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43741B" w14:textId="77777777" w:rsidR="00C9332A" w:rsidRPr="00605D4D" w:rsidRDefault="0054188E" w:rsidP="00617B63">
      <w:pPr>
        <w:pStyle w:val="Inhopg1"/>
        <w:rPr>
          <w:rStyle w:val="Hyperlink"/>
          <w:color w:val="auto"/>
        </w:rPr>
      </w:pPr>
      <w:r w:rsidRPr="00605D4D">
        <w:rPr>
          <w:noProof/>
        </w:rPr>
        <mc:AlternateContent>
          <mc:Choice Requires="wps">
            <w:drawing>
              <wp:anchor distT="0" distB="0" distL="114300" distR="114300" simplePos="0" relativeHeight="251667456" behindDoc="0" locked="0" layoutInCell="1" allowOverlap="1" wp14:anchorId="0B09322E" wp14:editId="7AD6B6CB">
                <wp:simplePos x="0" y="0"/>
                <wp:positionH relativeFrom="column">
                  <wp:posOffset>-320675</wp:posOffset>
                </wp:positionH>
                <wp:positionV relativeFrom="paragraph">
                  <wp:posOffset>2307590</wp:posOffset>
                </wp:positionV>
                <wp:extent cx="5829300" cy="892175"/>
                <wp:effectExtent l="0" t="0" r="0" b="0"/>
                <wp:wrapSquare wrapText="bothSides"/>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9300" cy="8921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0856125" w14:textId="15C773B9" w:rsidR="00194395" w:rsidRPr="002D20FA" w:rsidRDefault="00194395" w:rsidP="0054188E">
                            <w:pPr>
                              <w:rPr>
                                <w:color w:val="353435" w:themeColor="text2"/>
                                <w:sz w:val="72"/>
                                <w:szCs w:val="72"/>
                              </w:rPr>
                            </w:pPr>
                            <w:r>
                              <w:rPr>
                                <w:color w:val="353435" w:themeColor="text2"/>
                                <w:sz w:val="72"/>
                                <w:szCs w:val="72"/>
                              </w:rPr>
                              <w:t>Programma van Eisen</w:t>
                            </w:r>
                          </w:p>
                          <w:p w14:paraId="37EC7F97" w14:textId="77777777" w:rsidR="00194395" w:rsidRDefault="00194395" w:rsidP="005418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B09322E" id="_x0000_t202" coordsize="21600,21600" o:spt="202" path="m,l,21600r21600,l21600,xe">
                <v:stroke joinstyle="miter"/>
                <v:path gradientshapeok="t" o:connecttype="rect"/>
              </v:shapetype>
              <v:shape id="Text Box 4" o:spid="_x0000_s1026" type="#_x0000_t202" style="position:absolute;margin-left:-25.25pt;margin-top:181.7pt;width:459pt;height:7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" filled="f" stroked="f">
                <v:textbox>
                  <w:txbxContent>
                    <w:p w14:paraId="20856125" w14:textId="15C773B9" w:rsidR="00194395" w:rsidRPr="002D20FA" w:rsidRDefault="00194395" w:rsidP="0054188E">
                      <w:pPr>
                        <w:rPr>
                          <w:color w:val="353435" w:themeColor="text2"/>
                          <w:sz w:val="72"/>
                          <w:szCs w:val="72"/>
                        </w:rPr>
                      </w:pPr>
                      <w:r>
                        <w:rPr>
                          <w:color w:val="353435" w:themeColor="text2"/>
                          <w:sz w:val="72"/>
                          <w:szCs w:val="72"/>
                        </w:rPr>
                        <w:t>Programma van Eisen</w:t>
                      </w:r>
                    </w:p>
                    <w:p w14:paraId="37EC7F97" w14:textId="77777777" w:rsidR="00194395" w:rsidRDefault="00194395" w:rsidP="0054188E"/>
                  </w:txbxContent>
                </v:textbox>
                <w10:wrap type="square"/>
              </v:shape>
            </w:pict>
          </mc:Fallback>
        </mc:AlternateContent>
      </w:r>
      <w:r w:rsidRPr="00605D4D">
        <w:rPr>
          <w:noProof/>
        </w:rPr>
        <mc:AlternateContent>
          <mc:Choice Requires="wps">
            <w:drawing>
              <wp:anchor distT="0" distB="0" distL="114300" distR="114300" simplePos="0" relativeHeight="251668480" behindDoc="0" locked="0" layoutInCell="1" allowOverlap="1" wp14:anchorId="1A2F90C5" wp14:editId="2DD19555">
                <wp:simplePos x="0" y="0"/>
                <wp:positionH relativeFrom="column">
                  <wp:posOffset>-320675</wp:posOffset>
                </wp:positionH>
                <wp:positionV relativeFrom="paragraph">
                  <wp:posOffset>3107690</wp:posOffset>
                </wp:positionV>
                <wp:extent cx="5829300" cy="914400"/>
                <wp:effectExtent l="0" t="0" r="0" b="0"/>
                <wp:wrapSquare wrapText="bothSides"/>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93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0A8127E" w14:textId="77777777" w:rsidR="00194395" w:rsidRDefault="00194395" w:rsidP="0054188E">
                            <w:pPr>
                              <w:rPr>
                                <w:color w:val="353435" w:themeColor="text2"/>
                                <w:sz w:val="36"/>
                                <w:szCs w:val="36"/>
                              </w:rPr>
                            </w:pPr>
                            <w:r>
                              <w:rPr>
                                <w:color w:val="353435" w:themeColor="text2"/>
                                <w:sz w:val="36"/>
                                <w:szCs w:val="36"/>
                              </w:rPr>
                              <w:t>Europese Aanbesteding</w:t>
                            </w:r>
                          </w:p>
                          <w:p w14:paraId="7CCD9C06" w14:textId="0BF85380" w:rsidR="00194395" w:rsidRDefault="00194395" w:rsidP="0054188E">
                            <w:pPr>
                              <w:rPr>
                                <w:color w:val="353435" w:themeColor="text2"/>
                                <w:sz w:val="36"/>
                                <w:szCs w:val="36"/>
                              </w:rPr>
                            </w:pPr>
                            <w:r>
                              <w:rPr>
                                <w:color w:val="353435" w:themeColor="text2"/>
                                <w:sz w:val="36"/>
                                <w:szCs w:val="36"/>
                              </w:rPr>
                              <w:t>Regiotaxi Holland Rijnland</w:t>
                            </w:r>
                          </w:p>
                          <w:p w14:paraId="4CC0903E" w14:textId="7ABF852B" w:rsidR="00194395" w:rsidRPr="002D20FA" w:rsidRDefault="00194395" w:rsidP="0054188E">
                            <w:pPr>
                              <w:rPr>
                                <w:color w:val="353435" w:themeColor="text2"/>
                                <w:sz w:val="36"/>
                                <w:szCs w:val="36"/>
                              </w:rPr>
                            </w:pPr>
                            <w:r>
                              <w:rPr>
                                <w:color w:val="353435" w:themeColor="text2"/>
                                <w:sz w:val="36"/>
                                <w:szCs w:val="36"/>
                              </w:rPr>
                              <w:t xml:space="preserve">(Tendernednummer </w:t>
                            </w:r>
                            <w:r w:rsidRPr="00D17CD9">
                              <w:rPr>
                                <w:color w:val="353435" w:themeColor="text2"/>
                                <w:sz w:val="36"/>
                                <w:szCs w:val="36"/>
                              </w:rPr>
                              <w:t>349597</w:t>
                            </w:r>
                            <w:r>
                              <w:rPr>
                                <w:color w:val="353435" w:themeColor="text2"/>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A2F90C5" id="Text Box 5" o:spid="_x0000_s1027" type="#_x0000_t202" style="position:absolute;margin-left:-25.25pt;margin-top:244.7pt;width:459pt;height:1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" filled="f" stroked="f">
                <v:textbox>
                  <w:txbxContent>
                    <w:p w14:paraId="50A8127E" w14:textId="77777777" w:rsidR="00194395" w:rsidRDefault="00194395" w:rsidP="0054188E">
                      <w:pPr>
                        <w:rPr>
                          <w:color w:val="353435" w:themeColor="text2"/>
                          <w:sz w:val="36"/>
                          <w:szCs w:val="36"/>
                        </w:rPr>
                      </w:pPr>
                      <w:r>
                        <w:rPr>
                          <w:color w:val="353435" w:themeColor="text2"/>
                          <w:sz w:val="36"/>
                          <w:szCs w:val="36"/>
                        </w:rPr>
                        <w:t>Europese Aanbesteding</w:t>
                      </w:r>
                    </w:p>
                    <w:p w14:paraId="7CCD9C06" w14:textId="0BF85380" w:rsidR="00194395" w:rsidRDefault="00194395" w:rsidP="0054188E">
                      <w:pPr>
                        <w:rPr>
                          <w:color w:val="353435" w:themeColor="text2"/>
                          <w:sz w:val="36"/>
                          <w:szCs w:val="36"/>
                        </w:rPr>
                      </w:pPr>
                      <w:r>
                        <w:rPr>
                          <w:color w:val="353435" w:themeColor="text2"/>
                          <w:sz w:val="36"/>
                          <w:szCs w:val="36"/>
                        </w:rPr>
                        <w:t>Regiotaxi Holland Rijnland</w:t>
                      </w:r>
                    </w:p>
                    <w:p w14:paraId="4CC0903E" w14:textId="7ABF852B" w:rsidR="00194395" w:rsidRPr="002D20FA" w:rsidRDefault="00194395" w:rsidP="0054188E">
                      <w:pPr>
                        <w:rPr>
                          <w:color w:val="353435" w:themeColor="text2"/>
                          <w:sz w:val="36"/>
                          <w:szCs w:val="36"/>
                        </w:rPr>
                      </w:pPr>
                      <w:r>
                        <w:rPr>
                          <w:color w:val="353435" w:themeColor="text2"/>
                          <w:sz w:val="36"/>
                          <w:szCs w:val="36"/>
                        </w:rPr>
                        <w:t xml:space="preserve">(Tendernednummer </w:t>
                      </w:r>
                      <w:r w:rsidRPr="00D17CD9">
                        <w:rPr>
                          <w:color w:val="353435" w:themeColor="text2"/>
                          <w:sz w:val="36"/>
                          <w:szCs w:val="36"/>
                        </w:rPr>
                        <w:t>349597</w:t>
                      </w:r>
                      <w:r>
                        <w:rPr>
                          <w:color w:val="353435" w:themeColor="text2"/>
                          <w:sz w:val="36"/>
                          <w:szCs w:val="36"/>
                        </w:rPr>
                        <w:t>)</w:t>
                      </w:r>
                    </w:p>
                  </w:txbxContent>
                </v:textbox>
                <w10:wrap type="square"/>
              </v:shape>
            </w:pict>
          </mc:Fallback>
        </mc:AlternateContent>
      </w:r>
      <w:r w:rsidRPr="00605D4D">
        <w:rPr>
          <w:noProof/>
          <w:sz w:val="44"/>
          <w:szCs w:val="44"/>
        </w:rPr>
        <w:drawing>
          <wp:anchor distT="0" distB="0" distL="114300" distR="114300" simplePos="0" relativeHeight="251665408" behindDoc="0" locked="0" layoutInCell="1" allowOverlap="1" wp14:anchorId="5C5AA775" wp14:editId="1CD71B95">
            <wp:simplePos x="0" y="0"/>
            <wp:positionH relativeFrom="column">
              <wp:posOffset>4937125</wp:posOffset>
            </wp:positionH>
            <wp:positionV relativeFrom="paragraph">
              <wp:posOffset>7679690</wp:posOffset>
            </wp:positionV>
            <wp:extent cx="1461135" cy="166941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afgesnedenwit.png"/>
                    <pic:cNvPicPr/>
                  </pic:nvPicPr>
                  <pic:blipFill>
                    <a:blip r:embed="rId8">
                      <a:extLst>
                        <a:ext uri="{28A0092B-C50C-407E-A947-70E740481C1C}">
                          <a14:useLocalDpi xmlns:a14="http://schemas.microsoft.com/office/drawing/2010/main" val="0"/>
                        </a:ext>
                      </a:extLst>
                    </a:blip>
                    <a:stretch>
                      <a:fillRect/>
                    </a:stretch>
                  </pic:blipFill>
                  <pic:spPr>
                    <a:xfrm>
                      <a:off x="0" y="0"/>
                      <a:ext cx="1461135" cy="1669415"/>
                    </a:xfrm>
                    <a:prstGeom prst="rect">
                      <a:avLst/>
                    </a:prstGeom>
                  </pic:spPr>
                </pic:pic>
              </a:graphicData>
            </a:graphic>
            <wp14:sizeRelH relativeFrom="page">
              <wp14:pctWidth>0</wp14:pctWidth>
            </wp14:sizeRelH>
            <wp14:sizeRelV relativeFrom="page">
              <wp14:pctHeight>0</wp14:pctHeight>
            </wp14:sizeRelV>
          </wp:anchor>
        </w:drawing>
      </w:r>
      <w:r w:rsidRPr="00605D4D">
        <w:rPr>
          <w:noProof/>
          <w:sz w:val="44"/>
          <w:szCs w:val="44"/>
        </w:rPr>
        <w:drawing>
          <wp:anchor distT="0" distB="0" distL="114300" distR="114300" simplePos="0" relativeHeight="251661312" behindDoc="0" locked="0" layoutInCell="1" allowOverlap="1" wp14:anchorId="0349E213" wp14:editId="44729632">
            <wp:simplePos x="0" y="0"/>
            <wp:positionH relativeFrom="column">
              <wp:posOffset>-1235075</wp:posOffset>
            </wp:positionH>
            <wp:positionV relativeFrom="page">
              <wp:posOffset>6746240</wp:posOffset>
            </wp:positionV>
            <wp:extent cx="7658100" cy="396494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iden2.jpg"/>
                    <pic:cNvPicPr/>
                  </pic:nvPicPr>
                  <pic:blipFill rotWithShape="1">
                    <a:blip r:embed="rId9">
                      <a:extLst>
                        <a:ext uri="{28A0092B-C50C-407E-A947-70E740481C1C}">
                          <a14:useLocalDpi xmlns:a14="http://schemas.microsoft.com/office/drawing/2010/main" val="0"/>
                        </a:ext>
                      </a:extLst>
                    </a:blip>
                    <a:srcRect t="26194"/>
                    <a:stretch/>
                  </pic:blipFill>
                  <pic:spPr bwMode="auto">
                    <a:xfrm>
                      <a:off x="0" y="0"/>
                      <a:ext cx="7658100" cy="396494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605D4D">
        <w:br w:type="column"/>
      </w:r>
      <w:bookmarkStart w:id="0" w:name="inhoudsopgave"/>
      <w:bookmarkEnd w:id="0"/>
    </w:p>
    <w:p w14:paraId="72CA2512" w14:textId="77777777" w:rsidR="00C9332A" w:rsidRPr="00605D4D" w:rsidRDefault="00B82EC9" w:rsidP="00617B63">
      <w:pPr>
        <w:pStyle w:val="Inhopg1"/>
        <w:rPr>
          <w:rStyle w:val="Hyperlink"/>
        </w:rPr>
      </w:pPr>
      <w:r>
        <w:fldChar w:fldCharType="begin"/>
      </w:r>
      <w:r>
        <w:instrText xml:space="preserve"> DOCPROPERTY _inhoudsopgave </w:instrText>
      </w:r>
      <w:r>
        <w:fldChar w:fldCharType="separate"/>
      </w:r>
      <w:r w:rsidR="00C9332A" w:rsidRPr="00605D4D">
        <w:t>Inhoudsopgave</w:t>
      </w:r>
      <w:r>
        <w:fldChar w:fldCharType="end"/>
      </w:r>
    </w:p>
    <w:p w14:paraId="0169787E" w14:textId="2FE1D3D3" w:rsidR="00702E73" w:rsidRDefault="00C9332A">
      <w:pPr>
        <w:pStyle w:val="Inhopg1"/>
        <w:rPr>
          <w:rFonts w:asciiTheme="minorHAnsi" w:eastAsiaTheme="minorEastAsia" w:hAnsiTheme="minorHAnsi" w:cstheme="minorBidi"/>
          <w:noProof/>
          <w:color w:val="auto"/>
          <w:sz w:val="22"/>
          <w:szCs w:val="22"/>
        </w:rPr>
      </w:pPr>
      <w:r w:rsidRPr="00605D4D">
        <w:rPr>
          <w:rStyle w:val="Hyperlink"/>
          <w:color w:val="auto"/>
        </w:rPr>
        <w:fldChar w:fldCharType="begin"/>
      </w:r>
      <w:r w:rsidRPr="00605D4D">
        <w:rPr>
          <w:rStyle w:val="Hyperlink"/>
          <w:color w:val="auto"/>
        </w:rPr>
        <w:instrText xml:space="preserve"> TOC \o "1-3" \h \z \t "Heading 1;1;Heading 2;2;Heading 3;3;no-heading-blue-1;1;no-heading-blue-2;4;no-heading-blue-3;5" </w:instrText>
      </w:r>
      <w:r w:rsidRPr="00605D4D">
        <w:rPr>
          <w:rStyle w:val="Hyperlink"/>
          <w:color w:val="auto"/>
        </w:rPr>
        <w:fldChar w:fldCharType="separate"/>
      </w:r>
      <w:hyperlink w:anchor="_Toc127947293" w:history="1">
        <w:r w:rsidR="00702E73" w:rsidRPr="00B260AC">
          <w:rPr>
            <w:rStyle w:val="Hyperlink"/>
            <w:rFonts w:eastAsiaTheme="majorEastAsia"/>
            <w:noProof/>
          </w:rPr>
          <w:t>1</w:t>
        </w:r>
        <w:r w:rsidR="00702E73">
          <w:rPr>
            <w:rFonts w:asciiTheme="minorHAnsi" w:eastAsiaTheme="minorEastAsia" w:hAnsiTheme="minorHAnsi" w:cstheme="minorBidi"/>
            <w:noProof/>
            <w:color w:val="auto"/>
            <w:sz w:val="22"/>
            <w:szCs w:val="22"/>
          </w:rPr>
          <w:tab/>
        </w:r>
        <w:r w:rsidR="00702E73" w:rsidRPr="00B260AC">
          <w:rPr>
            <w:rStyle w:val="Hyperlink"/>
            <w:rFonts w:eastAsiaTheme="majorEastAsia"/>
            <w:noProof/>
          </w:rPr>
          <w:t>Programma van Eisen</w:t>
        </w:r>
        <w:r w:rsidR="00702E73">
          <w:rPr>
            <w:noProof/>
            <w:webHidden/>
          </w:rPr>
          <w:tab/>
        </w:r>
        <w:r w:rsidR="00702E73">
          <w:rPr>
            <w:noProof/>
            <w:webHidden/>
          </w:rPr>
          <w:fldChar w:fldCharType="begin"/>
        </w:r>
        <w:r w:rsidR="00702E73">
          <w:rPr>
            <w:noProof/>
            <w:webHidden/>
          </w:rPr>
          <w:instrText xml:space="preserve"> PAGEREF _Toc127947293 \h </w:instrText>
        </w:r>
        <w:r w:rsidR="00702E73">
          <w:rPr>
            <w:noProof/>
            <w:webHidden/>
          </w:rPr>
        </w:r>
        <w:r w:rsidR="00702E73">
          <w:rPr>
            <w:noProof/>
            <w:webHidden/>
          </w:rPr>
          <w:fldChar w:fldCharType="separate"/>
        </w:r>
        <w:r w:rsidR="00B82EC9">
          <w:rPr>
            <w:noProof/>
            <w:webHidden/>
          </w:rPr>
          <w:t>3</w:t>
        </w:r>
        <w:r w:rsidR="00702E73">
          <w:rPr>
            <w:noProof/>
            <w:webHidden/>
          </w:rPr>
          <w:fldChar w:fldCharType="end"/>
        </w:r>
      </w:hyperlink>
    </w:p>
    <w:p w14:paraId="46401F63" w14:textId="50E26551" w:rsidR="00702E73" w:rsidRDefault="00702E73">
      <w:pPr>
        <w:pStyle w:val="Inhopg2"/>
        <w:rPr>
          <w:rFonts w:asciiTheme="minorHAnsi" w:eastAsiaTheme="minorEastAsia" w:hAnsiTheme="minorHAnsi" w:cstheme="minorBidi"/>
          <w:sz w:val="22"/>
          <w:szCs w:val="22"/>
        </w:rPr>
      </w:pPr>
      <w:hyperlink w:anchor="_Toc127947294" w:history="1">
        <w:r w:rsidRPr="00B260AC">
          <w:rPr>
            <w:rStyle w:val="Hyperlink"/>
            <w:rFonts w:eastAsiaTheme="majorEastAsia"/>
          </w:rPr>
          <w:t>1.1</w:t>
        </w:r>
        <w:r>
          <w:rPr>
            <w:rFonts w:asciiTheme="minorHAnsi" w:eastAsiaTheme="minorEastAsia" w:hAnsiTheme="minorHAnsi" w:cstheme="minorBidi"/>
            <w:sz w:val="22"/>
            <w:szCs w:val="22"/>
          </w:rPr>
          <w:tab/>
        </w:r>
        <w:r w:rsidRPr="00B260AC">
          <w:rPr>
            <w:rStyle w:val="Hyperlink"/>
            <w:rFonts w:eastAsiaTheme="majorEastAsia"/>
          </w:rPr>
          <w:t>Algemeen</w:t>
        </w:r>
        <w:r>
          <w:rPr>
            <w:webHidden/>
          </w:rPr>
          <w:tab/>
        </w:r>
        <w:r>
          <w:rPr>
            <w:webHidden/>
          </w:rPr>
          <w:fldChar w:fldCharType="begin"/>
        </w:r>
        <w:r>
          <w:rPr>
            <w:webHidden/>
          </w:rPr>
          <w:instrText xml:space="preserve"> PAGEREF _Toc127947294 \h </w:instrText>
        </w:r>
        <w:r>
          <w:rPr>
            <w:webHidden/>
          </w:rPr>
        </w:r>
        <w:r>
          <w:rPr>
            <w:webHidden/>
          </w:rPr>
          <w:fldChar w:fldCharType="separate"/>
        </w:r>
        <w:r w:rsidR="00B82EC9">
          <w:rPr>
            <w:webHidden/>
          </w:rPr>
          <w:t>3</w:t>
        </w:r>
        <w:r>
          <w:rPr>
            <w:webHidden/>
          </w:rPr>
          <w:fldChar w:fldCharType="end"/>
        </w:r>
      </w:hyperlink>
    </w:p>
    <w:p w14:paraId="2500F9DA" w14:textId="2C0241BF" w:rsidR="00702E73" w:rsidRDefault="00702E73">
      <w:pPr>
        <w:pStyle w:val="Inhopg2"/>
        <w:rPr>
          <w:rFonts w:asciiTheme="minorHAnsi" w:eastAsiaTheme="minorEastAsia" w:hAnsiTheme="minorHAnsi" w:cstheme="minorBidi"/>
          <w:sz w:val="22"/>
          <w:szCs w:val="22"/>
        </w:rPr>
      </w:pPr>
      <w:hyperlink w:anchor="_Toc127947295" w:history="1">
        <w:r w:rsidRPr="00B260AC">
          <w:rPr>
            <w:rStyle w:val="Hyperlink"/>
            <w:rFonts w:eastAsiaTheme="majorEastAsia"/>
          </w:rPr>
          <w:t>1.2</w:t>
        </w:r>
        <w:r>
          <w:rPr>
            <w:rFonts w:asciiTheme="minorHAnsi" w:eastAsiaTheme="minorEastAsia" w:hAnsiTheme="minorHAnsi" w:cstheme="minorBidi"/>
            <w:sz w:val="22"/>
            <w:szCs w:val="22"/>
          </w:rPr>
          <w:tab/>
        </w:r>
        <w:r w:rsidRPr="00B260AC">
          <w:rPr>
            <w:rStyle w:val="Hyperlink"/>
            <w:rFonts w:eastAsiaTheme="majorEastAsia"/>
          </w:rPr>
          <w:t>Reizigersgroepen</w:t>
        </w:r>
        <w:r>
          <w:rPr>
            <w:webHidden/>
          </w:rPr>
          <w:tab/>
        </w:r>
        <w:r>
          <w:rPr>
            <w:webHidden/>
          </w:rPr>
          <w:fldChar w:fldCharType="begin"/>
        </w:r>
        <w:r>
          <w:rPr>
            <w:webHidden/>
          </w:rPr>
          <w:instrText xml:space="preserve"> PAGEREF _Toc127947295 \h </w:instrText>
        </w:r>
        <w:r>
          <w:rPr>
            <w:webHidden/>
          </w:rPr>
        </w:r>
        <w:r>
          <w:rPr>
            <w:webHidden/>
          </w:rPr>
          <w:fldChar w:fldCharType="separate"/>
        </w:r>
        <w:r w:rsidR="00B82EC9">
          <w:rPr>
            <w:webHidden/>
          </w:rPr>
          <w:t>3</w:t>
        </w:r>
        <w:r>
          <w:rPr>
            <w:webHidden/>
          </w:rPr>
          <w:fldChar w:fldCharType="end"/>
        </w:r>
      </w:hyperlink>
    </w:p>
    <w:p w14:paraId="317DD9D1" w14:textId="53359669" w:rsidR="00702E73" w:rsidRDefault="00702E73">
      <w:pPr>
        <w:pStyle w:val="Inhopg2"/>
        <w:rPr>
          <w:rFonts w:asciiTheme="minorHAnsi" w:eastAsiaTheme="minorEastAsia" w:hAnsiTheme="minorHAnsi" w:cstheme="minorBidi"/>
          <w:sz w:val="22"/>
          <w:szCs w:val="22"/>
        </w:rPr>
      </w:pPr>
      <w:hyperlink w:anchor="_Toc127947296" w:history="1">
        <w:r w:rsidRPr="00B260AC">
          <w:rPr>
            <w:rStyle w:val="Hyperlink"/>
            <w:rFonts w:eastAsiaTheme="majorEastAsia"/>
          </w:rPr>
          <w:t>1.3</w:t>
        </w:r>
        <w:r>
          <w:rPr>
            <w:rFonts w:asciiTheme="minorHAnsi" w:eastAsiaTheme="minorEastAsia" w:hAnsiTheme="minorHAnsi" w:cstheme="minorBidi"/>
            <w:sz w:val="22"/>
            <w:szCs w:val="22"/>
          </w:rPr>
          <w:tab/>
        </w:r>
        <w:r w:rsidRPr="00B260AC">
          <w:rPr>
            <w:rStyle w:val="Hyperlink"/>
            <w:rFonts w:eastAsiaTheme="majorEastAsia"/>
          </w:rPr>
          <w:t>Reisgebied</w:t>
        </w:r>
        <w:r>
          <w:rPr>
            <w:webHidden/>
          </w:rPr>
          <w:tab/>
        </w:r>
        <w:r>
          <w:rPr>
            <w:webHidden/>
          </w:rPr>
          <w:fldChar w:fldCharType="begin"/>
        </w:r>
        <w:r>
          <w:rPr>
            <w:webHidden/>
          </w:rPr>
          <w:instrText xml:space="preserve"> PAGEREF _Toc127947296 \h </w:instrText>
        </w:r>
        <w:r>
          <w:rPr>
            <w:webHidden/>
          </w:rPr>
        </w:r>
        <w:r>
          <w:rPr>
            <w:webHidden/>
          </w:rPr>
          <w:fldChar w:fldCharType="separate"/>
        </w:r>
        <w:r w:rsidR="00B82EC9">
          <w:rPr>
            <w:webHidden/>
          </w:rPr>
          <w:t>4</w:t>
        </w:r>
        <w:r>
          <w:rPr>
            <w:webHidden/>
          </w:rPr>
          <w:fldChar w:fldCharType="end"/>
        </w:r>
      </w:hyperlink>
    </w:p>
    <w:p w14:paraId="4419F48D" w14:textId="04CAD676" w:rsidR="00702E73" w:rsidRDefault="00702E73">
      <w:pPr>
        <w:pStyle w:val="Inhopg2"/>
        <w:rPr>
          <w:rFonts w:asciiTheme="minorHAnsi" w:eastAsiaTheme="minorEastAsia" w:hAnsiTheme="minorHAnsi" w:cstheme="minorBidi"/>
          <w:sz w:val="22"/>
          <w:szCs w:val="22"/>
        </w:rPr>
      </w:pPr>
      <w:hyperlink w:anchor="_Toc127947297" w:history="1">
        <w:r w:rsidRPr="00B260AC">
          <w:rPr>
            <w:rStyle w:val="Hyperlink"/>
            <w:rFonts w:eastAsiaTheme="majorEastAsia"/>
          </w:rPr>
          <w:t>1.4</w:t>
        </w:r>
        <w:r>
          <w:rPr>
            <w:rFonts w:asciiTheme="minorHAnsi" w:eastAsiaTheme="minorEastAsia" w:hAnsiTheme="minorHAnsi" w:cstheme="minorBidi"/>
            <w:sz w:val="22"/>
            <w:szCs w:val="22"/>
          </w:rPr>
          <w:tab/>
        </w:r>
        <w:r w:rsidRPr="00B260AC">
          <w:rPr>
            <w:rStyle w:val="Hyperlink"/>
            <w:rFonts w:eastAsiaTheme="majorEastAsia"/>
          </w:rPr>
          <w:t>Uitvoeringsaspecten vervoer</w:t>
        </w:r>
        <w:r>
          <w:rPr>
            <w:webHidden/>
          </w:rPr>
          <w:tab/>
        </w:r>
        <w:r>
          <w:rPr>
            <w:webHidden/>
          </w:rPr>
          <w:fldChar w:fldCharType="begin"/>
        </w:r>
        <w:r>
          <w:rPr>
            <w:webHidden/>
          </w:rPr>
          <w:instrText xml:space="preserve"> PAGEREF _Toc127947297 \h </w:instrText>
        </w:r>
        <w:r>
          <w:rPr>
            <w:webHidden/>
          </w:rPr>
        </w:r>
        <w:r>
          <w:rPr>
            <w:webHidden/>
          </w:rPr>
          <w:fldChar w:fldCharType="separate"/>
        </w:r>
        <w:r w:rsidR="00B82EC9">
          <w:rPr>
            <w:webHidden/>
          </w:rPr>
          <w:t>5</w:t>
        </w:r>
        <w:r>
          <w:rPr>
            <w:webHidden/>
          </w:rPr>
          <w:fldChar w:fldCharType="end"/>
        </w:r>
      </w:hyperlink>
    </w:p>
    <w:p w14:paraId="32C7A5F5" w14:textId="22C1FABB" w:rsidR="00702E73" w:rsidRDefault="00702E73">
      <w:pPr>
        <w:pStyle w:val="Inhopg2"/>
        <w:rPr>
          <w:rFonts w:asciiTheme="minorHAnsi" w:eastAsiaTheme="minorEastAsia" w:hAnsiTheme="minorHAnsi" w:cstheme="minorBidi"/>
          <w:sz w:val="22"/>
          <w:szCs w:val="22"/>
        </w:rPr>
      </w:pPr>
      <w:hyperlink w:anchor="_Toc127947298" w:history="1">
        <w:r w:rsidRPr="00B260AC">
          <w:rPr>
            <w:rStyle w:val="Hyperlink"/>
            <w:rFonts w:eastAsiaTheme="majorEastAsia"/>
          </w:rPr>
          <w:t>1.5</w:t>
        </w:r>
        <w:r>
          <w:rPr>
            <w:rFonts w:asciiTheme="minorHAnsi" w:eastAsiaTheme="minorEastAsia" w:hAnsiTheme="minorHAnsi" w:cstheme="minorBidi"/>
            <w:sz w:val="22"/>
            <w:szCs w:val="22"/>
          </w:rPr>
          <w:tab/>
        </w:r>
        <w:r w:rsidRPr="00B260AC">
          <w:rPr>
            <w:rStyle w:val="Hyperlink"/>
            <w:rFonts w:eastAsiaTheme="majorEastAsia"/>
          </w:rPr>
          <w:t>Aanmelden van Ritten</w:t>
        </w:r>
        <w:r>
          <w:rPr>
            <w:webHidden/>
          </w:rPr>
          <w:tab/>
        </w:r>
        <w:r>
          <w:rPr>
            <w:webHidden/>
          </w:rPr>
          <w:fldChar w:fldCharType="begin"/>
        </w:r>
        <w:r>
          <w:rPr>
            <w:webHidden/>
          </w:rPr>
          <w:instrText xml:space="preserve"> PAGEREF _Toc127947298 \h </w:instrText>
        </w:r>
        <w:r>
          <w:rPr>
            <w:webHidden/>
          </w:rPr>
        </w:r>
        <w:r>
          <w:rPr>
            <w:webHidden/>
          </w:rPr>
          <w:fldChar w:fldCharType="separate"/>
        </w:r>
        <w:r w:rsidR="00B82EC9">
          <w:rPr>
            <w:webHidden/>
          </w:rPr>
          <w:t>6</w:t>
        </w:r>
        <w:r>
          <w:rPr>
            <w:webHidden/>
          </w:rPr>
          <w:fldChar w:fldCharType="end"/>
        </w:r>
      </w:hyperlink>
    </w:p>
    <w:p w14:paraId="30366E96" w14:textId="0EFFD5FC" w:rsidR="00702E73" w:rsidRDefault="00702E73">
      <w:pPr>
        <w:pStyle w:val="Inhopg2"/>
        <w:rPr>
          <w:rFonts w:asciiTheme="minorHAnsi" w:eastAsiaTheme="minorEastAsia" w:hAnsiTheme="minorHAnsi" w:cstheme="minorBidi"/>
          <w:sz w:val="22"/>
          <w:szCs w:val="22"/>
        </w:rPr>
      </w:pPr>
      <w:hyperlink w:anchor="_Toc127947299" w:history="1">
        <w:r w:rsidRPr="00B260AC">
          <w:rPr>
            <w:rStyle w:val="Hyperlink"/>
            <w:rFonts w:eastAsiaTheme="majorEastAsia"/>
          </w:rPr>
          <w:t>1.6</w:t>
        </w:r>
        <w:r>
          <w:rPr>
            <w:rFonts w:asciiTheme="minorHAnsi" w:eastAsiaTheme="minorEastAsia" w:hAnsiTheme="minorHAnsi" w:cstheme="minorBidi"/>
            <w:sz w:val="22"/>
            <w:szCs w:val="22"/>
          </w:rPr>
          <w:tab/>
        </w:r>
        <w:r w:rsidRPr="00B260AC">
          <w:rPr>
            <w:rStyle w:val="Hyperlink"/>
            <w:rFonts w:eastAsiaTheme="majorEastAsia"/>
          </w:rPr>
          <w:t>Ophalen en brengen</w:t>
        </w:r>
        <w:r>
          <w:rPr>
            <w:webHidden/>
          </w:rPr>
          <w:tab/>
        </w:r>
        <w:r>
          <w:rPr>
            <w:webHidden/>
          </w:rPr>
          <w:fldChar w:fldCharType="begin"/>
        </w:r>
        <w:r>
          <w:rPr>
            <w:webHidden/>
          </w:rPr>
          <w:instrText xml:space="preserve"> PAGEREF _Toc127947299 \h </w:instrText>
        </w:r>
        <w:r>
          <w:rPr>
            <w:webHidden/>
          </w:rPr>
        </w:r>
        <w:r>
          <w:rPr>
            <w:webHidden/>
          </w:rPr>
          <w:fldChar w:fldCharType="separate"/>
        </w:r>
        <w:r w:rsidR="00B82EC9">
          <w:rPr>
            <w:webHidden/>
          </w:rPr>
          <w:t>7</w:t>
        </w:r>
        <w:r>
          <w:rPr>
            <w:webHidden/>
          </w:rPr>
          <w:fldChar w:fldCharType="end"/>
        </w:r>
      </w:hyperlink>
    </w:p>
    <w:p w14:paraId="333D4E61" w14:textId="0EB5D2A1" w:rsidR="00702E73" w:rsidRDefault="00702E73">
      <w:pPr>
        <w:pStyle w:val="Inhopg2"/>
        <w:rPr>
          <w:rFonts w:asciiTheme="minorHAnsi" w:eastAsiaTheme="minorEastAsia" w:hAnsiTheme="minorHAnsi" w:cstheme="minorBidi"/>
          <w:sz w:val="22"/>
          <w:szCs w:val="22"/>
        </w:rPr>
      </w:pPr>
      <w:hyperlink w:anchor="_Toc127947300" w:history="1">
        <w:r w:rsidRPr="00B260AC">
          <w:rPr>
            <w:rStyle w:val="Hyperlink"/>
            <w:rFonts w:eastAsiaTheme="majorEastAsia"/>
          </w:rPr>
          <w:t>1.7</w:t>
        </w:r>
        <w:r>
          <w:rPr>
            <w:rFonts w:asciiTheme="minorHAnsi" w:eastAsiaTheme="minorEastAsia" w:hAnsiTheme="minorHAnsi" w:cstheme="minorBidi"/>
            <w:sz w:val="22"/>
            <w:szCs w:val="22"/>
          </w:rPr>
          <w:tab/>
        </w:r>
        <w:r w:rsidRPr="00B260AC">
          <w:rPr>
            <w:rStyle w:val="Hyperlink"/>
            <w:rFonts w:eastAsiaTheme="majorEastAsia"/>
          </w:rPr>
          <w:t>Groepsritten</w:t>
        </w:r>
        <w:r>
          <w:rPr>
            <w:webHidden/>
          </w:rPr>
          <w:tab/>
        </w:r>
        <w:r>
          <w:rPr>
            <w:webHidden/>
          </w:rPr>
          <w:fldChar w:fldCharType="begin"/>
        </w:r>
        <w:r>
          <w:rPr>
            <w:webHidden/>
          </w:rPr>
          <w:instrText xml:space="preserve"> PAGEREF _Toc127947300 \h </w:instrText>
        </w:r>
        <w:r>
          <w:rPr>
            <w:webHidden/>
          </w:rPr>
        </w:r>
        <w:r>
          <w:rPr>
            <w:webHidden/>
          </w:rPr>
          <w:fldChar w:fldCharType="separate"/>
        </w:r>
        <w:r w:rsidR="00B82EC9">
          <w:rPr>
            <w:webHidden/>
          </w:rPr>
          <w:t>8</w:t>
        </w:r>
        <w:r>
          <w:rPr>
            <w:webHidden/>
          </w:rPr>
          <w:fldChar w:fldCharType="end"/>
        </w:r>
      </w:hyperlink>
    </w:p>
    <w:p w14:paraId="51F4A991" w14:textId="6406F18A" w:rsidR="00702E73" w:rsidRDefault="00702E73">
      <w:pPr>
        <w:pStyle w:val="Inhopg2"/>
        <w:rPr>
          <w:rFonts w:asciiTheme="minorHAnsi" w:eastAsiaTheme="minorEastAsia" w:hAnsiTheme="minorHAnsi" w:cstheme="minorBidi"/>
          <w:sz w:val="22"/>
          <w:szCs w:val="22"/>
        </w:rPr>
      </w:pPr>
      <w:hyperlink w:anchor="_Toc127947301" w:history="1">
        <w:r w:rsidRPr="00B260AC">
          <w:rPr>
            <w:rStyle w:val="Hyperlink"/>
            <w:rFonts w:eastAsiaTheme="majorEastAsia"/>
          </w:rPr>
          <w:t>1.8</w:t>
        </w:r>
        <w:r>
          <w:rPr>
            <w:rFonts w:asciiTheme="minorHAnsi" w:eastAsiaTheme="minorEastAsia" w:hAnsiTheme="minorHAnsi" w:cstheme="minorBidi"/>
            <w:sz w:val="22"/>
            <w:szCs w:val="22"/>
          </w:rPr>
          <w:tab/>
        </w:r>
        <w:r w:rsidRPr="00B260AC">
          <w:rPr>
            <w:rStyle w:val="Hyperlink"/>
            <w:rFonts w:eastAsiaTheme="majorEastAsia"/>
          </w:rPr>
          <w:t>Combineren en omrijden</w:t>
        </w:r>
        <w:r>
          <w:rPr>
            <w:webHidden/>
          </w:rPr>
          <w:tab/>
        </w:r>
        <w:r>
          <w:rPr>
            <w:webHidden/>
          </w:rPr>
          <w:fldChar w:fldCharType="begin"/>
        </w:r>
        <w:r>
          <w:rPr>
            <w:webHidden/>
          </w:rPr>
          <w:instrText xml:space="preserve"> PAGEREF _Toc127947301 \h </w:instrText>
        </w:r>
        <w:r>
          <w:rPr>
            <w:webHidden/>
          </w:rPr>
        </w:r>
        <w:r>
          <w:rPr>
            <w:webHidden/>
          </w:rPr>
          <w:fldChar w:fldCharType="separate"/>
        </w:r>
        <w:r w:rsidR="00B82EC9">
          <w:rPr>
            <w:webHidden/>
          </w:rPr>
          <w:t>8</w:t>
        </w:r>
        <w:r>
          <w:rPr>
            <w:webHidden/>
          </w:rPr>
          <w:fldChar w:fldCharType="end"/>
        </w:r>
      </w:hyperlink>
    </w:p>
    <w:p w14:paraId="321A00B6" w14:textId="6DE92B27" w:rsidR="00702E73" w:rsidRDefault="00702E73">
      <w:pPr>
        <w:pStyle w:val="Inhopg2"/>
        <w:rPr>
          <w:rFonts w:asciiTheme="minorHAnsi" w:eastAsiaTheme="minorEastAsia" w:hAnsiTheme="minorHAnsi" w:cstheme="minorBidi"/>
          <w:sz w:val="22"/>
          <w:szCs w:val="22"/>
        </w:rPr>
      </w:pPr>
      <w:hyperlink w:anchor="_Toc127947302" w:history="1">
        <w:r w:rsidRPr="00B260AC">
          <w:rPr>
            <w:rStyle w:val="Hyperlink"/>
            <w:rFonts w:eastAsiaTheme="majorEastAsia"/>
          </w:rPr>
          <w:t>1.9</w:t>
        </w:r>
        <w:r>
          <w:rPr>
            <w:rFonts w:asciiTheme="minorHAnsi" w:eastAsiaTheme="minorEastAsia" w:hAnsiTheme="minorHAnsi" w:cstheme="minorBidi"/>
            <w:sz w:val="22"/>
            <w:szCs w:val="22"/>
          </w:rPr>
          <w:tab/>
        </w:r>
        <w:r w:rsidRPr="00B260AC">
          <w:rPr>
            <w:rStyle w:val="Hyperlink"/>
            <w:rFonts w:eastAsiaTheme="majorEastAsia"/>
          </w:rPr>
          <w:t>Personeel</w:t>
        </w:r>
        <w:r>
          <w:rPr>
            <w:webHidden/>
          </w:rPr>
          <w:tab/>
        </w:r>
        <w:r>
          <w:rPr>
            <w:webHidden/>
          </w:rPr>
          <w:fldChar w:fldCharType="begin"/>
        </w:r>
        <w:r>
          <w:rPr>
            <w:webHidden/>
          </w:rPr>
          <w:instrText xml:space="preserve"> PAGEREF _Toc127947302 \h </w:instrText>
        </w:r>
        <w:r>
          <w:rPr>
            <w:webHidden/>
          </w:rPr>
        </w:r>
        <w:r>
          <w:rPr>
            <w:webHidden/>
          </w:rPr>
          <w:fldChar w:fldCharType="separate"/>
        </w:r>
        <w:r w:rsidR="00B82EC9">
          <w:rPr>
            <w:webHidden/>
          </w:rPr>
          <w:t>9</w:t>
        </w:r>
        <w:r>
          <w:rPr>
            <w:webHidden/>
          </w:rPr>
          <w:fldChar w:fldCharType="end"/>
        </w:r>
      </w:hyperlink>
    </w:p>
    <w:p w14:paraId="2A9A0236" w14:textId="42E0C8BE" w:rsidR="00702E73" w:rsidRDefault="00702E73">
      <w:pPr>
        <w:pStyle w:val="Inhopg2"/>
        <w:rPr>
          <w:rFonts w:asciiTheme="minorHAnsi" w:eastAsiaTheme="minorEastAsia" w:hAnsiTheme="minorHAnsi" w:cstheme="minorBidi"/>
          <w:sz w:val="22"/>
          <w:szCs w:val="22"/>
        </w:rPr>
      </w:pPr>
      <w:hyperlink w:anchor="_Toc127947303" w:history="1">
        <w:r w:rsidRPr="00B260AC">
          <w:rPr>
            <w:rStyle w:val="Hyperlink"/>
            <w:rFonts w:eastAsiaTheme="majorEastAsia"/>
          </w:rPr>
          <w:t>1.10</w:t>
        </w:r>
        <w:r>
          <w:rPr>
            <w:rFonts w:asciiTheme="minorHAnsi" w:eastAsiaTheme="minorEastAsia" w:hAnsiTheme="minorHAnsi" w:cstheme="minorBidi"/>
            <w:sz w:val="22"/>
            <w:szCs w:val="22"/>
          </w:rPr>
          <w:tab/>
        </w:r>
        <w:r w:rsidRPr="00B260AC">
          <w:rPr>
            <w:rStyle w:val="Hyperlink"/>
            <w:rFonts w:eastAsiaTheme="majorEastAsia"/>
          </w:rPr>
          <w:t>Materieel</w:t>
        </w:r>
        <w:r>
          <w:rPr>
            <w:webHidden/>
          </w:rPr>
          <w:tab/>
        </w:r>
        <w:r>
          <w:rPr>
            <w:webHidden/>
          </w:rPr>
          <w:fldChar w:fldCharType="begin"/>
        </w:r>
        <w:r>
          <w:rPr>
            <w:webHidden/>
          </w:rPr>
          <w:instrText xml:space="preserve"> PAGEREF _Toc127947303 \h </w:instrText>
        </w:r>
        <w:r>
          <w:rPr>
            <w:webHidden/>
          </w:rPr>
        </w:r>
        <w:r>
          <w:rPr>
            <w:webHidden/>
          </w:rPr>
          <w:fldChar w:fldCharType="separate"/>
        </w:r>
        <w:r w:rsidR="00B82EC9">
          <w:rPr>
            <w:webHidden/>
          </w:rPr>
          <w:t>11</w:t>
        </w:r>
        <w:r>
          <w:rPr>
            <w:webHidden/>
          </w:rPr>
          <w:fldChar w:fldCharType="end"/>
        </w:r>
      </w:hyperlink>
    </w:p>
    <w:p w14:paraId="71539F04" w14:textId="48037328" w:rsidR="00702E73" w:rsidRDefault="00702E73">
      <w:pPr>
        <w:pStyle w:val="Inhopg2"/>
        <w:rPr>
          <w:rFonts w:asciiTheme="minorHAnsi" w:eastAsiaTheme="minorEastAsia" w:hAnsiTheme="minorHAnsi" w:cstheme="minorBidi"/>
          <w:sz w:val="22"/>
          <w:szCs w:val="22"/>
        </w:rPr>
      </w:pPr>
      <w:hyperlink w:anchor="_Toc127947304" w:history="1">
        <w:r w:rsidRPr="00B260AC">
          <w:rPr>
            <w:rStyle w:val="Hyperlink"/>
            <w:rFonts w:eastAsiaTheme="majorEastAsia"/>
          </w:rPr>
          <w:t>1.11</w:t>
        </w:r>
        <w:r>
          <w:rPr>
            <w:rFonts w:asciiTheme="minorHAnsi" w:eastAsiaTheme="minorEastAsia" w:hAnsiTheme="minorHAnsi" w:cstheme="minorBidi"/>
            <w:sz w:val="22"/>
            <w:szCs w:val="22"/>
          </w:rPr>
          <w:tab/>
        </w:r>
        <w:r w:rsidRPr="00B260AC">
          <w:rPr>
            <w:rStyle w:val="Hyperlink"/>
            <w:rFonts w:eastAsiaTheme="majorEastAsia"/>
          </w:rPr>
          <w:t>Duurzaamheid materieel</w:t>
        </w:r>
        <w:r>
          <w:rPr>
            <w:webHidden/>
          </w:rPr>
          <w:tab/>
        </w:r>
        <w:r>
          <w:rPr>
            <w:webHidden/>
          </w:rPr>
          <w:fldChar w:fldCharType="begin"/>
        </w:r>
        <w:r>
          <w:rPr>
            <w:webHidden/>
          </w:rPr>
          <w:instrText xml:space="preserve"> PAGEREF _Toc127947304 \h </w:instrText>
        </w:r>
        <w:r>
          <w:rPr>
            <w:webHidden/>
          </w:rPr>
        </w:r>
        <w:r>
          <w:rPr>
            <w:webHidden/>
          </w:rPr>
          <w:fldChar w:fldCharType="separate"/>
        </w:r>
        <w:r w:rsidR="00B82EC9">
          <w:rPr>
            <w:webHidden/>
          </w:rPr>
          <w:t>12</w:t>
        </w:r>
        <w:r>
          <w:rPr>
            <w:webHidden/>
          </w:rPr>
          <w:fldChar w:fldCharType="end"/>
        </w:r>
      </w:hyperlink>
    </w:p>
    <w:p w14:paraId="30084EA5" w14:textId="22351EF3" w:rsidR="00702E73" w:rsidRDefault="00702E73">
      <w:pPr>
        <w:pStyle w:val="Inhopg2"/>
        <w:rPr>
          <w:rFonts w:asciiTheme="minorHAnsi" w:eastAsiaTheme="minorEastAsia" w:hAnsiTheme="minorHAnsi" w:cstheme="minorBidi"/>
          <w:sz w:val="22"/>
          <w:szCs w:val="22"/>
        </w:rPr>
      </w:pPr>
      <w:hyperlink w:anchor="_Toc127947305" w:history="1">
        <w:r w:rsidRPr="00B260AC">
          <w:rPr>
            <w:rStyle w:val="Hyperlink"/>
            <w:rFonts w:eastAsiaTheme="majorEastAsia"/>
          </w:rPr>
          <w:t>1.12</w:t>
        </w:r>
        <w:r>
          <w:rPr>
            <w:rFonts w:asciiTheme="minorHAnsi" w:eastAsiaTheme="minorEastAsia" w:hAnsiTheme="minorHAnsi" w:cstheme="minorBidi"/>
            <w:sz w:val="22"/>
            <w:szCs w:val="22"/>
          </w:rPr>
          <w:tab/>
        </w:r>
        <w:r w:rsidRPr="00B260AC">
          <w:rPr>
            <w:rStyle w:val="Hyperlink"/>
            <w:rFonts w:eastAsiaTheme="majorEastAsia"/>
          </w:rPr>
          <w:t>Centrale en administratie</w:t>
        </w:r>
        <w:r>
          <w:rPr>
            <w:webHidden/>
          </w:rPr>
          <w:tab/>
        </w:r>
        <w:r>
          <w:rPr>
            <w:webHidden/>
          </w:rPr>
          <w:fldChar w:fldCharType="begin"/>
        </w:r>
        <w:r>
          <w:rPr>
            <w:webHidden/>
          </w:rPr>
          <w:instrText xml:space="preserve"> PAGEREF _Toc127947305 \h </w:instrText>
        </w:r>
        <w:r>
          <w:rPr>
            <w:webHidden/>
          </w:rPr>
        </w:r>
        <w:r>
          <w:rPr>
            <w:webHidden/>
          </w:rPr>
          <w:fldChar w:fldCharType="separate"/>
        </w:r>
        <w:r w:rsidR="00B82EC9">
          <w:rPr>
            <w:webHidden/>
          </w:rPr>
          <w:t>12</w:t>
        </w:r>
        <w:r>
          <w:rPr>
            <w:webHidden/>
          </w:rPr>
          <w:fldChar w:fldCharType="end"/>
        </w:r>
      </w:hyperlink>
    </w:p>
    <w:p w14:paraId="49BDE2E3" w14:textId="4000BD0C" w:rsidR="00702E73" w:rsidRDefault="00702E73">
      <w:pPr>
        <w:pStyle w:val="Inhopg2"/>
        <w:rPr>
          <w:rFonts w:asciiTheme="minorHAnsi" w:eastAsiaTheme="minorEastAsia" w:hAnsiTheme="minorHAnsi" w:cstheme="minorBidi"/>
          <w:sz w:val="22"/>
          <w:szCs w:val="22"/>
        </w:rPr>
      </w:pPr>
      <w:hyperlink w:anchor="_Toc127947306" w:history="1">
        <w:r w:rsidRPr="00B260AC">
          <w:rPr>
            <w:rStyle w:val="Hyperlink"/>
            <w:rFonts w:eastAsiaTheme="majorEastAsia"/>
          </w:rPr>
          <w:t>1.13</w:t>
        </w:r>
        <w:r>
          <w:rPr>
            <w:rFonts w:asciiTheme="minorHAnsi" w:eastAsiaTheme="minorEastAsia" w:hAnsiTheme="minorHAnsi" w:cstheme="minorBidi"/>
            <w:sz w:val="22"/>
            <w:szCs w:val="22"/>
          </w:rPr>
          <w:tab/>
        </w:r>
        <w:r w:rsidRPr="00B260AC">
          <w:rPr>
            <w:rStyle w:val="Hyperlink"/>
            <w:rFonts w:eastAsiaTheme="majorEastAsia"/>
          </w:rPr>
          <w:t>Klachten</w:t>
        </w:r>
        <w:r>
          <w:rPr>
            <w:webHidden/>
          </w:rPr>
          <w:tab/>
        </w:r>
        <w:r>
          <w:rPr>
            <w:webHidden/>
          </w:rPr>
          <w:fldChar w:fldCharType="begin"/>
        </w:r>
        <w:r>
          <w:rPr>
            <w:webHidden/>
          </w:rPr>
          <w:instrText xml:space="preserve"> PAGEREF _Toc127947306 \h </w:instrText>
        </w:r>
        <w:r>
          <w:rPr>
            <w:webHidden/>
          </w:rPr>
        </w:r>
        <w:r>
          <w:rPr>
            <w:webHidden/>
          </w:rPr>
          <w:fldChar w:fldCharType="separate"/>
        </w:r>
        <w:r w:rsidR="00B82EC9">
          <w:rPr>
            <w:webHidden/>
          </w:rPr>
          <w:t>14</w:t>
        </w:r>
        <w:r>
          <w:rPr>
            <w:webHidden/>
          </w:rPr>
          <w:fldChar w:fldCharType="end"/>
        </w:r>
      </w:hyperlink>
    </w:p>
    <w:p w14:paraId="14B5FB3B" w14:textId="6961FDA1" w:rsidR="00702E73" w:rsidRDefault="00702E73">
      <w:pPr>
        <w:pStyle w:val="Inhopg2"/>
        <w:rPr>
          <w:rFonts w:asciiTheme="minorHAnsi" w:eastAsiaTheme="minorEastAsia" w:hAnsiTheme="minorHAnsi" w:cstheme="minorBidi"/>
          <w:sz w:val="22"/>
          <w:szCs w:val="22"/>
        </w:rPr>
      </w:pPr>
      <w:hyperlink w:anchor="_Toc127947307" w:history="1">
        <w:r w:rsidRPr="00B260AC">
          <w:rPr>
            <w:rStyle w:val="Hyperlink"/>
            <w:rFonts w:eastAsiaTheme="majorEastAsia"/>
          </w:rPr>
          <w:t>1.14</w:t>
        </w:r>
        <w:r>
          <w:rPr>
            <w:rFonts w:asciiTheme="minorHAnsi" w:eastAsiaTheme="minorEastAsia" w:hAnsiTheme="minorHAnsi" w:cstheme="minorBidi"/>
            <w:sz w:val="22"/>
            <w:szCs w:val="22"/>
          </w:rPr>
          <w:tab/>
        </w:r>
        <w:r w:rsidRPr="00B260AC">
          <w:rPr>
            <w:rStyle w:val="Hyperlink"/>
            <w:rFonts w:eastAsiaTheme="majorEastAsia"/>
          </w:rPr>
          <w:t>Meten klanttevredenheid</w:t>
        </w:r>
        <w:r>
          <w:rPr>
            <w:webHidden/>
          </w:rPr>
          <w:tab/>
        </w:r>
        <w:r>
          <w:rPr>
            <w:webHidden/>
          </w:rPr>
          <w:fldChar w:fldCharType="begin"/>
        </w:r>
        <w:r>
          <w:rPr>
            <w:webHidden/>
          </w:rPr>
          <w:instrText xml:space="preserve"> PAGEREF _Toc127947307 \h </w:instrText>
        </w:r>
        <w:r>
          <w:rPr>
            <w:webHidden/>
          </w:rPr>
        </w:r>
        <w:r>
          <w:rPr>
            <w:webHidden/>
          </w:rPr>
          <w:fldChar w:fldCharType="separate"/>
        </w:r>
        <w:r w:rsidR="00B82EC9">
          <w:rPr>
            <w:webHidden/>
          </w:rPr>
          <w:t>14</w:t>
        </w:r>
        <w:r>
          <w:rPr>
            <w:webHidden/>
          </w:rPr>
          <w:fldChar w:fldCharType="end"/>
        </w:r>
      </w:hyperlink>
    </w:p>
    <w:p w14:paraId="2473B4F7" w14:textId="52E31F8F" w:rsidR="00702E73" w:rsidRDefault="00702E73">
      <w:pPr>
        <w:pStyle w:val="Inhopg2"/>
        <w:rPr>
          <w:rFonts w:asciiTheme="minorHAnsi" w:eastAsiaTheme="minorEastAsia" w:hAnsiTheme="minorHAnsi" w:cstheme="minorBidi"/>
          <w:sz w:val="22"/>
          <w:szCs w:val="22"/>
        </w:rPr>
      </w:pPr>
      <w:hyperlink w:anchor="_Toc127947308" w:history="1">
        <w:r w:rsidRPr="00B260AC">
          <w:rPr>
            <w:rStyle w:val="Hyperlink"/>
            <w:rFonts w:eastAsiaTheme="majorEastAsia"/>
          </w:rPr>
          <w:t>1.15</w:t>
        </w:r>
        <w:r>
          <w:rPr>
            <w:rFonts w:asciiTheme="minorHAnsi" w:eastAsiaTheme="minorEastAsia" w:hAnsiTheme="minorHAnsi" w:cstheme="minorBidi"/>
            <w:sz w:val="22"/>
            <w:szCs w:val="22"/>
          </w:rPr>
          <w:tab/>
        </w:r>
        <w:r w:rsidRPr="00B260AC">
          <w:rPr>
            <w:rStyle w:val="Hyperlink"/>
            <w:rFonts w:eastAsiaTheme="majorEastAsia"/>
          </w:rPr>
          <w:t>Marketing en communicatie</w:t>
        </w:r>
        <w:r>
          <w:rPr>
            <w:webHidden/>
          </w:rPr>
          <w:tab/>
        </w:r>
        <w:r>
          <w:rPr>
            <w:webHidden/>
          </w:rPr>
          <w:fldChar w:fldCharType="begin"/>
        </w:r>
        <w:r>
          <w:rPr>
            <w:webHidden/>
          </w:rPr>
          <w:instrText xml:space="preserve"> PAGEREF _Toc127947308 \h </w:instrText>
        </w:r>
        <w:r>
          <w:rPr>
            <w:webHidden/>
          </w:rPr>
        </w:r>
        <w:r>
          <w:rPr>
            <w:webHidden/>
          </w:rPr>
          <w:fldChar w:fldCharType="separate"/>
        </w:r>
        <w:r w:rsidR="00B82EC9">
          <w:rPr>
            <w:webHidden/>
          </w:rPr>
          <w:t>15</w:t>
        </w:r>
        <w:r>
          <w:rPr>
            <w:webHidden/>
          </w:rPr>
          <w:fldChar w:fldCharType="end"/>
        </w:r>
      </w:hyperlink>
    </w:p>
    <w:p w14:paraId="05F239DB" w14:textId="712E2FBE" w:rsidR="00702E73" w:rsidRDefault="00702E73">
      <w:pPr>
        <w:pStyle w:val="Inhopg2"/>
        <w:rPr>
          <w:rFonts w:asciiTheme="minorHAnsi" w:eastAsiaTheme="minorEastAsia" w:hAnsiTheme="minorHAnsi" w:cstheme="minorBidi"/>
          <w:sz w:val="22"/>
          <w:szCs w:val="22"/>
        </w:rPr>
      </w:pPr>
      <w:hyperlink w:anchor="_Toc127947309" w:history="1">
        <w:r w:rsidRPr="00B260AC">
          <w:rPr>
            <w:rStyle w:val="Hyperlink"/>
            <w:rFonts w:eastAsiaTheme="majorEastAsia"/>
          </w:rPr>
          <w:t>1.16</w:t>
        </w:r>
        <w:r>
          <w:rPr>
            <w:rFonts w:asciiTheme="minorHAnsi" w:eastAsiaTheme="minorEastAsia" w:hAnsiTheme="minorHAnsi" w:cstheme="minorBidi"/>
            <w:sz w:val="22"/>
            <w:szCs w:val="22"/>
          </w:rPr>
          <w:tab/>
        </w:r>
        <w:r w:rsidRPr="00B260AC">
          <w:rPr>
            <w:rStyle w:val="Hyperlink"/>
            <w:rFonts w:eastAsiaTheme="majorEastAsia"/>
          </w:rPr>
          <w:t>Klankbordgroep en overleggen</w:t>
        </w:r>
        <w:r>
          <w:rPr>
            <w:webHidden/>
          </w:rPr>
          <w:tab/>
        </w:r>
        <w:r>
          <w:rPr>
            <w:webHidden/>
          </w:rPr>
          <w:fldChar w:fldCharType="begin"/>
        </w:r>
        <w:r>
          <w:rPr>
            <w:webHidden/>
          </w:rPr>
          <w:instrText xml:space="preserve"> PAGEREF _Toc127947309 \h </w:instrText>
        </w:r>
        <w:r>
          <w:rPr>
            <w:webHidden/>
          </w:rPr>
        </w:r>
        <w:r>
          <w:rPr>
            <w:webHidden/>
          </w:rPr>
          <w:fldChar w:fldCharType="separate"/>
        </w:r>
        <w:r w:rsidR="00B82EC9">
          <w:rPr>
            <w:webHidden/>
          </w:rPr>
          <w:t>15</w:t>
        </w:r>
        <w:r>
          <w:rPr>
            <w:webHidden/>
          </w:rPr>
          <w:fldChar w:fldCharType="end"/>
        </w:r>
      </w:hyperlink>
    </w:p>
    <w:p w14:paraId="38A23D08" w14:textId="23CE0FF7" w:rsidR="00702E73" w:rsidRDefault="00702E73">
      <w:pPr>
        <w:pStyle w:val="Inhopg2"/>
        <w:rPr>
          <w:rFonts w:asciiTheme="minorHAnsi" w:eastAsiaTheme="minorEastAsia" w:hAnsiTheme="minorHAnsi" w:cstheme="minorBidi"/>
          <w:sz w:val="22"/>
          <w:szCs w:val="22"/>
        </w:rPr>
      </w:pPr>
      <w:hyperlink w:anchor="_Toc127947310" w:history="1">
        <w:r w:rsidRPr="00B260AC">
          <w:rPr>
            <w:rStyle w:val="Hyperlink"/>
            <w:rFonts w:eastAsiaTheme="majorEastAsia"/>
          </w:rPr>
          <w:t>1.17</w:t>
        </w:r>
        <w:r>
          <w:rPr>
            <w:rFonts w:asciiTheme="minorHAnsi" w:eastAsiaTheme="minorEastAsia" w:hAnsiTheme="minorHAnsi" w:cstheme="minorBidi"/>
            <w:sz w:val="22"/>
            <w:szCs w:val="22"/>
          </w:rPr>
          <w:tab/>
        </w:r>
        <w:r w:rsidRPr="00B260AC">
          <w:rPr>
            <w:rStyle w:val="Hyperlink"/>
            <w:rFonts w:eastAsiaTheme="majorEastAsia"/>
          </w:rPr>
          <w:t>Automatische incasso</w:t>
        </w:r>
        <w:r>
          <w:rPr>
            <w:webHidden/>
          </w:rPr>
          <w:tab/>
        </w:r>
        <w:r>
          <w:rPr>
            <w:webHidden/>
          </w:rPr>
          <w:fldChar w:fldCharType="begin"/>
        </w:r>
        <w:r>
          <w:rPr>
            <w:webHidden/>
          </w:rPr>
          <w:instrText xml:space="preserve"> PAGEREF _Toc127947310 \h </w:instrText>
        </w:r>
        <w:r>
          <w:rPr>
            <w:webHidden/>
          </w:rPr>
        </w:r>
        <w:r>
          <w:rPr>
            <w:webHidden/>
          </w:rPr>
          <w:fldChar w:fldCharType="separate"/>
        </w:r>
        <w:r w:rsidR="00B82EC9">
          <w:rPr>
            <w:webHidden/>
          </w:rPr>
          <w:t>15</w:t>
        </w:r>
        <w:r>
          <w:rPr>
            <w:webHidden/>
          </w:rPr>
          <w:fldChar w:fldCharType="end"/>
        </w:r>
      </w:hyperlink>
    </w:p>
    <w:p w14:paraId="430C37C5" w14:textId="4C1CA592" w:rsidR="00702E73" w:rsidRDefault="00702E73">
      <w:pPr>
        <w:pStyle w:val="Inhopg2"/>
        <w:rPr>
          <w:rFonts w:asciiTheme="minorHAnsi" w:eastAsiaTheme="minorEastAsia" w:hAnsiTheme="minorHAnsi" w:cstheme="minorBidi"/>
          <w:sz w:val="22"/>
          <w:szCs w:val="22"/>
        </w:rPr>
      </w:pPr>
      <w:hyperlink w:anchor="_Toc127947311" w:history="1">
        <w:r w:rsidRPr="00B260AC">
          <w:rPr>
            <w:rStyle w:val="Hyperlink"/>
            <w:rFonts w:eastAsiaTheme="majorEastAsia"/>
          </w:rPr>
          <w:t>1.18</w:t>
        </w:r>
        <w:r>
          <w:rPr>
            <w:rFonts w:asciiTheme="minorHAnsi" w:eastAsiaTheme="minorEastAsia" w:hAnsiTheme="minorHAnsi" w:cstheme="minorBidi"/>
            <w:sz w:val="22"/>
            <w:szCs w:val="22"/>
          </w:rPr>
          <w:tab/>
        </w:r>
        <w:r w:rsidRPr="00B260AC">
          <w:rPr>
            <w:rStyle w:val="Hyperlink"/>
            <w:rFonts w:eastAsiaTheme="majorEastAsia" w:cs="Arial"/>
          </w:rPr>
          <w:t>Dagbestedingsvervoer</w:t>
        </w:r>
        <w:r>
          <w:rPr>
            <w:webHidden/>
          </w:rPr>
          <w:tab/>
        </w:r>
        <w:r>
          <w:rPr>
            <w:webHidden/>
          </w:rPr>
          <w:fldChar w:fldCharType="begin"/>
        </w:r>
        <w:r>
          <w:rPr>
            <w:webHidden/>
          </w:rPr>
          <w:instrText xml:space="preserve"> PAGEREF _Toc127947311 \h </w:instrText>
        </w:r>
        <w:r>
          <w:rPr>
            <w:webHidden/>
          </w:rPr>
        </w:r>
        <w:r>
          <w:rPr>
            <w:webHidden/>
          </w:rPr>
          <w:fldChar w:fldCharType="separate"/>
        </w:r>
        <w:r w:rsidR="00B82EC9">
          <w:rPr>
            <w:webHidden/>
          </w:rPr>
          <w:t>16</w:t>
        </w:r>
        <w:r>
          <w:rPr>
            <w:webHidden/>
          </w:rPr>
          <w:fldChar w:fldCharType="end"/>
        </w:r>
      </w:hyperlink>
    </w:p>
    <w:p w14:paraId="46C44E91" w14:textId="24BBE5A0" w:rsidR="00702E73" w:rsidRDefault="00702E73">
      <w:pPr>
        <w:pStyle w:val="Inhopg1"/>
        <w:rPr>
          <w:rFonts w:asciiTheme="minorHAnsi" w:eastAsiaTheme="minorEastAsia" w:hAnsiTheme="minorHAnsi" w:cstheme="minorBidi"/>
          <w:noProof/>
          <w:color w:val="auto"/>
          <w:sz w:val="22"/>
          <w:szCs w:val="22"/>
        </w:rPr>
      </w:pPr>
      <w:hyperlink w:anchor="_Toc127947312" w:history="1">
        <w:r w:rsidRPr="00B260AC">
          <w:rPr>
            <w:rStyle w:val="Hyperlink"/>
            <w:rFonts w:eastAsiaTheme="majorEastAsia"/>
            <w:noProof/>
          </w:rPr>
          <w:t>2</w:t>
        </w:r>
        <w:r>
          <w:rPr>
            <w:rFonts w:asciiTheme="minorHAnsi" w:eastAsiaTheme="minorEastAsia" w:hAnsiTheme="minorHAnsi" w:cstheme="minorBidi"/>
            <w:noProof/>
            <w:color w:val="auto"/>
            <w:sz w:val="22"/>
            <w:szCs w:val="22"/>
          </w:rPr>
          <w:tab/>
        </w:r>
        <w:r w:rsidRPr="00B260AC">
          <w:rPr>
            <w:rStyle w:val="Hyperlink"/>
            <w:rFonts w:eastAsiaTheme="majorEastAsia"/>
            <w:noProof/>
          </w:rPr>
          <w:t>Begrippenlijst</w:t>
        </w:r>
        <w:r>
          <w:rPr>
            <w:noProof/>
            <w:webHidden/>
          </w:rPr>
          <w:tab/>
        </w:r>
        <w:r>
          <w:rPr>
            <w:noProof/>
            <w:webHidden/>
          </w:rPr>
          <w:fldChar w:fldCharType="begin"/>
        </w:r>
        <w:r>
          <w:rPr>
            <w:noProof/>
            <w:webHidden/>
          </w:rPr>
          <w:instrText xml:space="preserve"> PAGEREF _Toc127947312 \h </w:instrText>
        </w:r>
        <w:r>
          <w:rPr>
            <w:noProof/>
            <w:webHidden/>
          </w:rPr>
        </w:r>
        <w:r>
          <w:rPr>
            <w:noProof/>
            <w:webHidden/>
          </w:rPr>
          <w:fldChar w:fldCharType="separate"/>
        </w:r>
        <w:r w:rsidR="00B82EC9">
          <w:rPr>
            <w:noProof/>
            <w:webHidden/>
          </w:rPr>
          <w:t>18</w:t>
        </w:r>
        <w:r>
          <w:rPr>
            <w:noProof/>
            <w:webHidden/>
          </w:rPr>
          <w:fldChar w:fldCharType="end"/>
        </w:r>
      </w:hyperlink>
    </w:p>
    <w:p w14:paraId="050B6E13" w14:textId="7406EDE2" w:rsidR="00C9332A" w:rsidRPr="00605D4D" w:rsidRDefault="00C9332A" w:rsidP="00617B63">
      <w:pPr>
        <w:pStyle w:val="DefaultText"/>
        <w:spacing w:line="276" w:lineRule="auto"/>
        <w:rPr>
          <w:rStyle w:val="Hyperlink"/>
        </w:rPr>
      </w:pPr>
      <w:r w:rsidRPr="00605D4D">
        <w:rPr>
          <w:rStyle w:val="Hyperlink"/>
        </w:rPr>
        <w:fldChar w:fldCharType="end"/>
      </w:r>
    </w:p>
    <w:p w14:paraId="228A7C16" w14:textId="77777777" w:rsidR="00C9332A" w:rsidRPr="00605D4D" w:rsidRDefault="00C9332A" w:rsidP="00617B63">
      <w:pPr>
        <w:pStyle w:val="DefaultText"/>
        <w:spacing w:line="276" w:lineRule="auto"/>
        <w:rPr>
          <w:rStyle w:val="Hyperlink"/>
        </w:rPr>
      </w:pPr>
      <w:bookmarkStart w:id="1" w:name="extratoc"/>
      <w:bookmarkEnd w:id="1"/>
    </w:p>
    <w:p w14:paraId="35C71FC6" w14:textId="77777777" w:rsidR="00C9332A" w:rsidRPr="00605D4D" w:rsidRDefault="00C9332A" w:rsidP="00617B63">
      <w:pPr>
        <w:pStyle w:val="DefaultText"/>
        <w:spacing w:line="276" w:lineRule="auto"/>
      </w:pPr>
    </w:p>
    <w:p w14:paraId="331AC938" w14:textId="77777777" w:rsidR="00C9332A" w:rsidRPr="00605D4D" w:rsidRDefault="00C9332A" w:rsidP="00617B63">
      <w:pPr>
        <w:pStyle w:val="DefaultText"/>
        <w:spacing w:line="276" w:lineRule="auto"/>
        <w:sectPr w:rsidR="00C9332A" w:rsidRPr="00605D4D" w:rsidSect="00C9332A">
          <w:headerReference w:type="even" r:id="rId10"/>
          <w:headerReference w:type="default" r:id="rId11"/>
          <w:footerReference w:type="even" r:id="rId12"/>
          <w:footerReference w:type="default" r:id="rId13"/>
          <w:headerReference w:type="first" r:id="rId14"/>
          <w:footerReference w:type="first" r:id="rId15"/>
          <w:pgSz w:w="11906" w:h="16838" w:code="9"/>
          <w:pgMar w:top="1985" w:right="1985" w:bottom="1418" w:left="1985" w:header="853" w:footer="709" w:gutter="0"/>
          <w:cols w:space="708"/>
          <w:titlePg/>
          <w:docGrid w:linePitch="360"/>
        </w:sectPr>
      </w:pPr>
    </w:p>
    <w:p w14:paraId="25A63E77" w14:textId="77777777" w:rsidR="00C9332A" w:rsidRPr="00605D4D" w:rsidRDefault="00C9332A" w:rsidP="00617B63">
      <w:pPr>
        <w:pStyle w:val="Ondertitel"/>
      </w:pPr>
      <w:bookmarkStart w:id="2" w:name="_Toc127947293"/>
      <w:r w:rsidRPr="00605D4D">
        <w:lastRenderedPageBreak/>
        <w:t>Programma van Eisen</w:t>
      </w:r>
      <w:bookmarkEnd w:id="2"/>
    </w:p>
    <w:p w14:paraId="75B71BE4" w14:textId="77777777" w:rsidR="00C9332A" w:rsidRPr="00605D4D" w:rsidRDefault="00C9332A" w:rsidP="00617B63">
      <w:pPr>
        <w:pStyle w:val="Kop2"/>
        <w:numPr>
          <w:ilvl w:val="1"/>
          <w:numId w:val="2"/>
        </w:numPr>
        <w:tabs>
          <w:tab w:val="left" w:pos="0"/>
        </w:tabs>
        <w:spacing w:before="0" w:after="280" w:line="276" w:lineRule="auto"/>
      </w:pPr>
      <w:bookmarkStart w:id="3" w:name="_Toc127947294"/>
      <w:r w:rsidRPr="00605D4D">
        <w:t>Algemeen</w:t>
      </w:r>
      <w:bookmarkEnd w:id="3"/>
    </w:p>
    <w:p w14:paraId="0CB5F0AB" w14:textId="1B4D2E7F" w:rsidR="00C9332A" w:rsidRPr="00605D4D" w:rsidRDefault="00C9332A" w:rsidP="00B443CB">
      <w:pPr>
        <w:pStyle w:val="list-number-color"/>
        <w:numPr>
          <w:ilvl w:val="0"/>
          <w:numId w:val="9"/>
        </w:numPr>
        <w:spacing w:line="276" w:lineRule="auto"/>
        <w:rPr>
          <w:rFonts w:cs="Arial"/>
        </w:rPr>
      </w:pPr>
      <w:r w:rsidRPr="00605D4D">
        <w:rPr>
          <w:rFonts w:cs="Arial"/>
        </w:rPr>
        <w:t xml:space="preserve">De </w:t>
      </w:r>
      <w:r w:rsidR="004F679A" w:rsidRPr="00605D4D">
        <w:rPr>
          <w:rFonts w:cs="Arial"/>
        </w:rPr>
        <w:t>Opdrachtgever</w:t>
      </w:r>
      <w:r w:rsidRPr="00605D4D">
        <w:rPr>
          <w:rFonts w:cs="Arial"/>
        </w:rPr>
        <w:t xml:space="preserve"> wil een regionaal dekkend Collectief Vraagafhankelijk Vervoersysteem (CVV) inzetten dat </w:t>
      </w:r>
      <w:r w:rsidR="00237377" w:rsidRPr="00605D4D">
        <w:rPr>
          <w:rFonts w:cs="Arial"/>
        </w:rPr>
        <w:t>Reiziger</w:t>
      </w:r>
      <w:r w:rsidRPr="00605D4D">
        <w:rPr>
          <w:rFonts w:cs="Arial"/>
        </w:rPr>
        <w:t xml:space="preserve">s van </w:t>
      </w:r>
      <w:r w:rsidR="00237377" w:rsidRPr="00605D4D">
        <w:rPr>
          <w:rFonts w:cs="Arial"/>
        </w:rPr>
        <w:t>D</w:t>
      </w:r>
      <w:r w:rsidRPr="00605D4D">
        <w:rPr>
          <w:rFonts w:cs="Arial"/>
        </w:rPr>
        <w:t xml:space="preserve">eur tot </w:t>
      </w:r>
      <w:r w:rsidR="00237377" w:rsidRPr="00605D4D">
        <w:rPr>
          <w:rFonts w:cs="Arial"/>
        </w:rPr>
        <w:t>D</w:t>
      </w:r>
      <w:r w:rsidRPr="00605D4D">
        <w:rPr>
          <w:rFonts w:cs="Arial"/>
        </w:rPr>
        <w:t xml:space="preserve">eur zonder overstappen kan vervoeren. De </w:t>
      </w:r>
      <w:r w:rsidR="004F679A" w:rsidRPr="00605D4D">
        <w:rPr>
          <w:rFonts w:cs="Arial"/>
        </w:rPr>
        <w:t>Opdrachtgever</w:t>
      </w:r>
      <w:r w:rsidRPr="00605D4D">
        <w:rPr>
          <w:rFonts w:cs="Arial"/>
        </w:rPr>
        <w:t xml:space="preserve"> noemt dit CVV-systeem, de “Regiotaxi Holland Rijnland”. Het is het vervoersysteem van de gemeenten Alphen aan den Rijn, Hillegom, Kaag en Braassem, Katwijk, Leiden, Leiderdorp, Lisse, Nieuwkoop, Noordwijk, Oegstgeest, Teylingen, Voorschoten en Zoeterwoude.</w:t>
      </w:r>
    </w:p>
    <w:p w14:paraId="3ADE86E5" w14:textId="46DED9E5" w:rsidR="00C9332A" w:rsidRPr="00605D4D" w:rsidRDefault="00237377" w:rsidP="00B443CB">
      <w:pPr>
        <w:pStyle w:val="list-number-color"/>
        <w:numPr>
          <w:ilvl w:val="0"/>
          <w:numId w:val="9"/>
        </w:numPr>
        <w:spacing w:line="276" w:lineRule="auto"/>
        <w:rPr>
          <w:rFonts w:cs="Arial"/>
        </w:rPr>
      </w:pPr>
      <w:r w:rsidRPr="00605D4D">
        <w:rPr>
          <w:rFonts w:cs="Arial"/>
        </w:rPr>
        <w:t>Opdrachtnemer</w:t>
      </w:r>
      <w:r w:rsidR="00C9332A" w:rsidRPr="00605D4D">
        <w:rPr>
          <w:rFonts w:cs="Arial"/>
        </w:rPr>
        <w:t xml:space="preserve"> wordt gevraagd een compleet aanbod te doen, inclusief vervoer, </w:t>
      </w:r>
      <w:r w:rsidR="00491D07" w:rsidRPr="00605D4D">
        <w:rPr>
          <w:rFonts w:cs="Arial"/>
        </w:rPr>
        <w:t>Centrale</w:t>
      </w:r>
      <w:r w:rsidR="00C9332A" w:rsidRPr="00605D4D">
        <w:rPr>
          <w:rFonts w:cs="Arial"/>
        </w:rPr>
        <w:t xml:space="preserve">, </w:t>
      </w:r>
      <w:r w:rsidRPr="00605D4D">
        <w:rPr>
          <w:rFonts w:cs="Arial"/>
        </w:rPr>
        <w:t>Rit</w:t>
      </w:r>
      <w:r w:rsidR="00C9332A" w:rsidRPr="00605D4D">
        <w:rPr>
          <w:rFonts w:cs="Arial"/>
        </w:rPr>
        <w:t>administratie en alle andere eisen zoals vermeld in dit Programma van Eisen en de overige onderdelen van het bestek.</w:t>
      </w:r>
    </w:p>
    <w:p w14:paraId="05E9D091" w14:textId="39FC1C29" w:rsidR="00C9332A" w:rsidRPr="00605D4D" w:rsidRDefault="00237377" w:rsidP="00B443CB">
      <w:pPr>
        <w:pStyle w:val="list-number-color"/>
        <w:numPr>
          <w:ilvl w:val="0"/>
          <w:numId w:val="9"/>
        </w:numPr>
        <w:spacing w:line="276" w:lineRule="auto"/>
        <w:rPr>
          <w:rFonts w:cs="Arial"/>
        </w:rPr>
      </w:pPr>
      <w:r w:rsidRPr="00605D4D">
        <w:rPr>
          <w:color w:val="000000"/>
          <w:szCs w:val="18"/>
        </w:rPr>
        <w:t>Deur-deur-vervoer</w:t>
      </w:r>
      <w:r w:rsidRPr="00605D4D" w:rsidDel="00237377">
        <w:rPr>
          <w:rFonts w:cs="Arial"/>
          <w:szCs w:val="26"/>
        </w:rPr>
        <w:t xml:space="preserve"> </w:t>
      </w:r>
      <w:r w:rsidR="00C9332A" w:rsidRPr="00605D4D">
        <w:rPr>
          <w:rFonts w:cs="Arial"/>
          <w:szCs w:val="26"/>
        </w:rPr>
        <w:t>dient in dit verband breed opgevat te worden. Ook de ingang van bijvoorbeeld een treinstation en van een winkelcentrum worden nadrukkelijk als ‘deur’ gezien.</w:t>
      </w:r>
    </w:p>
    <w:p w14:paraId="75F30830" w14:textId="08494026" w:rsidR="00C9332A" w:rsidRPr="00605D4D" w:rsidRDefault="00C9332A" w:rsidP="00B443CB">
      <w:pPr>
        <w:pStyle w:val="list-number-color"/>
        <w:numPr>
          <w:ilvl w:val="0"/>
          <w:numId w:val="9"/>
        </w:numPr>
        <w:spacing w:line="276" w:lineRule="auto"/>
        <w:rPr>
          <w:rFonts w:cs="Arial"/>
        </w:rPr>
      </w:pPr>
      <w:r w:rsidRPr="00605D4D">
        <w:rPr>
          <w:rFonts w:cs="Arial"/>
        </w:rPr>
        <w:t xml:space="preserve">Regiotaxi Holland Rijnland rijdt van </w:t>
      </w:r>
      <w:r w:rsidR="00237377" w:rsidRPr="00605D4D">
        <w:rPr>
          <w:rFonts w:cs="Arial"/>
        </w:rPr>
        <w:t>D</w:t>
      </w:r>
      <w:r w:rsidRPr="00605D4D">
        <w:rPr>
          <w:rFonts w:cs="Arial"/>
        </w:rPr>
        <w:t xml:space="preserve">eur tot </w:t>
      </w:r>
      <w:r w:rsidR="00237377" w:rsidRPr="00605D4D">
        <w:rPr>
          <w:rFonts w:cs="Arial"/>
        </w:rPr>
        <w:t xml:space="preserve">Deur </w:t>
      </w:r>
      <w:r w:rsidRPr="00605D4D">
        <w:rPr>
          <w:rFonts w:cs="Arial"/>
        </w:rPr>
        <w:t xml:space="preserve">aangevuld met een aantal </w:t>
      </w:r>
      <w:r w:rsidR="00237377" w:rsidRPr="00605D4D">
        <w:rPr>
          <w:rFonts w:cs="Arial"/>
        </w:rPr>
        <w:t>Opstappunt</w:t>
      </w:r>
      <w:r w:rsidRPr="00605D4D">
        <w:rPr>
          <w:rFonts w:cs="Arial"/>
        </w:rPr>
        <w:t>en.</w:t>
      </w:r>
    </w:p>
    <w:p w14:paraId="078E1E84" w14:textId="484FE53F" w:rsidR="00C9332A" w:rsidRPr="00605D4D" w:rsidRDefault="00C9332A" w:rsidP="00B443CB">
      <w:pPr>
        <w:pStyle w:val="list-number-color"/>
        <w:numPr>
          <w:ilvl w:val="0"/>
          <w:numId w:val="9"/>
        </w:numPr>
        <w:spacing w:line="276" w:lineRule="auto"/>
        <w:rPr>
          <w:rFonts w:cs="Arial"/>
        </w:rPr>
      </w:pPr>
      <w:r w:rsidRPr="00605D4D">
        <w:rPr>
          <w:rFonts w:cs="Arial"/>
        </w:rPr>
        <w:t xml:space="preserve">Holland Rijnland en de provincie Zuid-Holland werken in ieder geval de eerste </w:t>
      </w:r>
      <w:r w:rsidR="00C844F5" w:rsidRPr="00605D4D">
        <w:rPr>
          <w:rFonts w:cs="Arial"/>
        </w:rPr>
        <w:t xml:space="preserve">vier </w:t>
      </w:r>
      <w:r w:rsidRPr="00605D4D">
        <w:rPr>
          <w:rFonts w:cs="Arial"/>
        </w:rPr>
        <w:t xml:space="preserve">jaar (2023 </w:t>
      </w:r>
      <w:r w:rsidR="00C844F5" w:rsidRPr="00605D4D">
        <w:rPr>
          <w:rFonts w:cs="Arial"/>
        </w:rPr>
        <w:t>tot en met 2026</w:t>
      </w:r>
      <w:r w:rsidRPr="00605D4D">
        <w:rPr>
          <w:rFonts w:cs="Arial"/>
        </w:rPr>
        <w:t xml:space="preserve">) van de contractperiode Regiotaxi samen in het CVV-systeem Regiotaxi Holland Rijnland. De eerste </w:t>
      </w:r>
      <w:r w:rsidR="00C844F5" w:rsidRPr="00605D4D">
        <w:rPr>
          <w:rFonts w:cs="Arial"/>
        </w:rPr>
        <w:t xml:space="preserve">vier </w:t>
      </w:r>
      <w:r w:rsidRPr="00605D4D">
        <w:rPr>
          <w:rFonts w:cs="Arial"/>
        </w:rPr>
        <w:t xml:space="preserve">jaar staat dit systeem open voor reguliere Openbaar Vervoer </w:t>
      </w:r>
      <w:r w:rsidR="00237377" w:rsidRPr="00605D4D">
        <w:rPr>
          <w:rFonts w:cs="Arial"/>
        </w:rPr>
        <w:t>Reiziger</w:t>
      </w:r>
      <w:r w:rsidRPr="00605D4D">
        <w:rPr>
          <w:rFonts w:cs="Arial"/>
        </w:rPr>
        <w:t>s en voor personen zoals bedoeld in de Wet Maatsc</w:t>
      </w:r>
      <w:r w:rsidR="001C4358">
        <w:rPr>
          <w:rFonts w:cs="Arial"/>
        </w:rPr>
        <w:t>happelijk Ondersteuning. Voor ov</w:t>
      </w:r>
      <w:r w:rsidRPr="00605D4D">
        <w:rPr>
          <w:rFonts w:cs="Arial"/>
        </w:rPr>
        <w:t>-</w:t>
      </w:r>
      <w:r w:rsidR="00237377" w:rsidRPr="00605D4D">
        <w:rPr>
          <w:rFonts w:cs="Arial"/>
        </w:rPr>
        <w:t>Reiziger</w:t>
      </w:r>
      <w:r w:rsidRPr="00605D4D">
        <w:rPr>
          <w:rFonts w:cs="Arial"/>
        </w:rPr>
        <w:t>s is voortzetting nadien onzeker en hangt af van de besluitvorming over de voortzetting van de subsidiering van de OV-</w:t>
      </w:r>
      <w:r w:rsidR="00237377" w:rsidRPr="00605D4D">
        <w:rPr>
          <w:rFonts w:cs="Arial"/>
        </w:rPr>
        <w:t>Rit</w:t>
      </w:r>
      <w:r w:rsidRPr="00605D4D">
        <w:rPr>
          <w:rFonts w:cs="Arial"/>
        </w:rPr>
        <w:t>ten door de Provincie Zuid-Holland. Indien de bijdrage van de</w:t>
      </w:r>
      <w:r w:rsidR="00875608" w:rsidRPr="00605D4D">
        <w:rPr>
          <w:rFonts w:cs="Arial"/>
        </w:rPr>
        <w:t xml:space="preserve"> provincie Zuid-Holland word</w:t>
      </w:r>
      <w:r w:rsidR="009F1695" w:rsidRPr="00605D4D">
        <w:rPr>
          <w:rFonts w:cs="Arial"/>
        </w:rPr>
        <w:t>t</w:t>
      </w:r>
      <w:r w:rsidR="00875608" w:rsidRPr="00605D4D">
        <w:rPr>
          <w:rFonts w:cs="Arial"/>
        </w:rPr>
        <w:t xml:space="preserve"> beë</w:t>
      </w:r>
      <w:r w:rsidRPr="00605D4D">
        <w:rPr>
          <w:rFonts w:cs="Arial"/>
        </w:rPr>
        <w:t xml:space="preserve">indigd wordt in onderling overleg bezien op welke wijze een andere invulling kan worden gegeven aan dit vervoer. </w:t>
      </w:r>
      <w:r w:rsidR="00237377" w:rsidRPr="00605D4D">
        <w:rPr>
          <w:rFonts w:cs="Arial"/>
        </w:rPr>
        <w:t>Opdrachtnemer</w:t>
      </w:r>
      <w:r w:rsidRPr="00605D4D">
        <w:rPr>
          <w:rFonts w:cs="Arial"/>
        </w:rPr>
        <w:t xml:space="preserve"> verleent</w:t>
      </w:r>
      <w:r w:rsidR="00D03E59" w:rsidRPr="00605D4D">
        <w:rPr>
          <w:rFonts w:cs="Arial"/>
        </w:rPr>
        <w:t xml:space="preserve"> </w:t>
      </w:r>
      <w:r w:rsidRPr="00605D4D">
        <w:rPr>
          <w:rFonts w:cs="Arial"/>
        </w:rPr>
        <w:t>hier medewerking aan.</w:t>
      </w:r>
    </w:p>
    <w:p w14:paraId="723551D7" w14:textId="2876B603" w:rsidR="00C9332A" w:rsidRPr="00605D4D" w:rsidRDefault="00237377" w:rsidP="00B443CB">
      <w:pPr>
        <w:pStyle w:val="list-number-color"/>
        <w:numPr>
          <w:ilvl w:val="0"/>
          <w:numId w:val="9"/>
        </w:numPr>
        <w:spacing w:line="276" w:lineRule="auto"/>
        <w:rPr>
          <w:rFonts w:cs="Arial"/>
          <w:szCs w:val="26"/>
        </w:rPr>
      </w:pPr>
      <w:r w:rsidRPr="00605D4D">
        <w:rPr>
          <w:rFonts w:cs="Arial"/>
          <w:szCs w:val="26"/>
        </w:rPr>
        <w:t>Opdrachtnemer</w:t>
      </w:r>
      <w:r w:rsidR="00C9332A" w:rsidRPr="00605D4D">
        <w:rPr>
          <w:rFonts w:cs="Arial"/>
        </w:rPr>
        <w:t xml:space="preserve"> duld</w:t>
      </w:r>
      <w:r w:rsidR="00875608" w:rsidRPr="00605D4D">
        <w:rPr>
          <w:rFonts w:cs="Arial"/>
        </w:rPr>
        <w:t>t</w:t>
      </w:r>
      <w:r w:rsidR="00C9332A" w:rsidRPr="00605D4D">
        <w:rPr>
          <w:rFonts w:cs="Arial"/>
        </w:rPr>
        <w:t xml:space="preserve"> bestaande of eventueel nieuwe sub-regionale of lokale mobiliteitsoplossingen. Effecten hiervan zijn volledig voor de rekening en risico van </w:t>
      </w:r>
      <w:r w:rsidRPr="00605D4D">
        <w:rPr>
          <w:rFonts w:cs="Arial"/>
        </w:rPr>
        <w:t>Opdrachtnemer</w:t>
      </w:r>
      <w:r w:rsidR="00C9332A" w:rsidRPr="00605D4D">
        <w:rPr>
          <w:rFonts w:cs="Arial"/>
        </w:rPr>
        <w:t xml:space="preserve">. </w:t>
      </w:r>
    </w:p>
    <w:p w14:paraId="0291A589" w14:textId="6D316C6D" w:rsidR="00C9332A" w:rsidRPr="00605D4D" w:rsidRDefault="00C9332A" w:rsidP="00B443CB">
      <w:pPr>
        <w:pStyle w:val="list-number-color"/>
        <w:numPr>
          <w:ilvl w:val="0"/>
          <w:numId w:val="9"/>
        </w:numPr>
        <w:spacing w:line="276" w:lineRule="auto"/>
        <w:rPr>
          <w:rFonts w:cs="Arial"/>
          <w:szCs w:val="26"/>
        </w:rPr>
      </w:pPr>
      <w:r w:rsidRPr="00605D4D">
        <w:rPr>
          <w:rFonts w:cs="Arial"/>
        </w:rPr>
        <w:t xml:space="preserve">Effecten ten gevolge van het wegvallen van bestaande vervoersystemen zijn voor rekening en risico van </w:t>
      </w:r>
      <w:r w:rsidR="00237377" w:rsidRPr="00605D4D">
        <w:rPr>
          <w:rFonts w:cs="Arial"/>
        </w:rPr>
        <w:t>Opdrachtnemer</w:t>
      </w:r>
      <w:r w:rsidRPr="00605D4D">
        <w:rPr>
          <w:rFonts w:cs="Arial"/>
        </w:rPr>
        <w:t>.</w:t>
      </w:r>
    </w:p>
    <w:p w14:paraId="28883922" w14:textId="1FD4460C" w:rsidR="00C9332A" w:rsidRPr="00605D4D" w:rsidRDefault="00237377" w:rsidP="00B443CB">
      <w:pPr>
        <w:pStyle w:val="list-number-color"/>
        <w:numPr>
          <w:ilvl w:val="0"/>
          <w:numId w:val="9"/>
        </w:numPr>
        <w:spacing w:line="276" w:lineRule="auto"/>
        <w:rPr>
          <w:rFonts w:cs="Arial"/>
          <w:szCs w:val="26"/>
        </w:rPr>
      </w:pPr>
      <w:r w:rsidRPr="00605D4D">
        <w:rPr>
          <w:rFonts w:cs="Arial"/>
          <w:szCs w:val="26"/>
        </w:rPr>
        <w:t>Opdrachtnemer</w:t>
      </w:r>
      <w:r w:rsidR="00C9332A" w:rsidRPr="00605D4D">
        <w:rPr>
          <w:rFonts w:cs="Arial"/>
          <w:szCs w:val="26"/>
        </w:rPr>
        <w:t xml:space="preserve"> is zich bewust van mogelijke veranderingen van het vervoervolume gedurende de looptijd van de contractperiode. Naast de mogel</w:t>
      </w:r>
      <w:r w:rsidR="00875608" w:rsidRPr="00605D4D">
        <w:rPr>
          <w:rFonts w:cs="Arial"/>
          <w:szCs w:val="26"/>
        </w:rPr>
        <w:t>ijke stopzetting van de subsidië</w:t>
      </w:r>
      <w:r w:rsidR="00C9332A" w:rsidRPr="00605D4D">
        <w:rPr>
          <w:rFonts w:cs="Arial"/>
          <w:szCs w:val="26"/>
        </w:rPr>
        <w:t xml:space="preserve">ring van de </w:t>
      </w:r>
      <w:r w:rsidR="00BD5B65" w:rsidRPr="00605D4D">
        <w:rPr>
          <w:rFonts w:cs="Arial"/>
          <w:szCs w:val="26"/>
        </w:rPr>
        <w:t>ov-</w:t>
      </w:r>
      <w:r w:rsidRPr="00605D4D">
        <w:rPr>
          <w:rFonts w:cs="Arial"/>
          <w:szCs w:val="26"/>
        </w:rPr>
        <w:t>Rit</w:t>
      </w:r>
      <w:r w:rsidR="00BD5B65" w:rsidRPr="00605D4D">
        <w:rPr>
          <w:rFonts w:cs="Arial"/>
          <w:szCs w:val="26"/>
        </w:rPr>
        <w:t>ten</w:t>
      </w:r>
      <w:r w:rsidR="00C9332A" w:rsidRPr="00605D4D">
        <w:rPr>
          <w:rFonts w:cs="Arial"/>
          <w:szCs w:val="26"/>
        </w:rPr>
        <w:t xml:space="preserve"> door de provincie, betreft dit bijvoorbeeld realisatie van lokale en/of sub-regionale beleidsmaatregelen of vervoersinitiatieven. Effecten van deze mogelijke veranderingen zijn voor rekening en risico van </w:t>
      </w:r>
      <w:r w:rsidRPr="00605D4D">
        <w:rPr>
          <w:rFonts w:cs="Arial"/>
          <w:szCs w:val="26"/>
        </w:rPr>
        <w:t>Opdrachtnemer</w:t>
      </w:r>
      <w:r w:rsidR="000D2D51" w:rsidRPr="00605D4D">
        <w:rPr>
          <w:rFonts w:cs="Arial"/>
          <w:szCs w:val="26"/>
        </w:rPr>
        <w:t>.</w:t>
      </w:r>
    </w:p>
    <w:p w14:paraId="0D04A852" w14:textId="5D0E8B50" w:rsidR="00C9332A" w:rsidRPr="00605D4D" w:rsidRDefault="00C9332A" w:rsidP="00B443CB">
      <w:pPr>
        <w:pStyle w:val="list-number-color"/>
        <w:numPr>
          <w:ilvl w:val="0"/>
          <w:numId w:val="9"/>
        </w:numPr>
        <w:spacing w:line="276" w:lineRule="auto"/>
        <w:rPr>
          <w:rFonts w:cs="Arial"/>
          <w:szCs w:val="26"/>
        </w:rPr>
      </w:pPr>
      <w:r w:rsidRPr="00605D4D">
        <w:rPr>
          <w:rFonts w:cs="Arial"/>
        </w:rPr>
        <w:t xml:space="preserve">Iedereen die van Regiotaxi Holland Rijnland gebruik maakt betaalt een </w:t>
      </w:r>
      <w:r w:rsidR="00237377" w:rsidRPr="00605D4D">
        <w:rPr>
          <w:rFonts w:cs="Arial"/>
        </w:rPr>
        <w:t>Rit</w:t>
      </w:r>
      <w:r w:rsidRPr="00605D4D">
        <w:rPr>
          <w:rFonts w:cs="Arial"/>
        </w:rPr>
        <w:t xml:space="preserve">bijdrage aan </w:t>
      </w:r>
      <w:r w:rsidR="00237377" w:rsidRPr="00605D4D">
        <w:rPr>
          <w:rFonts w:cs="Arial"/>
        </w:rPr>
        <w:t>Opdrachtnemer</w:t>
      </w:r>
      <w:r w:rsidRPr="00605D4D">
        <w:rPr>
          <w:rFonts w:cs="Arial"/>
        </w:rPr>
        <w:t>/chauffeur in de taxi</w:t>
      </w:r>
      <w:r w:rsidR="00047B57" w:rsidRPr="00605D4D">
        <w:rPr>
          <w:rFonts w:cs="Arial"/>
        </w:rPr>
        <w:t xml:space="preserve"> (behalve medische begeleiders en NS-begeleiderskaart begeleiders</w:t>
      </w:r>
      <w:r w:rsidR="00F5741E" w:rsidRPr="00605D4D">
        <w:rPr>
          <w:rFonts w:cs="Arial"/>
        </w:rPr>
        <w:t>, en kinderen tot 4 jaar</w:t>
      </w:r>
      <w:r w:rsidR="00047B57" w:rsidRPr="00605D4D">
        <w:rPr>
          <w:rFonts w:cs="Arial"/>
        </w:rPr>
        <w:t>)</w:t>
      </w:r>
      <w:r w:rsidRPr="00605D4D">
        <w:rPr>
          <w:rFonts w:cs="Arial"/>
        </w:rPr>
        <w:t xml:space="preserve">. De hoogte van de </w:t>
      </w:r>
      <w:r w:rsidR="00237377" w:rsidRPr="00605D4D">
        <w:rPr>
          <w:rFonts w:cs="Arial"/>
        </w:rPr>
        <w:t>Rit</w:t>
      </w:r>
      <w:r w:rsidRPr="00605D4D">
        <w:rPr>
          <w:rFonts w:cs="Arial"/>
        </w:rPr>
        <w:t>bijdrage kan per gemeente verschillen.</w:t>
      </w:r>
    </w:p>
    <w:p w14:paraId="06BA098A" w14:textId="12036D35" w:rsidR="00C9332A" w:rsidRPr="00605D4D" w:rsidRDefault="00C9332A" w:rsidP="00B443CB">
      <w:pPr>
        <w:pStyle w:val="list-number-color"/>
        <w:numPr>
          <w:ilvl w:val="0"/>
          <w:numId w:val="9"/>
        </w:numPr>
        <w:spacing w:line="276" w:lineRule="auto"/>
        <w:rPr>
          <w:rFonts w:cs="Arial"/>
        </w:rPr>
      </w:pPr>
      <w:r w:rsidRPr="00605D4D">
        <w:rPr>
          <w:rFonts w:cs="Arial"/>
        </w:rPr>
        <w:t xml:space="preserve">Per </w:t>
      </w:r>
      <w:r w:rsidR="00237377" w:rsidRPr="00605D4D">
        <w:rPr>
          <w:rFonts w:cs="Arial"/>
        </w:rPr>
        <w:t>Reiziger</w:t>
      </w:r>
      <w:r w:rsidRPr="00605D4D">
        <w:rPr>
          <w:rFonts w:cs="Arial"/>
        </w:rPr>
        <w:t xml:space="preserve">sgroep in het vervoer kan sprake zijn van een verschillend tarief. </w:t>
      </w:r>
    </w:p>
    <w:p w14:paraId="2A0CAC01" w14:textId="77777777" w:rsidR="00C9332A" w:rsidRPr="00605D4D" w:rsidRDefault="00C9332A" w:rsidP="00617B63">
      <w:pPr>
        <w:pStyle w:val="list-number-color"/>
        <w:numPr>
          <w:ilvl w:val="0"/>
          <w:numId w:val="0"/>
        </w:numPr>
        <w:spacing w:line="276" w:lineRule="auto"/>
        <w:ind w:left="284" w:hanging="284"/>
        <w:rPr>
          <w:rFonts w:cs="Arial"/>
          <w:szCs w:val="26"/>
        </w:rPr>
      </w:pPr>
    </w:p>
    <w:p w14:paraId="0EF6517D" w14:textId="02C22E3F" w:rsidR="00C9332A" w:rsidRPr="00605D4D" w:rsidRDefault="00237377" w:rsidP="00617B63">
      <w:pPr>
        <w:pStyle w:val="Koptwee"/>
      </w:pPr>
      <w:bookmarkStart w:id="4" w:name="_Toc453668966"/>
      <w:bookmarkStart w:id="5" w:name="_Toc127947295"/>
      <w:r w:rsidRPr="00605D4D">
        <w:t>Reiziger</w:t>
      </w:r>
      <w:r w:rsidR="00C9332A" w:rsidRPr="00605D4D">
        <w:t>sgroepen</w:t>
      </w:r>
      <w:bookmarkEnd w:id="4"/>
      <w:bookmarkEnd w:id="5"/>
    </w:p>
    <w:p w14:paraId="1AA0EB40" w14:textId="0B75F3FA" w:rsidR="00C9332A" w:rsidRPr="00605D4D" w:rsidRDefault="00C9332A" w:rsidP="00B443CB">
      <w:pPr>
        <w:pStyle w:val="list-number-color"/>
        <w:numPr>
          <w:ilvl w:val="0"/>
          <w:numId w:val="12"/>
        </w:numPr>
        <w:spacing w:line="276" w:lineRule="auto"/>
        <w:rPr>
          <w:rFonts w:cs="Arial"/>
        </w:rPr>
      </w:pPr>
      <w:r w:rsidRPr="00605D4D">
        <w:rPr>
          <w:rFonts w:cs="Arial"/>
        </w:rPr>
        <w:t xml:space="preserve">De volgende </w:t>
      </w:r>
      <w:r w:rsidR="00237377" w:rsidRPr="00605D4D">
        <w:rPr>
          <w:rFonts w:cs="Arial"/>
        </w:rPr>
        <w:t>Reiziger</w:t>
      </w:r>
      <w:r w:rsidRPr="00605D4D">
        <w:rPr>
          <w:rFonts w:cs="Arial"/>
        </w:rPr>
        <w:t>sgroepen zijn gerechtigd gebruik te maken van Regiotaxi Holland Rijnland:</w:t>
      </w:r>
    </w:p>
    <w:p w14:paraId="2A6DAAA0" w14:textId="37D8A315" w:rsidR="00C9332A" w:rsidRPr="00605D4D" w:rsidRDefault="00237377" w:rsidP="00B443CB">
      <w:pPr>
        <w:pStyle w:val="list-bullet-color"/>
        <w:numPr>
          <w:ilvl w:val="0"/>
          <w:numId w:val="20"/>
        </w:numPr>
        <w:spacing w:line="276" w:lineRule="auto"/>
      </w:pPr>
      <w:r w:rsidRPr="00605D4D">
        <w:t>Reiziger</w:t>
      </w:r>
      <w:r w:rsidR="00C9332A" w:rsidRPr="00605D4D">
        <w:t xml:space="preserve">s die een </w:t>
      </w:r>
      <w:r w:rsidR="00665830" w:rsidRPr="00605D4D">
        <w:t>WMO</w:t>
      </w:r>
      <w:r w:rsidR="00C9332A" w:rsidRPr="00605D4D">
        <w:t>-vervoerindicatie van hun gemeente hebben ontvangen. Deze groep wordt aangeduid als ‘</w:t>
      </w:r>
      <w:r w:rsidR="00665830" w:rsidRPr="00605D4D">
        <w:t>WMO</w:t>
      </w:r>
      <w:r w:rsidR="00C9332A" w:rsidRPr="00605D4D">
        <w:t xml:space="preserve"> geïndiceerde </w:t>
      </w:r>
      <w:r w:rsidRPr="00605D4D">
        <w:t>Reiziger</w:t>
      </w:r>
      <w:r w:rsidR="00C9332A" w:rsidRPr="00605D4D">
        <w:t xml:space="preserve">s’. </w:t>
      </w:r>
    </w:p>
    <w:p w14:paraId="4C3794B1" w14:textId="0BB8B82F" w:rsidR="00C9332A" w:rsidRPr="00605D4D" w:rsidRDefault="00C9332A" w:rsidP="00B443CB">
      <w:pPr>
        <w:pStyle w:val="list-bullet-color"/>
        <w:numPr>
          <w:ilvl w:val="0"/>
          <w:numId w:val="20"/>
        </w:numPr>
        <w:spacing w:line="276" w:lineRule="auto"/>
      </w:pPr>
      <w:r w:rsidRPr="00605D4D">
        <w:t xml:space="preserve">Overige </w:t>
      </w:r>
      <w:r w:rsidR="00237377" w:rsidRPr="00605D4D">
        <w:t>Reiziger</w:t>
      </w:r>
      <w:r w:rsidRPr="00605D4D">
        <w:t>s die Regiotaxi gebruiken als een vorm van aanvulling op het openbaar vervoer. Deze groep wordt aangeduid als ‘</w:t>
      </w:r>
      <w:r w:rsidR="00BD5B65" w:rsidRPr="00605D4D">
        <w:t>ov-</w:t>
      </w:r>
      <w:r w:rsidR="00237377" w:rsidRPr="00605D4D">
        <w:t>Reiziger</w:t>
      </w:r>
      <w:r w:rsidR="00BD5B65" w:rsidRPr="00605D4D">
        <w:t>s</w:t>
      </w:r>
      <w:r w:rsidRPr="00605D4D">
        <w:t xml:space="preserve">’. Deze vorm van vervoer in de Regiotaxi komt mogelijk na </w:t>
      </w:r>
      <w:r w:rsidR="00C844F5" w:rsidRPr="00605D4D">
        <w:t xml:space="preserve">2026 </w:t>
      </w:r>
      <w:r w:rsidRPr="00605D4D">
        <w:t xml:space="preserve">te vervallen. Mogelijk wordt hier binnen de overeenkomst op andere wijze invulling aan gegeven. De </w:t>
      </w:r>
      <w:r w:rsidR="004F679A" w:rsidRPr="00605D4D">
        <w:t>Opdrachtgever</w:t>
      </w:r>
      <w:r w:rsidRPr="00605D4D">
        <w:t xml:space="preserve"> gaat in dat geval met </w:t>
      </w:r>
      <w:r w:rsidR="00237377" w:rsidRPr="00605D4D">
        <w:t>Opdrachtnemer</w:t>
      </w:r>
      <w:r w:rsidRPr="00605D4D">
        <w:t xml:space="preserve"> in gesprek. </w:t>
      </w:r>
    </w:p>
    <w:p w14:paraId="0B50189B" w14:textId="212E58FC" w:rsidR="00C9332A" w:rsidRPr="00605D4D" w:rsidRDefault="00C9332A" w:rsidP="00B443CB">
      <w:pPr>
        <w:pStyle w:val="list-bullet-color"/>
        <w:numPr>
          <w:ilvl w:val="0"/>
          <w:numId w:val="20"/>
        </w:numPr>
        <w:spacing w:line="276" w:lineRule="auto"/>
      </w:pPr>
      <w:r w:rsidRPr="00605D4D">
        <w:t xml:space="preserve">Voor kleine groepen </w:t>
      </w:r>
      <w:r w:rsidR="005C7BDA">
        <w:t>cliënten</w:t>
      </w:r>
      <w:r w:rsidRPr="00605D4D">
        <w:t xml:space="preserve"> (</w:t>
      </w:r>
      <w:r w:rsidR="00047B57" w:rsidRPr="00605D4D">
        <w:t xml:space="preserve">maximaal </w:t>
      </w:r>
      <w:r w:rsidRPr="00605D4D">
        <w:t>8 per groep) naar dagbestedingslocaties kunnen op maat afspraken inclusief bekostiging van dit vervoer gemaakt worden. Deze – beperkte – groep wordt aangeduid als ‘</w:t>
      </w:r>
      <w:r w:rsidR="005C7BDA">
        <w:t>Cliënten</w:t>
      </w:r>
      <w:r w:rsidRPr="00605D4D">
        <w:t xml:space="preserve"> dagbesteding’. Dit vervoer valt buiten de reguliere kostprijs.</w:t>
      </w:r>
    </w:p>
    <w:p w14:paraId="59BE2AC4" w14:textId="54EC597F" w:rsidR="00A95859" w:rsidRPr="00605D4D" w:rsidRDefault="00C9332A" w:rsidP="00B443CB">
      <w:pPr>
        <w:pStyle w:val="list-bullet-color"/>
        <w:numPr>
          <w:ilvl w:val="0"/>
          <w:numId w:val="20"/>
        </w:numPr>
        <w:spacing w:line="276" w:lineRule="auto"/>
      </w:pPr>
      <w:r w:rsidRPr="00605D4D">
        <w:lastRenderedPageBreak/>
        <w:t xml:space="preserve">Iedereen die eventueel door de </w:t>
      </w:r>
      <w:r w:rsidR="004F679A" w:rsidRPr="00605D4D">
        <w:t>Opdrachtgever</w:t>
      </w:r>
      <w:r w:rsidRPr="00605D4D">
        <w:t xml:space="preserve"> toegelaten wordt als </w:t>
      </w:r>
      <w:r w:rsidR="00237377" w:rsidRPr="00605D4D">
        <w:t>Reiziger</w:t>
      </w:r>
      <w:r w:rsidRPr="00605D4D">
        <w:t>(sgroepen).</w:t>
      </w:r>
    </w:p>
    <w:p w14:paraId="1A50D0A4" w14:textId="478A376B" w:rsidR="009B0451" w:rsidRPr="00605D4D" w:rsidRDefault="00C9332A" w:rsidP="00617B63">
      <w:pPr>
        <w:pStyle w:val="list-bullet-color"/>
        <w:spacing w:line="276" w:lineRule="auto"/>
        <w:ind w:left="284"/>
      </w:pPr>
      <w:r w:rsidRPr="00605D4D">
        <w:rPr>
          <w:rFonts w:cs="Arial"/>
        </w:rPr>
        <w:t xml:space="preserve">Bovenstaande </w:t>
      </w:r>
      <w:r w:rsidR="00237377" w:rsidRPr="00605D4D">
        <w:rPr>
          <w:rFonts w:cs="Arial"/>
        </w:rPr>
        <w:t>Reiziger</w:t>
      </w:r>
      <w:r w:rsidRPr="00605D4D">
        <w:rPr>
          <w:rFonts w:cs="Arial"/>
        </w:rPr>
        <w:t>sgroepen worden in dit bestek aangeduid met ‘</w:t>
      </w:r>
      <w:r w:rsidR="00237377" w:rsidRPr="00605D4D">
        <w:rPr>
          <w:rFonts w:cs="Arial"/>
        </w:rPr>
        <w:t>Reiziger</w:t>
      </w:r>
      <w:r w:rsidRPr="00605D4D">
        <w:rPr>
          <w:rFonts w:cs="Arial"/>
        </w:rPr>
        <w:t>s’.</w:t>
      </w:r>
      <w:r w:rsidR="009B0451" w:rsidRPr="00605D4D">
        <w:t xml:space="preserve"> </w:t>
      </w:r>
    </w:p>
    <w:p w14:paraId="28BDD114" w14:textId="6064011D" w:rsidR="00C9332A" w:rsidRPr="00605D4D" w:rsidRDefault="00C9332A" w:rsidP="00B443CB">
      <w:pPr>
        <w:pStyle w:val="list-number-color"/>
        <w:numPr>
          <w:ilvl w:val="0"/>
          <w:numId w:val="12"/>
        </w:numPr>
        <w:spacing w:line="276" w:lineRule="auto"/>
        <w:rPr>
          <w:rFonts w:cs="Arial"/>
        </w:rPr>
      </w:pPr>
      <w:r w:rsidRPr="00605D4D">
        <w:rPr>
          <w:rFonts w:cs="Arial"/>
        </w:rPr>
        <w:t xml:space="preserve">Gemeenten kennen voor </w:t>
      </w:r>
      <w:r w:rsidR="00665830" w:rsidRPr="00605D4D">
        <w:rPr>
          <w:rFonts w:cs="Arial"/>
        </w:rPr>
        <w:t>WMO</w:t>
      </w:r>
      <w:r w:rsidRPr="00605D4D">
        <w:rPr>
          <w:rFonts w:cs="Arial"/>
        </w:rPr>
        <w:t xml:space="preserve">-geïndiceerde </w:t>
      </w:r>
      <w:r w:rsidR="00237377" w:rsidRPr="00605D4D">
        <w:rPr>
          <w:rFonts w:cs="Arial"/>
        </w:rPr>
        <w:t>Reiziger</w:t>
      </w:r>
      <w:r w:rsidRPr="00605D4D">
        <w:rPr>
          <w:rFonts w:cs="Arial"/>
        </w:rPr>
        <w:t xml:space="preserve">s een aantal aspecten ten aanzien van vervoer. Deze aspecten zijn opgenomen in het </w:t>
      </w:r>
      <w:r w:rsidR="00237377" w:rsidRPr="00605D4D">
        <w:rPr>
          <w:rFonts w:cs="Arial"/>
        </w:rPr>
        <w:t>Reiziger</w:t>
      </w:r>
      <w:r w:rsidRPr="00605D4D">
        <w:rPr>
          <w:rFonts w:cs="Arial"/>
        </w:rPr>
        <w:t>sbestand en betreffen:</w:t>
      </w:r>
    </w:p>
    <w:p w14:paraId="150ABD44" w14:textId="39D66D26" w:rsidR="00C9332A" w:rsidRPr="00605D4D" w:rsidRDefault="00697BDF" w:rsidP="00B443CB">
      <w:pPr>
        <w:pStyle w:val="list-bullet-color"/>
        <w:numPr>
          <w:ilvl w:val="0"/>
          <w:numId w:val="19"/>
        </w:numPr>
        <w:spacing w:line="276" w:lineRule="auto"/>
      </w:pPr>
      <w:r>
        <w:t>G</w:t>
      </w:r>
      <w:r w:rsidR="00C9332A" w:rsidRPr="00605D4D">
        <w:t>een bijzonderheden</w:t>
      </w:r>
    </w:p>
    <w:p w14:paraId="580B9ABD" w14:textId="778B9477" w:rsidR="00C9332A" w:rsidRPr="00605D4D" w:rsidRDefault="00491D07" w:rsidP="00B443CB">
      <w:pPr>
        <w:pStyle w:val="list-bullet-color"/>
        <w:numPr>
          <w:ilvl w:val="0"/>
          <w:numId w:val="19"/>
        </w:numPr>
        <w:spacing w:line="276" w:lineRule="auto"/>
      </w:pPr>
      <w:r w:rsidRPr="00605D4D">
        <w:t>Assistentiehond</w:t>
      </w:r>
    </w:p>
    <w:p w14:paraId="503C37F9" w14:textId="40CB9EC1" w:rsidR="00C9332A" w:rsidRPr="00605D4D" w:rsidRDefault="00BD5B65" w:rsidP="00B443CB">
      <w:pPr>
        <w:pStyle w:val="list-bullet-color"/>
        <w:numPr>
          <w:ilvl w:val="0"/>
          <w:numId w:val="19"/>
        </w:numPr>
        <w:spacing w:line="276" w:lineRule="auto"/>
      </w:pPr>
      <w:r w:rsidRPr="00605D4D">
        <w:t>Elektrische</w:t>
      </w:r>
      <w:r w:rsidR="00C9332A" w:rsidRPr="00605D4D">
        <w:t xml:space="preserve"> rolstoel</w:t>
      </w:r>
    </w:p>
    <w:p w14:paraId="313C3A34" w14:textId="5E961FF6" w:rsidR="00C9332A" w:rsidRPr="00605D4D" w:rsidRDefault="00BD5B65" w:rsidP="00B443CB">
      <w:pPr>
        <w:pStyle w:val="list-bullet-color"/>
        <w:numPr>
          <w:ilvl w:val="0"/>
          <w:numId w:val="19"/>
        </w:numPr>
        <w:spacing w:line="276" w:lineRule="auto"/>
      </w:pPr>
      <w:r w:rsidRPr="00605D4D">
        <w:t>Niet</w:t>
      </w:r>
      <w:r w:rsidR="00C9332A" w:rsidRPr="00605D4D">
        <w:t xml:space="preserve"> opvouwbare rolstoel</w:t>
      </w:r>
    </w:p>
    <w:p w14:paraId="6E91A232" w14:textId="40551601" w:rsidR="00C9332A" w:rsidRPr="00605D4D" w:rsidRDefault="00BD5B65" w:rsidP="00B443CB">
      <w:pPr>
        <w:pStyle w:val="list-bullet-color"/>
        <w:numPr>
          <w:ilvl w:val="0"/>
          <w:numId w:val="19"/>
        </w:numPr>
        <w:spacing w:line="276" w:lineRule="auto"/>
      </w:pPr>
      <w:r w:rsidRPr="00605D4D">
        <w:t>Opvouwbare</w:t>
      </w:r>
      <w:r w:rsidR="00C9332A" w:rsidRPr="00605D4D">
        <w:t xml:space="preserve"> rolstoel</w:t>
      </w:r>
    </w:p>
    <w:p w14:paraId="6408590A" w14:textId="1B3A04F3" w:rsidR="00C9332A" w:rsidRPr="00605D4D" w:rsidRDefault="00BD5B65" w:rsidP="00B443CB">
      <w:pPr>
        <w:pStyle w:val="list-bullet-color"/>
        <w:numPr>
          <w:ilvl w:val="0"/>
          <w:numId w:val="19"/>
        </w:numPr>
        <w:spacing w:line="276" w:lineRule="auto"/>
      </w:pPr>
      <w:r w:rsidRPr="00605D4D">
        <w:t>Rollator</w:t>
      </w:r>
    </w:p>
    <w:p w14:paraId="2F4CBEA8" w14:textId="1BDC96ED" w:rsidR="00C9332A" w:rsidRPr="00605D4D" w:rsidRDefault="00BD5B65" w:rsidP="00B443CB">
      <w:pPr>
        <w:pStyle w:val="list-bullet-color"/>
        <w:numPr>
          <w:ilvl w:val="0"/>
          <w:numId w:val="19"/>
        </w:numPr>
        <w:spacing w:line="276" w:lineRule="auto"/>
      </w:pPr>
      <w:r w:rsidRPr="00605D4D">
        <w:t>Visuele</w:t>
      </w:r>
      <w:r w:rsidR="00C9332A" w:rsidRPr="00605D4D">
        <w:t xml:space="preserve"> beperking</w:t>
      </w:r>
    </w:p>
    <w:p w14:paraId="2E3B0DB2" w14:textId="7896C1DC" w:rsidR="00C9332A" w:rsidRPr="00605D4D" w:rsidRDefault="00BD5B65" w:rsidP="00B443CB">
      <w:pPr>
        <w:pStyle w:val="list-bullet-color"/>
        <w:numPr>
          <w:ilvl w:val="0"/>
          <w:numId w:val="19"/>
        </w:numPr>
        <w:spacing w:line="276" w:lineRule="auto"/>
      </w:pPr>
      <w:r w:rsidRPr="00605D4D">
        <w:t>Auditieve</w:t>
      </w:r>
      <w:r w:rsidR="00C9332A" w:rsidRPr="00605D4D">
        <w:t xml:space="preserve"> beperking</w:t>
      </w:r>
    </w:p>
    <w:p w14:paraId="2A893743" w14:textId="4A9804DD" w:rsidR="00C9332A" w:rsidRPr="00605D4D" w:rsidRDefault="00BD5B65" w:rsidP="00B443CB">
      <w:pPr>
        <w:pStyle w:val="list-bullet-color"/>
        <w:numPr>
          <w:ilvl w:val="0"/>
          <w:numId w:val="19"/>
        </w:numPr>
        <w:spacing w:line="276" w:lineRule="auto"/>
      </w:pPr>
      <w:r w:rsidRPr="00605D4D">
        <w:t>S</w:t>
      </w:r>
      <w:r w:rsidR="00C9332A" w:rsidRPr="00605D4D">
        <w:t>cootmobiel</w:t>
      </w:r>
    </w:p>
    <w:p w14:paraId="3CD30202" w14:textId="44FF7A83" w:rsidR="00A44121" w:rsidRPr="00605D4D" w:rsidRDefault="00BD5B65" w:rsidP="00B443CB">
      <w:pPr>
        <w:pStyle w:val="list-bullet-color"/>
        <w:numPr>
          <w:ilvl w:val="0"/>
          <w:numId w:val="19"/>
        </w:numPr>
        <w:spacing w:line="276" w:lineRule="auto"/>
      </w:pPr>
      <w:r w:rsidRPr="00605D4D">
        <w:t>Lage</w:t>
      </w:r>
      <w:r w:rsidR="00C9332A" w:rsidRPr="00605D4D">
        <w:t xml:space="preserve"> instap</w:t>
      </w:r>
    </w:p>
    <w:p w14:paraId="13772630" w14:textId="180BC078" w:rsidR="00C9332A" w:rsidRPr="00605D4D" w:rsidRDefault="00BD5B65" w:rsidP="00B443CB">
      <w:pPr>
        <w:pStyle w:val="list-bullet-color"/>
        <w:numPr>
          <w:ilvl w:val="0"/>
          <w:numId w:val="19"/>
        </w:numPr>
        <w:spacing w:line="276" w:lineRule="auto"/>
      </w:pPr>
      <w:r w:rsidRPr="00605D4D">
        <w:t>Taxi</w:t>
      </w:r>
      <w:r w:rsidR="00C9332A" w:rsidRPr="00605D4D">
        <w:t xml:space="preserve"> (personenwagen)</w:t>
      </w:r>
    </w:p>
    <w:p w14:paraId="5D00CAE4" w14:textId="581D9D09" w:rsidR="00C9332A" w:rsidRPr="00605D4D" w:rsidRDefault="00BD5B65" w:rsidP="00B443CB">
      <w:pPr>
        <w:pStyle w:val="list-bullet-color"/>
        <w:numPr>
          <w:ilvl w:val="0"/>
          <w:numId w:val="19"/>
        </w:numPr>
        <w:spacing w:line="276" w:lineRule="auto"/>
      </w:pPr>
      <w:r w:rsidRPr="00605D4D">
        <w:t>V</w:t>
      </w:r>
      <w:r w:rsidR="00C9332A" w:rsidRPr="00605D4D">
        <w:t xml:space="preserve">oorinzitindicatie personenauto (zitplaats voor gestrekt been) </w:t>
      </w:r>
    </w:p>
    <w:p w14:paraId="0274634D" w14:textId="533F7F28" w:rsidR="00C9332A" w:rsidRPr="00605D4D" w:rsidRDefault="00BD5B65" w:rsidP="00B443CB">
      <w:pPr>
        <w:pStyle w:val="list-bullet-color"/>
        <w:numPr>
          <w:ilvl w:val="0"/>
          <w:numId w:val="19"/>
        </w:numPr>
        <w:spacing w:line="276" w:lineRule="auto"/>
      </w:pPr>
      <w:r w:rsidRPr="00605D4D">
        <w:t>Warme</w:t>
      </w:r>
      <w:r w:rsidR="00C9332A" w:rsidRPr="00605D4D">
        <w:t xml:space="preserve"> terugbelservice (standaard op ja)</w:t>
      </w:r>
    </w:p>
    <w:p w14:paraId="4612259D" w14:textId="45FDFBAC" w:rsidR="00C9332A" w:rsidRPr="00605D4D" w:rsidRDefault="00BD5B65" w:rsidP="00B443CB">
      <w:pPr>
        <w:pStyle w:val="list-bullet-color"/>
        <w:numPr>
          <w:ilvl w:val="0"/>
          <w:numId w:val="19"/>
        </w:numPr>
        <w:spacing w:line="276" w:lineRule="auto"/>
      </w:pPr>
      <w:r w:rsidRPr="00605D4D">
        <w:t>Medische</w:t>
      </w:r>
      <w:r w:rsidR="00C9332A" w:rsidRPr="00605D4D">
        <w:t xml:space="preserve"> begeleiding</w:t>
      </w:r>
      <w:r w:rsidR="006124B3" w:rsidRPr="00605D4D">
        <w:t xml:space="preserve"> (verplicht)</w:t>
      </w:r>
    </w:p>
    <w:p w14:paraId="4139CB0F" w14:textId="3BACBCAB" w:rsidR="00C9332A" w:rsidRPr="00605D4D" w:rsidRDefault="00BD5B65" w:rsidP="00B443CB">
      <w:pPr>
        <w:pStyle w:val="list-bullet-color"/>
        <w:numPr>
          <w:ilvl w:val="0"/>
          <w:numId w:val="19"/>
        </w:numPr>
        <w:spacing w:line="276" w:lineRule="auto"/>
      </w:pPr>
      <w:r w:rsidRPr="00605D4D">
        <w:t>Sociale</w:t>
      </w:r>
      <w:r w:rsidR="00C9332A" w:rsidRPr="00605D4D">
        <w:t xml:space="preserve"> begeleiding</w:t>
      </w:r>
    </w:p>
    <w:p w14:paraId="612FD2D1" w14:textId="6CCEB506" w:rsidR="00C9332A" w:rsidRPr="00605D4D" w:rsidRDefault="00BD5B65" w:rsidP="00B443CB">
      <w:pPr>
        <w:pStyle w:val="list-bullet-color"/>
        <w:numPr>
          <w:ilvl w:val="0"/>
          <w:numId w:val="19"/>
        </w:numPr>
        <w:spacing w:line="276" w:lineRule="auto"/>
      </w:pPr>
      <w:r w:rsidRPr="00605D4D">
        <w:t>Ov-begeleiding</w:t>
      </w:r>
    </w:p>
    <w:p w14:paraId="5FE3C825" w14:textId="13360EE5" w:rsidR="00AF336B" w:rsidRPr="00605D4D" w:rsidRDefault="00AF336B" w:rsidP="00B443CB">
      <w:pPr>
        <w:pStyle w:val="list-bullet-color"/>
        <w:numPr>
          <w:ilvl w:val="0"/>
          <w:numId w:val="19"/>
        </w:numPr>
        <w:spacing w:line="276" w:lineRule="auto"/>
      </w:pPr>
      <w:r w:rsidRPr="00605D4D">
        <w:t>Individueel vervoer</w:t>
      </w:r>
    </w:p>
    <w:p w14:paraId="7FC46B98" w14:textId="47C8C936" w:rsidR="00467B41" w:rsidRPr="00605D4D" w:rsidRDefault="00DC0B61" w:rsidP="00B443CB">
      <w:pPr>
        <w:pStyle w:val="list-number-color"/>
        <w:numPr>
          <w:ilvl w:val="0"/>
          <w:numId w:val="12"/>
        </w:numPr>
        <w:spacing w:line="276" w:lineRule="auto"/>
        <w:rPr>
          <w:szCs w:val="18"/>
        </w:rPr>
      </w:pPr>
      <w:r w:rsidRPr="00605D4D">
        <w:rPr>
          <w:szCs w:val="18"/>
        </w:rPr>
        <w:t>Gemeenten kennen de volgende typen begeleiders</w:t>
      </w:r>
      <w:r w:rsidR="00312262" w:rsidRPr="00605D4D">
        <w:rPr>
          <w:szCs w:val="18"/>
        </w:rPr>
        <w:t xml:space="preserve"> die met de eerste betalende </w:t>
      </w:r>
      <w:r w:rsidR="00237377" w:rsidRPr="00605D4D">
        <w:rPr>
          <w:szCs w:val="18"/>
        </w:rPr>
        <w:t>Reiziger</w:t>
      </w:r>
      <w:r w:rsidR="00312262" w:rsidRPr="00605D4D">
        <w:rPr>
          <w:szCs w:val="18"/>
        </w:rPr>
        <w:t xml:space="preserve"> mee kunnen reizen</w:t>
      </w:r>
      <w:r w:rsidRPr="00605D4D">
        <w:rPr>
          <w:szCs w:val="18"/>
        </w:rPr>
        <w:t>:</w:t>
      </w:r>
    </w:p>
    <w:tbl>
      <w:tblPr>
        <w:tblStyle w:val="Tabelraster"/>
        <w:tblW w:w="7978" w:type="dxa"/>
        <w:tblInd w:w="284" w:type="dxa"/>
        <w:tblLook w:val="04A0" w:firstRow="1" w:lastRow="0" w:firstColumn="1" w:lastColumn="0" w:noHBand="0" w:noVBand="1"/>
      </w:tblPr>
      <w:tblGrid>
        <w:gridCol w:w="1646"/>
        <w:gridCol w:w="1524"/>
        <w:gridCol w:w="1167"/>
        <w:gridCol w:w="1419"/>
        <w:gridCol w:w="1173"/>
        <w:gridCol w:w="1049"/>
      </w:tblGrid>
      <w:tr w:rsidR="0088610B" w:rsidRPr="00617B63" w14:paraId="202E99E1" w14:textId="4C38B556" w:rsidTr="00695440">
        <w:tc>
          <w:tcPr>
            <w:tcW w:w="1646" w:type="dxa"/>
          </w:tcPr>
          <w:p w14:paraId="1B0BE240" w14:textId="1E1D5195" w:rsidR="00DC0B61" w:rsidRPr="00617B63" w:rsidRDefault="00237377" w:rsidP="00617B63">
            <w:pPr>
              <w:pStyle w:val="list-number-color"/>
              <w:numPr>
                <w:ilvl w:val="0"/>
                <w:numId w:val="0"/>
              </w:numPr>
              <w:spacing w:line="276" w:lineRule="auto"/>
              <w:rPr>
                <w:rFonts w:ascii="Arial" w:hAnsi="Arial" w:cs="Arial"/>
                <w:sz w:val="16"/>
                <w:szCs w:val="16"/>
              </w:rPr>
            </w:pPr>
            <w:r w:rsidRPr="00617B63">
              <w:rPr>
                <w:rFonts w:ascii="Arial" w:hAnsi="Arial" w:cs="Arial"/>
                <w:sz w:val="16"/>
                <w:szCs w:val="16"/>
              </w:rPr>
              <w:t>Reiziger</w:t>
            </w:r>
          </w:p>
        </w:tc>
        <w:tc>
          <w:tcPr>
            <w:tcW w:w="1524" w:type="dxa"/>
          </w:tcPr>
          <w:p w14:paraId="31F36D1E" w14:textId="31E66432" w:rsidR="00DC0B61" w:rsidRPr="00617B63" w:rsidRDefault="00DC0B61" w:rsidP="00617B63">
            <w:pPr>
              <w:pStyle w:val="list-number-color"/>
              <w:numPr>
                <w:ilvl w:val="0"/>
                <w:numId w:val="0"/>
              </w:numPr>
              <w:spacing w:line="276" w:lineRule="auto"/>
              <w:rPr>
                <w:rFonts w:ascii="Arial" w:hAnsi="Arial" w:cs="Arial"/>
                <w:sz w:val="16"/>
                <w:szCs w:val="16"/>
              </w:rPr>
            </w:pPr>
            <w:r w:rsidRPr="00617B63">
              <w:rPr>
                <w:rFonts w:ascii="Arial" w:hAnsi="Arial" w:cs="Arial"/>
                <w:sz w:val="16"/>
                <w:szCs w:val="16"/>
              </w:rPr>
              <w:t>Type begeleider</w:t>
            </w:r>
          </w:p>
        </w:tc>
        <w:tc>
          <w:tcPr>
            <w:tcW w:w="1167" w:type="dxa"/>
          </w:tcPr>
          <w:p w14:paraId="62ADF6C2" w14:textId="3BC5CC37" w:rsidR="00DC0B61" w:rsidRPr="00617B63" w:rsidRDefault="00DC0B61" w:rsidP="00617B63">
            <w:pPr>
              <w:pStyle w:val="list-number-color"/>
              <w:numPr>
                <w:ilvl w:val="0"/>
                <w:numId w:val="0"/>
              </w:numPr>
              <w:spacing w:line="276" w:lineRule="auto"/>
              <w:rPr>
                <w:rFonts w:ascii="Arial" w:hAnsi="Arial" w:cs="Arial"/>
                <w:sz w:val="16"/>
                <w:szCs w:val="16"/>
              </w:rPr>
            </w:pPr>
            <w:r w:rsidRPr="00617B63">
              <w:rPr>
                <w:rFonts w:ascii="Arial" w:hAnsi="Arial" w:cs="Arial"/>
                <w:sz w:val="16"/>
                <w:szCs w:val="16"/>
              </w:rPr>
              <w:t>Op indicatie?</w:t>
            </w:r>
          </w:p>
        </w:tc>
        <w:tc>
          <w:tcPr>
            <w:tcW w:w="1419" w:type="dxa"/>
          </w:tcPr>
          <w:p w14:paraId="46E048AB" w14:textId="73B94120" w:rsidR="00DC0B61" w:rsidRPr="00617B63" w:rsidRDefault="00DC0B61" w:rsidP="00617B63">
            <w:pPr>
              <w:pStyle w:val="list-number-color"/>
              <w:numPr>
                <w:ilvl w:val="0"/>
                <w:numId w:val="0"/>
              </w:numPr>
              <w:spacing w:line="276" w:lineRule="auto"/>
              <w:rPr>
                <w:rFonts w:ascii="Arial" w:hAnsi="Arial" w:cs="Arial"/>
                <w:sz w:val="16"/>
                <w:szCs w:val="16"/>
              </w:rPr>
            </w:pPr>
            <w:r w:rsidRPr="00617B63">
              <w:rPr>
                <w:rFonts w:ascii="Arial" w:hAnsi="Arial" w:cs="Arial"/>
                <w:sz w:val="16"/>
                <w:szCs w:val="16"/>
              </w:rPr>
              <w:t>Declarabel?</w:t>
            </w:r>
          </w:p>
        </w:tc>
        <w:tc>
          <w:tcPr>
            <w:tcW w:w="1173" w:type="dxa"/>
          </w:tcPr>
          <w:p w14:paraId="255099F2" w14:textId="40A87BA4" w:rsidR="00DC0B61" w:rsidRPr="00617B63" w:rsidRDefault="00DC0B61" w:rsidP="00617B63">
            <w:pPr>
              <w:pStyle w:val="list-number-color"/>
              <w:numPr>
                <w:ilvl w:val="0"/>
                <w:numId w:val="0"/>
              </w:numPr>
              <w:spacing w:line="276" w:lineRule="auto"/>
              <w:rPr>
                <w:rFonts w:ascii="Arial" w:hAnsi="Arial" w:cs="Arial"/>
                <w:sz w:val="16"/>
                <w:szCs w:val="16"/>
              </w:rPr>
            </w:pPr>
            <w:r w:rsidRPr="00617B63">
              <w:rPr>
                <w:rFonts w:ascii="Arial" w:hAnsi="Arial" w:cs="Arial"/>
                <w:sz w:val="16"/>
                <w:szCs w:val="16"/>
              </w:rPr>
              <w:t>Klanttarief</w:t>
            </w:r>
          </w:p>
        </w:tc>
        <w:tc>
          <w:tcPr>
            <w:tcW w:w="1049" w:type="dxa"/>
          </w:tcPr>
          <w:p w14:paraId="369182BB" w14:textId="1F77A468" w:rsidR="00DC0B61" w:rsidRPr="00617B63" w:rsidRDefault="00DC0B61" w:rsidP="00617B63">
            <w:pPr>
              <w:pStyle w:val="list-number-color"/>
              <w:numPr>
                <w:ilvl w:val="0"/>
                <w:numId w:val="0"/>
              </w:numPr>
              <w:spacing w:line="276" w:lineRule="auto"/>
              <w:rPr>
                <w:rFonts w:ascii="Arial" w:hAnsi="Arial" w:cs="Arial"/>
                <w:sz w:val="16"/>
                <w:szCs w:val="16"/>
              </w:rPr>
            </w:pPr>
            <w:r w:rsidRPr="00617B63">
              <w:rPr>
                <w:rFonts w:ascii="Arial" w:hAnsi="Arial" w:cs="Arial"/>
                <w:sz w:val="16"/>
                <w:szCs w:val="16"/>
              </w:rPr>
              <w:t>Max aantal</w:t>
            </w:r>
          </w:p>
        </w:tc>
      </w:tr>
      <w:tr w:rsidR="0088610B" w:rsidRPr="00617B63" w14:paraId="4CFB19D0" w14:textId="075102EC" w:rsidTr="00695440">
        <w:tc>
          <w:tcPr>
            <w:tcW w:w="1646" w:type="dxa"/>
          </w:tcPr>
          <w:p w14:paraId="36D212B9" w14:textId="06908E13" w:rsidR="00DC0B61" w:rsidRPr="00617B63" w:rsidRDefault="00665830" w:rsidP="00617B63">
            <w:pPr>
              <w:pStyle w:val="list-number-color"/>
              <w:numPr>
                <w:ilvl w:val="0"/>
                <w:numId w:val="0"/>
              </w:numPr>
              <w:spacing w:line="276" w:lineRule="auto"/>
              <w:rPr>
                <w:rFonts w:ascii="Arial" w:hAnsi="Arial" w:cs="Arial"/>
                <w:sz w:val="16"/>
                <w:szCs w:val="16"/>
              </w:rPr>
            </w:pPr>
            <w:r w:rsidRPr="00617B63">
              <w:rPr>
                <w:rFonts w:ascii="Arial" w:hAnsi="Arial" w:cs="Arial"/>
                <w:sz w:val="16"/>
                <w:szCs w:val="16"/>
              </w:rPr>
              <w:t>WMO</w:t>
            </w:r>
            <w:r w:rsidR="0088610B" w:rsidRPr="00617B63">
              <w:rPr>
                <w:rFonts w:ascii="Arial" w:hAnsi="Arial" w:cs="Arial"/>
                <w:sz w:val="16"/>
                <w:szCs w:val="16"/>
              </w:rPr>
              <w:t>/</w:t>
            </w:r>
            <w:r w:rsidRPr="00617B63">
              <w:rPr>
                <w:rFonts w:ascii="Arial" w:hAnsi="Arial" w:cs="Arial"/>
                <w:sz w:val="16"/>
                <w:szCs w:val="16"/>
              </w:rPr>
              <w:t>WMO</w:t>
            </w:r>
            <w:r w:rsidR="0088610B" w:rsidRPr="00617B63">
              <w:rPr>
                <w:rFonts w:ascii="Arial" w:hAnsi="Arial" w:cs="Arial"/>
                <w:sz w:val="16"/>
                <w:szCs w:val="16"/>
              </w:rPr>
              <w:t xml:space="preserve"> 65+</w:t>
            </w:r>
          </w:p>
        </w:tc>
        <w:tc>
          <w:tcPr>
            <w:tcW w:w="1524" w:type="dxa"/>
          </w:tcPr>
          <w:p w14:paraId="34250FB6" w14:textId="5202B8F2" w:rsidR="00DC0B61" w:rsidRPr="00617B63" w:rsidRDefault="00DC0B61" w:rsidP="00617B63">
            <w:pPr>
              <w:pStyle w:val="list-number-color"/>
              <w:numPr>
                <w:ilvl w:val="0"/>
                <w:numId w:val="0"/>
              </w:numPr>
              <w:spacing w:line="276" w:lineRule="auto"/>
              <w:rPr>
                <w:rFonts w:ascii="Arial" w:hAnsi="Arial" w:cs="Arial"/>
                <w:sz w:val="16"/>
                <w:szCs w:val="16"/>
              </w:rPr>
            </w:pPr>
            <w:r w:rsidRPr="00617B63">
              <w:rPr>
                <w:rFonts w:ascii="Arial" w:hAnsi="Arial" w:cs="Arial"/>
                <w:sz w:val="16"/>
                <w:szCs w:val="16"/>
              </w:rPr>
              <w:t>Medisch</w:t>
            </w:r>
            <w:r w:rsidR="00312262" w:rsidRPr="00617B63">
              <w:rPr>
                <w:rFonts w:ascii="Arial" w:hAnsi="Arial" w:cs="Arial"/>
                <w:sz w:val="16"/>
                <w:szCs w:val="16"/>
              </w:rPr>
              <w:t>,</w:t>
            </w:r>
            <w:r w:rsidR="0079283F">
              <w:rPr>
                <w:rFonts w:ascii="Arial" w:hAnsi="Arial" w:cs="Arial"/>
                <w:sz w:val="16"/>
                <w:szCs w:val="16"/>
              </w:rPr>
              <w:t xml:space="preserve"> </w:t>
            </w:r>
            <w:r w:rsidR="00312262" w:rsidRPr="00617B63">
              <w:rPr>
                <w:rFonts w:ascii="Arial" w:hAnsi="Arial" w:cs="Arial"/>
                <w:sz w:val="16"/>
                <w:szCs w:val="16"/>
              </w:rPr>
              <w:t>verplicht</w:t>
            </w:r>
          </w:p>
        </w:tc>
        <w:tc>
          <w:tcPr>
            <w:tcW w:w="1167" w:type="dxa"/>
          </w:tcPr>
          <w:p w14:paraId="0CD87E0E" w14:textId="55373215" w:rsidR="00DC0B61" w:rsidRPr="00617B63" w:rsidRDefault="00DC0B61" w:rsidP="00617B63">
            <w:pPr>
              <w:pStyle w:val="list-number-color"/>
              <w:numPr>
                <w:ilvl w:val="0"/>
                <w:numId w:val="0"/>
              </w:numPr>
              <w:spacing w:line="276" w:lineRule="auto"/>
              <w:rPr>
                <w:rFonts w:ascii="Arial" w:hAnsi="Arial" w:cs="Arial"/>
                <w:sz w:val="16"/>
                <w:szCs w:val="16"/>
              </w:rPr>
            </w:pPr>
            <w:r w:rsidRPr="00617B63">
              <w:rPr>
                <w:rFonts w:ascii="Arial" w:hAnsi="Arial" w:cs="Arial"/>
                <w:sz w:val="16"/>
                <w:szCs w:val="16"/>
              </w:rPr>
              <w:t>ja</w:t>
            </w:r>
          </w:p>
        </w:tc>
        <w:tc>
          <w:tcPr>
            <w:tcW w:w="1419" w:type="dxa"/>
          </w:tcPr>
          <w:p w14:paraId="686896C1" w14:textId="69F1F31B" w:rsidR="00DC0B61" w:rsidRPr="00617B63" w:rsidRDefault="00DC0B61" w:rsidP="00617B63">
            <w:pPr>
              <w:pStyle w:val="list-number-color"/>
              <w:numPr>
                <w:ilvl w:val="0"/>
                <w:numId w:val="0"/>
              </w:numPr>
              <w:spacing w:line="276" w:lineRule="auto"/>
              <w:rPr>
                <w:rFonts w:ascii="Arial" w:hAnsi="Arial" w:cs="Arial"/>
                <w:sz w:val="16"/>
                <w:szCs w:val="16"/>
              </w:rPr>
            </w:pPr>
            <w:r w:rsidRPr="00617B63">
              <w:rPr>
                <w:rFonts w:ascii="Arial" w:hAnsi="Arial" w:cs="Arial"/>
                <w:sz w:val="16"/>
                <w:szCs w:val="16"/>
              </w:rPr>
              <w:t>nee</w:t>
            </w:r>
          </w:p>
        </w:tc>
        <w:tc>
          <w:tcPr>
            <w:tcW w:w="1173" w:type="dxa"/>
          </w:tcPr>
          <w:p w14:paraId="0F6C68BF" w14:textId="502C9384" w:rsidR="00DC0B61" w:rsidRPr="00617B63" w:rsidRDefault="00DC0B61" w:rsidP="00617B63">
            <w:pPr>
              <w:pStyle w:val="list-number-color"/>
              <w:numPr>
                <w:ilvl w:val="0"/>
                <w:numId w:val="0"/>
              </w:numPr>
              <w:spacing w:line="276" w:lineRule="auto"/>
              <w:rPr>
                <w:rFonts w:ascii="Arial" w:hAnsi="Arial" w:cs="Arial"/>
                <w:sz w:val="16"/>
                <w:szCs w:val="16"/>
              </w:rPr>
            </w:pPr>
            <w:r w:rsidRPr="00617B63">
              <w:rPr>
                <w:rFonts w:ascii="Arial" w:hAnsi="Arial" w:cs="Arial"/>
                <w:sz w:val="16"/>
                <w:szCs w:val="16"/>
              </w:rPr>
              <w:t>gratis</w:t>
            </w:r>
          </w:p>
        </w:tc>
        <w:tc>
          <w:tcPr>
            <w:tcW w:w="1049" w:type="dxa"/>
          </w:tcPr>
          <w:p w14:paraId="49E9DA0C" w14:textId="20EFA0B9" w:rsidR="00DC0B61" w:rsidRPr="00617B63" w:rsidRDefault="00DC0B61" w:rsidP="00617B63">
            <w:pPr>
              <w:pStyle w:val="list-number-color"/>
              <w:numPr>
                <w:ilvl w:val="0"/>
                <w:numId w:val="0"/>
              </w:numPr>
              <w:spacing w:line="276" w:lineRule="auto"/>
              <w:rPr>
                <w:rFonts w:ascii="Arial" w:hAnsi="Arial" w:cs="Arial"/>
                <w:sz w:val="16"/>
                <w:szCs w:val="16"/>
              </w:rPr>
            </w:pPr>
            <w:r w:rsidRPr="00617B63">
              <w:rPr>
                <w:rFonts w:ascii="Arial" w:hAnsi="Arial" w:cs="Arial"/>
                <w:sz w:val="16"/>
                <w:szCs w:val="16"/>
              </w:rPr>
              <w:t>1</w:t>
            </w:r>
          </w:p>
        </w:tc>
      </w:tr>
      <w:tr w:rsidR="0088610B" w:rsidRPr="00617B63" w14:paraId="68678972" w14:textId="2B5ECEAF" w:rsidTr="00695440">
        <w:tc>
          <w:tcPr>
            <w:tcW w:w="1646" w:type="dxa"/>
          </w:tcPr>
          <w:p w14:paraId="581A23C4" w14:textId="5F6B7D3E" w:rsidR="00DC0B61" w:rsidRPr="00617B63" w:rsidRDefault="00665830" w:rsidP="00617B63">
            <w:pPr>
              <w:pStyle w:val="list-number-color"/>
              <w:numPr>
                <w:ilvl w:val="0"/>
                <w:numId w:val="0"/>
              </w:numPr>
              <w:spacing w:line="276" w:lineRule="auto"/>
              <w:rPr>
                <w:rFonts w:ascii="Arial" w:hAnsi="Arial" w:cs="Arial"/>
                <w:sz w:val="16"/>
                <w:szCs w:val="16"/>
              </w:rPr>
            </w:pPr>
            <w:r w:rsidRPr="00617B63">
              <w:rPr>
                <w:rFonts w:ascii="Arial" w:hAnsi="Arial" w:cs="Arial"/>
                <w:sz w:val="16"/>
                <w:szCs w:val="16"/>
              </w:rPr>
              <w:t>WMO</w:t>
            </w:r>
            <w:r w:rsidR="0088610B" w:rsidRPr="00617B63">
              <w:rPr>
                <w:rFonts w:ascii="Arial" w:hAnsi="Arial" w:cs="Arial"/>
                <w:sz w:val="16"/>
                <w:szCs w:val="16"/>
              </w:rPr>
              <w:t>/</w:t>
            </w:r>
            <w:r w:rsidRPr="00617B63">
              <w:rPr>
                <w:rFonts w:ascii="Arial" w:hAnsi="Arial" w:cs="Arial"/>
                <w:sz w:val="16"/>
                <w:szCs w:val="16"/>
              </w:rPr>
              <w:t>WMO</w:t>
            </w:r>
            <w:r w:rsidR="0088610B" w:rsidRPr="00617B63">
              <w:rPr>
                <w:rFonts w:ascii="Arial" w:hAnsi="Arial" w:cs="Arial"/>
                <w:sz w:val="16"/>
                <w:szCs w:val="16"/>
              </w:rPr>
              <w:t xml:space="preserve"> 65+</w:t>
            </w:r>
          </w:p>
        </w:tc>
        <w:tc>
          <w:tcPr>
            <w:tcW w:w="1524" w:type="dxa"/>
          </w:tcPr>
          <w:p w14:paraId="7DDB02EC" w14:textId="5A9834DC" w:rsidR="00DC0B61" w:rsidRPr="00617B63" w:rsidRDefault="00DC0B61" w:rsidP="00617B63">
            <w:pPr>
              <w:pStyle w:val="list-number-color"/>
              <w:numPr>
                <w:ilvl w:val="0"/>
                <w:numId w:val="0"/>
              </w:numPr>
              <w:spacing w:line="276" w:lineRule="auto"/>
              <w:rPr>
                <w:rFonts w:ascii="Arial" w:hAnsi="Arial" w:cs="Arial"/>
                <w:sz w:val="16"/>
                <w:szCs w:val="16"/>
              </w:rPr>
            </w:pPr>
            <w:r w:rsidRPr="00617B63">
              <w:rPr>
                <w:rFonts w:ascii="Arial" w:hAnsi="Arial" w:cs="Arial"/>
                <w:sz w:val="16"/>
                <w:szCs w:val="16"/>
              </w:rPr>
              <w:t>Sociaal</w:t>
            </w:r>
          </w:p>
        </w:tc>
        <w:tc>
          <w:tcPr>
            <w:tcW w:w="1167" w:type="dxa"/>
          </w:tcPr>
          <w:p w14:paraId="560C0714" w14:textId="62AD5749" w:rsidR="00DC0B61" w:rsidRPr="00617B63" w:rsidRDefault="00DC0B61" w:rsidP="00617B63">
            <w:pPr>
              <w:pStyle w:val="list-number-color"/>
              <w:numPr>
                <w:ilvl w:val="0"/>
                <w:numId w:val="0"/>
              </w:numPr>
              <w:spacing w:line="276" w:lineRule="auto"/>
              <w:rPr>
                <w:rFonts w:ascii="Arial" w:hAnsi="Arial" w:cs="Arial"/>
                <w:sz w:val="16"/>
                <w:szCs w:val="16"/>
              </w:rPr>
            </w:pPr>
            <w:r w:rsidRPr="00617B63">
              <w:rPr>
                <w:rFonts w:ascii="Arial" w:hAnsi="Arial" w:cs="Arial"/>
                <w:sz w:val="16"/>
                <w:szCs w:val="16"/>
              </w:rPr>
              <w:t>nee</w:t>
            </w:r>
          </w:p>
        </w:tc>
        <w:tc>
          <w:tcPr>
            <w:tcW w:w="1419" w:type="dxa"/>
          </w:tcPr>
          <w:p w14:paraId="2678611C" w14:textId="7A166E9B" w:rsidR="00DC0B61" w:rsidRPr="00617B63" w:rsidRDefault="009F1695" w:rsidP="00617B63">
            <w:pPr>
              <w:pStyle w:val="list-number-color"/>
              <w:numPr>
                <w:ilvl w:val="0"/>
                <w:numId w:val="0"/>
              </w:numPr>
              <w:spacing w:line="276" w:lineRule="auto"/>
              <w:rPr>
                <w:rFonts w:ascii="Arial" w:hAnsi="Arial" w:cs="Arial"/>
                <w:sz w:val="16"/>
                <w:szCs w:val="16"/>
              </w:rPr>
            </w:pPr>
            <w:r w:rsidRPr="00617B63">
              <w:rPr>
                <w:rFonts w:ascii="Arial" w:hAnsi="Arial" w:cs="Arial"/>
                <w:sz w:val="16"/>
                <w:szCs w:val="16"/>
              </w:rPr>
              <w:t>n</w:t>
            </w:r>
            <w:r w:rsidR="00DC0B61" w:rsidRPr="00617B63">
              <w:rPr>
                <w:rFonts w:ascii="Arial" w:hAnsi="Arial" w:cs="Arial"/>
                <w:sz w:val="16"/>
                <w:szCs w:val="16"/>
              </w:rPr>
              <w:t xml:space="preserve">ee, klantbijdrage voor </w:t>
            </w:r>
            <w:r w:rsidR="00237377" w:rsidRPr="00617B63">
              <w:rPr>
                <w:rFonts w:ascii="Arial" w:hAnsi="Arial" w:cs="Arial"/>
                <w:sz w:val="16"/>
                <w:szCs w:val="16"/>
              </w:rPr>
              <w:t>Opdrachtnemer</w:t>
            </w:r>
          </w:p>
        </w:tc>
        <w:tc>
          <w:tcPr>
            <w:tcW w:w="1173" w:type="dxa"/>
          </w:tcPr>
          <w:p w14:paraId="733236A7" w14:textId="4A507F3A" w:rsidR="00DC0B61" w:rsidRPr="00617B63" w:rsidRDefault="009F1695" w:rsidP="00617B63">
            <w:pPr>
              <w:pStyle w:val="list-number-color"/>
              <w:numPr>
                <w:ilvl w:val="0"/>
                <w:numId w:val="0"/>
              </w:numPr>
              <w:spacing w:line="276" w:lineRule="auto"/>
              <w:rPr>
                <w:rFonts w:ascii="Arial" w:hAnsi="Arial" w:cs="Arial"/>
                <w:sz w:val="16"/>
                <w:szCs w:val="16"/>
              </w:rPr>
            </w:pPr>
            <w:r w:rsidRPr="00617B63">
              <w:rPr>
                <w:rFonts w:ascii="Arial" w:hAnsi="Arial" w:cs="Arial"/>
                <w:sz w:val="16"/>
                <w:szCs w:val="16"/>
              </w:rPr>
              <w:t>j</w:t>
            </w:r>
            <w:r w:rsidR="00DC0B61" w:rsidRPr="00617B63">
              <w:rPr>
                <w:rFonts w:ascii="Arial" w:hAnsi="Arial" w:cs="Arial"/>
                <w:sz w:val="16"/>
                <w:szCs w:val="16"/>
              </w:rPr>
              <w:t xml:space="preserve">a, minimaal ter hoogte van </w:t>
            </w:r>
            <w:r w:rsidR="00665830" w:rsidRPr="00617B63">
              <w:rPr>
                <w:rFonts w:ascii="Arial" w:hAnsi="Arial" w:cs="Arial"/>
                <w:sz w:val="16"/>
                <w:szCs w:val="16"/>
              </w:rPr>
              <w:t>WMO</w:t>
            </w:r>
            <w:r w:rsidR="00DC0B61" w:rsidRPr="00617B63">
              <w:rPr>
                <w:rFonts w:ascii="Arial" w:hAnsi="Arial" w:cs="Arial"/>
                <w:sz w:val="16"/>
                <w:szCs w:val="16"/>
              </w:rPr>
              <w:t>-pashouder</w:t>
            </w:r>
          </w:p>
        </w:tc>
        <w:tc>
          <w:tcPr>
            <w:tcW w:w="1049" w:type="dxa"/>
          </w:tcPr>
          <w:p w14:paraId="6F2BDE9F" w14:textId="6FD025CF" w:rsidR="00DC0B61" w:rsidRPr="00617B63" w:rsidRDefault="0088610B" w:rsidP="00617B63">
            <w:pPr>
              <w:pStyle w:val="list-number-color"/>
              <w:numPr>
                <w:ilvl w:val="0"/>
                <w:numId w:val="0"/>
              </w:numPr>
              <w:spacing w:line="276" w:lineRule="auto"/>
              <w:rPr>
                <w:rFonts w:ascii="Arial" w:hAnsi="Arial" w:cs="Arial"/>
                <w:sz w:val="16"/>
                <w:szCs w:val="16"/>
              </w:rPr>
            </w:pPr>
            <w:r w:rsidRPr="00617B63">
              <w:rPr>
                <w:rFonts w:ascii="Arial" w:hAnsi="Arial" w:cs="Arial"/>
                <w:sz w:val="16"/>
                <w:szCs w:val="16"/>
              </w:rPr>
              <w:t>1</w:t>
            </w:r>
          </w:p>
        </w:tc>
      </w:tr>
      <w:tr w:rsidR="0088610B" w:rsidRPr="00617B63" w14:paraId="407DDC66" w14:textId="01086BCF" w:rsidTr="00695440">
        <w:tc>
          <w:tcPr>
            <w:tcW w:w="1646" w:type="dxa"/>
          </w:tcPr>
          <w:p w14:paraId="6710C017" w14:textId="26C8D341" w:rsidR="00DC0B61" w:rsidRPr="00617B63" w:rsidRDefault="00665830" w:rsidP="00617B63">
            <w:pPr>
              <w:pStyle w:val="list-number-color"/>
              <w:numPr>
                <w:ilvl w:val="0"/>
                <w:numId w:val="0"/>
              </w:numPr>
              <w:spacing w:line="276" w:lineRule="auto"/>
              <w:rPr>
                <w:rFonts w:ascii="Arial" w:hAnsi="Arial" w:cs="Arial"/>
                <w:sz w:val="16"/>
                <w:szCs w:val="16"/>
              </w:rPr>
            </w:pPr>
            <w:r w:rsidRPr="00617B63">
              <w:rPr>
                <w:rFonts w:ascii="Arial" w:hAnsi="Arial" w:cs="Arial"/>
                <w:sz w:val="16"/>
                <w:szCs w:val="16"/>
              </w:rPr>
              <w:t>WMO</w:t>
            </w:r>
            <w:r w:rsidR="0088610B" w:rsidRPr="00617B63">
              <w:rPr>
                <w:rFonts w:ascii="Arial" w:hAnsi="Arial" w:cs="Arial"/>
                <w:sz w:val="16"/>
                <w:szCs w:val="16"/>
              </w:rPr>
              <w:t>/</w:t>
            </w:r>
            <w:r w:rsidRPr="00617B63">
              <w:rPr>
                <w:rFonts w:ascii="Arial" w:hAnsi="Arial" w:cs="Arial"/>
                <w:sz w:val="16"/>
                <w:szCs w:val="16"/>
              </w:rPr>
              <w:t>WMO</w:t>
            </w:r>
            <w:r w:rsidR="0088610B" w:rsidRPr="00617B63">
              <w:rPr>
                <w:rFonts w:ascii="Arial" w:hAnsi="Arial" w:cs="Arial"/>
                <w:sz w:val="16"/>
                <w:szCs w:val="16"/>
              </w:rPr>
              <w:t xml:space="preserve"> 65+</w:t>
            </w:r>
          </w:p>
        </w:tc>
        <w:tc>
          <w:tcPr>
            <w:tcW w:w="1524" w:type="dxa"/>
          </w:tcPr>
          <w:p w14:paraId="08A61EDB" w14:textId="60267D25" w:rsidR="00DC0B61" w:rsidRPr="00617B63" w:rsidRDefault="00DC0B61" w:rsidP="00617B63">
            <w:pPr>
              <w:pStyle w:val="list-number-color"/>
              <w:numPr>
                <w:ilvl w:val="0"/>
                <w:numId w:val="0"/>
              </w:numPr>
              <w:spacing w:line="276" w:lineRule="auto"/>
              <w:rPr>
                <w:rFonts w:ascii="Arial" w:hAnsi="Arial" w:cs="Arial"/>
                <w:sz w:val="16"/>
                <w:szCs w:val="16"/>
              </w:rPr>
            </w:pPr>
            <w:r w:rsidRPr="00617B63">
              <w:rPr>
                <w:rFonts w:ascii="Arial" w:hAnsi="Arial" w:cs="Arial"/>
                <w:sz w:val="16"/>
                <w:szCs w:val="16"/>
              </w:rPr>
              <w:t>Kind 4-12</w:t>
            </w:r>
          </w:p>
        </w:tc>
        <w:tc>
          <w:tcPr>
            <w:tcW w:w="1167" w:type="dxa"/>
          </w:tcPr>
          <w:p w14:paraId="67FA6BA2" w14:textId="0FB21607" w:rsidR="00DC0B61" w:rsidRPr="00617B63" w:rsidRDefault="00DC0B61" w:rsidP="00617B63">
            <w:pPr>
              <w:pStyle w:val="list-number-color"/>
              <w:numPr>
                <w:ilvl w:val="0"/>
                <w:numId w:val="0"/>
              </w:numPr>
              <w:spacing w:line="276" w:lineRule="auto"/>
              <w:rPr>
                <w:rFonts w:ascii="Arial" w:hAnsi="Arial" w:cs="Arial"/>
                <w:sz w:val="16"/>
                <w:szCs w:val="16"/>
              </w:rPr>
            </w:pPr>
            <w:r w:rsidRPr="00617B63">
              <w:rPr>
                <w:rFonts w:ascii="Arial" w:hAnsi="Arial" w:cs="Arial"/>
                <w:sz w:val="16"/>
                <w:szCs w:val="16"/>
              </w:rPr>
              <w:t>nee</w:t>
            </w:r>
          </w:p>
        </w:tc>
        <w:tc>
          <w:tcPr>
            <w:tcW w:w="1419" w:type="dxa"/>
          </w:tcPr>
          <w:p w14:paraId="0D0008E9" w14:textId="545907AE" w:rsidR="00DC0B61" w:rsidRPr="00617B63" w:rsidRDefault="009F1695" w:rsidP="00617B63">
            <w:pPr>
              <w:pStyle w:val="list-number-color"/>
              <w:numPr>
                <w:ilvl w:val="0"/>
                <w:numId w:val="0"/>
              </w:numPr>
              <w:spacing w:line="276" w:lineRule="auto"/>
              <w:rPr>
                <w:rFonts w:ascii="Arial" w:hAnsi="Arial" w:cs="Arial"/>
                <w:sz w:val="16"/>
                <w:szCs w:val="16"/>
              </w:rPr>
            </w:pPr>
            <w:r w:rsidRPr="00617B63">
              <w:rPr>
                <w:rFonts w:ascii="Arial" w:hAnsi="Arial" w:cs="Arial"/>
                <w:sz w:val="16"/>
                <w:szCs w:val="16"/>
              </w:rPr>
              <w:t>n</w:t>
            </w:r>
            <w:r w:rsidR="00DC0B61" w:rsidRPr="00617B63">
              <w:rPr>
                <w:rFonts w:ascii="Arial" w:hAnsi="Arial" w:cs="Arial"/>
                <w:sz w:val="16"/>
                <w:szCs w:val="16"/>
              </w:rPr>
              <w:t xml:space="preserve">ee, klantbijdrage voor </w:t>
            </w:r>
            <w:r w:rsidR="00237377" w:rsidRPr="00617B63">
              <w:rPr>
                <w:rFonts w:ascii="Arial" w:hAnsi="Arial" w:cs="Arial"/>
                <w:sz w:val="16"/>
                <w:szCs w:val="16"/>
              </w:rPr>
              <w:t>Opdrachtnemer</w:t>
            </w:r>
          </w:p>
        </w:tc>
        <w:tc>
          <w:tcPr>
            <w:tcW w:w="1173" w:type="dxa"/>
          </w:tcPr>
          <w:p w14:paraId="55628B11" w14:textId="6E96D7D0" w:rsidR="00DC0B61" w:rsidRPr="00617B63" w:rsidRDefault="009F1695" w:rsidP="00617B63">
            <w:pPr>
              <w:pStyle w:val="list-number-color"/>
              <w:numPr>
                <w:ilvl w:val="0"/>
                <w:numId w:val="0"/>
              </w:numPr>
              <w:spacing w:line="276" w:lineRule="auto"/>
              <w:rPr>
                <w:rFonts w:ascii="Arial" w:hAnsi="Arial" w:cs="Arial"/>
                <w:sz w:val="16"/>
                <w:szCs w:val="16"/>
              </w:rPr>
            </w:pPr>
            <w:r w:rsidRPr="00617B63">
              <w:rPr>
                <w:rFonts w:ascii="Arial" w:hAnsi="Arial" w:cs="Arial"/>
                <w:sz w:val="16"/>
                <w:szCs w:val="16"/>
              </w:rPr>
              <w:t>j</w:t>
            </w:r>
            <w:r w:rsidR="00DC0B61" w:rsidRPr="00617B63">
              <w:rPr>
                <w:rFonts w:ascii="Arial" w:hAnsi="Arial" w:cs="Arial"/>
                <w:sz w:val="16"/>
                <w:szCs w:val="16"/>
              </w:rPr>
              <w:t xml:space="preserve">a, minimaal ter hoogte van </w:t>
            </w:r>
            <w:r w:rsidR="00665830" w:rsidRPr="00617B63">
              <w:rPr>
                <w:rFonts w:ascii="Arial" w:hAnsi="Arial" w:cs="Arial"/>
                <w:sz w:val="16"/>
                <w:szCs w:val="16"/>
              </w:rPr>
              <w:t>WMO</w:t>
            </w:r>
            <w:r w:rsidR="00DC0B61" w:rsidRPr="00617B63">
              <w:rPr>
                <w:rFonts w:ascii="Arial" w:hAnsi="Arial" w:cs="Arial"/>
                <w:sz w:val="16"/>
                <w:szCs w:val="16"/>
              </w:rPr>
              <w:t>-pashouder</w:t>
            </w:r>
          </w:p>
        </w:tc>
        <w:tc>
          <w:tcPr>
            <w:tcW w:w="1049" w:type="dxa"/>
          </w:tcPr>
          <w:p w14:paraId="3B1C82FF" w14:textId="3B0339A8" w:rsidR="00DC0B61" w:rsidRPr="00617B63" w:rsidRDefault="00DC0B61" w:rsidP="00617B63">
            <w:pPr>
              <w:pStyle w:val="list-number-color"/>
              <w:numPr>
                <w:ilvl w:val="0"/>
                <w:numId w:val="0"/>
              </w:numPr>
              <w:spacing w:line="276" w:lineRule="auto"/>
              <w:rPr>
                <w:rFonts w:ascii="Arial" w:hAnsi="Arial" w:cs="Arial"/>
                <w:sz w:val="16"/>
                <w:szCs w:val="16"/>
              </w:rPr>
            </w:pPr>
            <w:r w:rsidRPr="00617B63">
              <w:rPr>
                <w:rFonts w:ascii="Arial" w:hAnsi="Arial" w:cs="Arial"/>
                <w:sz w:val="16"/>
                <w:szCs w:val="16"/>
              </w:rPr>
              <w:t>2</w:t>
            </w:r>
          </w:p>
        </w:tc>
      </w:tr>
      <w:tr w:rsidR="0088610B" w:rsidRPr="00617B63" w14:paraId="22F353F3" w14:textId="4FDA3D37" w:rsidTr="00695440">
        <w:tc>
          <w:tcPr>
            <w:tcW w:w="1646" w:type="dxa"/>
          </w:tcPr>
          <w:p w14:paraId="377D0B00" w14:textId="29597128" w:rsidR="0088610B" w:rsidRPr="00617B63" w:rsidRDefault="00665830" w:rsidP="00617B63">
            <w:pPr>
              <w:pStyle w:val="list-number-color"/>
              <w:numPr>
                <w:ilvl w:val="0"/>
                <w:numId w:val="0"/>
              </w:numPr>
              <w:spacing w:line="276" w:lineRule="auto"/>
              <w:rPr>
                <w:rFonts w:ascii="Arial" w:hAnsi="Arial" w:cs="Arial"/>
                <w:sz w:val="16"/>
                <w:szCs w:val="16"/>
              </w:rPr>
            </w:pPr>
            <w:r w:rsidRPr="00617B63">
              <w:rPr>
                <w:rFonts w:ascii="Arial" w:hAnsi="Arial" w:cs="Arial"/>
                <w:sz w:val="16"/>
                <w:szCs w:val="16"/>
              </w:rPr>
              <w:t>WMO</w:t>
            </w:r>
            <w:r w:rsidR="0088610B" w:rsidRPr="00617B63">
              <w:rPr>
                <w:rFonts w:ascii="Arial" w:hAnsi="Arial" w:cs="Arial"/>
                <w:sz w:val="16"/>
                <w:szCs w:val="16"/>
              </w:rPr>
              <w:t>/</w:t>
            </w:r>
            <w:r w:rsidRPr="00617B63">
              <w:rPr>
                <w:rFonts w:ascii="Arial" w:hAnsi="Arial" w:cs="Arial"/>
                <w:sz w:val="16"/>
                <w:szCs w:val="16"/>
              </w:rPr>
              <w:t>WMO</w:t>
            </w:r>
            <w:r w:rsidR="0088610B" w:rsidRPr="00617B63">
              <w:rPr>
                <w:rFonts w:ascii="Arial" w:hAnsi="Arial" w:cs="Arial"/>
                <w:sz w:val="16"/>
                <w:szCs w:val="16"/>
              </w:rPr>
              <w:t xml:space="preserve"> 65+</w:t>
            </w:r>
            <w:r w:rsidR="00312262" w:rsidRPr="00617B63">
              <w:rPr>
                <w:rFonts w:ascii="Arial" w:hAnsi="Arial" w:cs="Arial"/>
                <w:sz w:val="16"/>
                <w:szCs w:val="16"/>
              </w:rPr>
              <w:t>/OV</w:t>
            </w:r>
          </w:p>
        </w:tc>
        <w:tc>
          <w:tcPr>
            <w:tcW w:w="1524" w:type="dxa"/>
          </w:tcPr>
          <w:p w14:paraId="531BBF96" w14:textId="7DFC0797" w:rsidR="0088610B" w:rsidRPr="00617B63" w:rsidRDefault="0088610B" w:rsidP="00617B63">
            <w:pPr>
              <w:pStyle w:val="list-number-color"/>
              <w:numPr>
                <w:ilvl w:val="0"/>
                <w:numId w:val="0"/>
              </w:numPr>
              <w:spacing w:line="276" w:lineRule="auto"/>
              <w:rPr>
                <w:rFonts w:ascii="Arial" w:hAnsi="Arial" w:cs="Arial"/>
                <w:sz w:val="16"/>
                <w:szCs w:val="16"/>
              </w:rPr>
            </w:pPr>
            <w:r w:rsidRPr="00617B63">
              <w:rPr>
                <w:rFonts w:ascii="Arial" w:hAnsi="Arial" w:cs="Arial"/>
                <w:sz w:val="16"/>
                <w:szCs w:val="16"/>
              </w:rPr>
              <w:t>Kind &lt;4</w:t>
            </w:r>
          </w:p>
        </w:tc>
        <w:tc>
          <w:tcPr>
            <w:tcW w:w="1167" w:type="dxa"/>
          </w:tcPr>
          <w:p w14:paraId="6A91CD5C" w14:textId="4B787DE4" w:rsidR="0088610B" w:rsidRPr="00617B63" w:rsidRDefault="0088610B" w:rsidP="00617B63">
            <w:pPr>
              <w:pStyle w:val="list-number-color"/>
              <w:numPr>
                <w:ilvl w:val="0"/>
                <w:numId w:val="0"/>
              </w:numPr>
              <w:spacing w:line="276" w:lineRule="auto"/>
              <w:rPr>
                <w:rFonts w:ascii="Arial" w:hAnsi="Arial" w:cs="Arial"/>
                <w:sz w:val="16"/>
                <w:szCs w:val="16"/>
              </w:rPr>
            </w:pPr>
            <w:r w:rsidRPr="00617B63">
              <w:rPr>
                <w:rFonts w:ascii="Arial" w:hAnsi="Arial" w:cs="Arial"/>
                <w:sz w:val="16"/>
                <w:szCs w:val="16"/>
              </w:rPr>
              <w:t>nee</w:t>
            </w:r>
          </w:p>
        </w:tc>
        <w:tc>
          <w:tcPr>
            <w:tcW w:w="1419" w:type="dxa"/>
          </w:tcPr>
          <w:p w14:paraId="76802387" w14:textId="363FED76" w:rsidR="0088610B" w:rsidRPr="00617B63" w:rsidRDefault="0088610B" w:rsidP="00617B63">
            <w:pPr>
              <w:pStyle w:val="list-number-color"/>
              <w:numPr>
                <w:ilvl w:val="0"/>
                <w:numId w:val="0"/>
              </w:numPr>
              <w:spacing w:line="276" w:lineRule="auto"/>
              <w:rPr>
                <w:rFonts w:ascii="Arial" w:hAnsi="Arial" w:cs="Arial"/>
                <w:sz w:val="16"/>
                <w:szCs w:val="16"/>
              </w:rPr>
            </w:pPr>
            <w:r w:rsidRPr="00617B63">
              <w:rPr>
                <w:rFonts w:ascii="Arial" w:hAnsi="Arial" w:cs="Arial"/>
                <w:sz w:val="16"/>
                <w:szCs w:val="16"/>
              </w:rPr>
              <w:t>nee</w:t>
            </w:r>
          </w:p>
        </w:tc>
        <w:tc>
          <w:tcPr>
            <w:tcW w:w="1173" w:type="dxa"/>
          </w:tcPr>
          <w:p w14:paraId="2CDFDB78" w14:textId="4D8591E5" w:rsidR="0088610B" w:rsidRPr="00617B63" w:rsidRDefault="0088610B" w:rsidP="00617B63">
            <w:pPr>
              <w:pStyle w:val="list-number-color"/>
              <w:numPr>
                <w:ilvl w:val="0"/>
                <w:numId w:val="0"/>
              </w:numPr>
              <w:spacing w:line="276" w:lineRule="auto"/>
              <w:rPr>
                <w:rFonts w:ascii="Arial" w:hAnsi="Arial" w:cs="Arial"/>
                <w:sz w:val="16"/>
                <w:szCs w:val="16"/>
              </w:rPr>
            </w:pPr>
            <w:r w:rsidRPr="00617B63">
              <w:rPr>
                <w:rFonts w:ascii="Arial" w:hAnsi="Arial" w:cs="Arial"/>
                <w:sz w:val="16"/>
                <w:szCs w:val="16"/>
              </w:rPr>
              <w:t>gratis</w:t>
            </w:r>
          </w:p>
        </w:tc>
        <w:tc>
          <w:tcPr>
            <w:tcW w:w="1049" w:type="dxa"/>
          </w:tcPr>
          <w:p w14:paraId="026B3E5A" w14:textId="2101C1F4" w:rsidR="0088610B" w:rsidRPr="00617B63" w:rsidRDefault="0088610B" w:rsidP="00617B63">
            <w:pPr>
              <w:pStyle w:val="list-number-color"/>
              <w:numPr>
                <w:ilvl w:val="0"/>
                <w:numId w:val="0"/>
              </w:numPr>
              <w:spacing w:line="276" w:lineRule="auto"/>
              <w:rPr>
                <w:rFonts w:ascii="Arial" w:hAnsi="Arial" w:cs="Arial"/>
                <w:sz w:val="16"/>
                <w:szCs w:val="16"/>
              </w:rPr>
            </w:pPr>
            <w:r w:rsidRPr="00617B63">
              <w:rPr>
                <w:rFonts w:ascii="Arial" w:hAnsi="Arial" w:cs="Arial"/>
                <w:sz w:val="16"/>
                <w:szCs w:val="16"/>
              </w:rPr>
              <w:t>2</w:t>
            </w:r>
          </w:p>
        </w:tc>
      </w:tr>
      <w:tr w:rsidR="0088610B" w:rsidRPr="00617B63" w14:paraId="3654354F" w14:textId="6743AE3A" w:rsidTr="00695440">
        <w:tc>
          <w:tcPr>
            <w:tcW w:w="1646" w:type="dxa"/>
          </w:tcPr>
          <w:p w14:paraId="6BE86472" w14:textId="1615BCF7" w:rsidR="0088610B" w:rsidRPr="00617B63" w:rsidRDefault="00665830" w:rsidP="00617B63">
            <w:pPr>
              <w:pStyle w:val="list-number-color"/>
              <w:numPr>
                <w:ilvl w:val="0"/>
                <w:numId w:val="0"/>
              </w:numPr>
              <w:spacing w:line="276" w:lineRule="auto"/>
              <w:rPr>
                <w:rFonts w:ascii="Arial" w:hAnsi="Arial" w:cs="Arial"/>
                <w:sz w:val="16"/>
                <w:szCs w:val="16"/>
              </w:rPr>
            </w:pPr>
            <w:r w:rsidRPr="00617B63">
              <w:rPr>
                <w:rFonts w:ascii="Arial" w:hAnsi="Arial" w:cs="Arial"/>
                <w:sz w:val="16"/>
                <w:szCs w:val="16"/>
              </w:rPr>
              <w:t>WMO</w:t>
            </w:r>
            <w:r w:rsidR="0088610B" w:rsidRPr="00617B63">
              <w:rPr>
                <w:rFonts w:ascii="Arial" w:hAnsi="Arial" w:cs="Arial"/>
                <w:sz w:val="16"/>
                <w:szCs w:val="16"/>
              </w:rPr>
              <w:t>/</w:t>
            </w:r>
            <w:r w:rsidRPr="00617B63">
              <w:rPr>
                <w:rFonts w:ascii="Arial" w:hAnsi="Arial" w:cs="Arial"/>
                <w:sz w:val="16"/>
                <w:szCs w:val="16"/>
              </w:rPr>
              <w:t>WMO</w:t>
            </w:r>
            <w:r w:rsidR="0088610B" w:rsidRPr="00617B63">
              <w:rPr>
                <w:rFonts w:ascii="Arial" w:hAnsi="Arial" w:cs="Arial"/>
                <w:sz w:val="16"/>
                <w:szCs w:val="16"/>
              </w:rPr>
              <w:t xml:space="preserve"> 65+/OV</w:t>
            </w:r>
          </w:p>
        </w:tc>
        <w:tc>
          <w:tcPr>
            <w:tcW w:w="1524" w:type="dxa"/>
          </w:tcPr>
          <w:p w14:paraId="4D625B14" w14:textId="506EB7C9" w:rsidR="0088610B" w:rsidRPr="00617B63" w:rsidRDefault="0088610B" w:rsidP="00617B63">
            <w:pPr>
              <w:pStyle w:val="list-number-color"/>
              <w:numPr>
                <w:ilvl w:val="0"/>
                <w:numId w:val="0"/>
              </w:numPr>
              <w:spacing w:line="276" w:lineRule="auto"/>
              <w:rPr>
                <w:rFonts w:ascii="Arial" w:hAnsi="Arial" w:cs="Arial"/>
                <w:sz w:val="16"/>
                <w:szCs w:val="16"/>
              </w:rPr>
            </w:pPr>
            <w:r w:rsidRPr="00617B63">
              <w:rPr>
                <w:rFonts w:ascii="Arial" w:hAnsi="Arial" w:cs="Arial"/>
                <w:sz w:val="16"/>
                <w:szCs w:val="16"/>
              </w:rPr>
              <w:t>Ov-begeleiderskaart</w:t>
            </w:r>
          </w:p>
        </w:tc>
        <w:tc>
          <w:tcPr>
            <w:tcW w:w="1167" w:type="dxa"/>
          </w:tcPr>
          <w:p w14:paraId="514CFD3C" w14:textId="0E8A9CEE" w:rsidR="0088610B" w:rsidRPr="00617B63" w:rsidRDefault="00312262" w:rsidP="00617B63">
            <w:pPr>
              <w:pStyle w:val="list-number-color"/>
              <w:numPr>
                <w:ilvl w:val="0"/>
                <w:numId w:val="0"/>
              </w:numPr>
              <w:spacing w:line="276" w:lineRule="auto"/>
              <w:rPr>
                <w:rFonts w:ascii="Arial" w:hAnsi="Arial" w:cs="Arial"/>
                <w:sz w:val="16"/>
                <w:szCs w:val="16"/>
              </w:rPr>
            </w:pPr>
            <w:r w:rsidRPr="00617B63">
              <w:rPr>
                <w:rFonts w:ascii="Arial" w:hAnsi="Arial" w:cs="Arial"/>
                <w:sz w:val="16"/>
                <w:szCs w:val="16"/>
              </w:rPr>
              <w:t>n</w:t>
            </w:r>
            <w:r w:rsidR="0088610B" w:rsidRPr="00617B63">
              <w:rPr>
                <w:rFonts w:ascii="Arial" w:hAnsi="Arial" w:cs="Arial"/>
                <w:sz w:val="16"/>
                <w:szCs w:val="16"/>
              </w:rPr>
              <w:t>ee, wel registreren kaart</w:t>
            </w:r>
          </w:p>
        </w:tc>
        <w:tc>
          <w:tcPr>
            <w:tcW w:w="1419" w:type="dxa"/>
          </w:tcPr>
          <w:p w14:paraId="119BC104" w14:textId="74EF8A16" w:rsidR="0088610B" w:rsidRPr="00617B63" w:rsidRDefault="0088610B" w:rsidP="00617B63">
            <w:pPr>
              <w:pStyle w:val="list-number-color"/>
              <w:numPr>
                <w:ilvl w:val="0"/>
                <w:numId w:val="0"/>
              </w:numPr>
              <w:spacing w:line="276" w:lineRule="auto"/>
              <w:rPr>
                <w:rFonts w:ascii="Arial" w:hAnsi="Arial" w:cs="Arial"/>
                <w:sz w:val="16"/>
                <w:szCs w:val="16"/>
              </w:rPr>
            </w:pPr>
            <w:r w:rsidRPr="00617B63">
              <w:rPr>
                <w:rFonts w:ascii="Arial" w:hAnsi="Arial" w:cs="Arial"/>
                <w:sz w:val="16"/>
                <w:szCs w:val="16"/>
              </w:rPr>
              <w:t>nee</w:t>
            </w:r>
          </w:p>
        </w:tc>
        <w:tc>
          <w:tcPr>
            <w:tcW w:w="1173" w:type="dxa"/>
          </w:tcPr>
          <w:p w14:paraId="1F485E3E" w14:textId="1E3857B2" w:rsidR="0088610B" w:rsidRPr="00617B63" w:rsidRDefault="0088610B" w:rsidP="00617B63">
            <w:pPr>
              <w:pStyle w:val="list-number-color"/>
              <w:numPr>
                <w:ilvl w:val="0"/>
                <w:numId w:val="0"/>
              </w:numPr>
              <w:spacing w:line="276" w:lineRule="auto"/>
              <w:rPr>
                <w:rFonts w:ascii="Arial" w:hAnsi="Arial" w:cs="Arial"/>
                <w:sz w:val="16"/>
                <w:szCs w:val="16"/>
              </w:rPr>
            </w:pPr>
            <w:r w:rsidRPr="00617B63">
              <w:rPr>
                <w:rFonts w:ascii="Arial" w:hAnsi="Arial" w:cs="Arial"/>
                <w:sz w:val="16"/>
                <w:szCs w:val="16"/>
              </w:rPr>
              <w:t>gratis</w:t>
            </w:r>
          </w:p>
        </w:tc>
        <w:tc>
          <w:tcPr>
            <w:tcW w:w="1049" w:type="dxa"/>
          </w:tcPr>
          <w:p w14:paraId="2A7FD55E" w14:textId="342D54B4" w:rsidR="0088610B" w:rsidRPr="00617B63" w:rsidRDefault="0088610B" w:rsidP="00617B63">
            <w:pPr>
              <w:pStyle w:val="list-number-color"/>
              <w:numPr>
                <w:ilvl w:val="0"/>
                <w:numId w:val="0"/>
              </w:numPr>
              <w:spacing w:line="276" w:lineRule="auto"/>
              <w:rPr>
                <w:rFonts w:ascii="Arial" w:hAnsi="Arial" w:cs="Arial"/>
                <w:sz w:val="16"/>
                <w:szCs w:val="16"/>
              </w:rPr>
            </w:pPr>
            <w:r w:rsidRPr="00617B63">
              <w:rPr>
                <w:rFonts w:ascii="Arial" w:hAnsi="Arial" w:cs="Arial"/>
                <w:sz w:val="16"/>
                <w:szCs w:val="16"/>
              </w:rPr>
              <w:t xml:space="preserve">1 (niet in combi met </w:t>
            </w:r>
            <w:r w:rsidR="00237377" w:rsidRPr="00617B63">
              <w:rPr>
                <w:rFonts w:ascii="Arial" w:hAnsi="Arial" w:cs="Arial"/>
                <w:sz w:val="16"/>
                <w:szCs w:val="16"/>
              </w:rPr>
              <w:t>Medische begeleider</w:t>
            </w:r>
            <w:r w:rsidRPr="00617B63">
              <w:rPr>
                <w:rFonts w:ascii="Arial" w:hAnsi="Arial" w:cs="Arial"/>
                <w:sz w:val="16"/>
                <w:szCs w:val="16"/>
              </w:rPr>
              <w:t>)</w:t>
            </w:r>
          </w:p>
        </w:tc>
      </w:tr>
      <w:tr w:rsidR="0088610B" w:rsidRPr="00617B63" w14:paraId="094A59D2" w14:textId="05295004" w:rsidTr="00695440">
        <w:tc>
          <w:tcPr>
            <w:tcW w:w="1646" w:type="dxa"/>
          </w:tcPr>
          <w:p w14:paraId="578DE7CC" w14:textId="59DE713D" w:rsidR="0088610B" w:rsidRPr="00617B63" w:rsidRDefault="00665830" w:rsidP="00617B63">
            <w:pPr>
              <w:pStyle w:val="list-number-color"/>
              <w:numPr>
                <w:ilvl w:val="0"/>
                <w:numId w:val="0"/>
              </w:numPr>
              <w:spacing w:line="276" w:lineRule="auto"/>
              <w:rPr>
                <w:rFonts w:ascii="Arial" w:hAnsi="Arial" w:cs="Arial"/>
                <w:sz w:val="16"/>
                <w:szCs w:val="16"/>
              </w:rPr>
            </w:pPr>
            <w:r w:rsidRPr="00617B63">
              <w:rPr>
                <w:rFonts w:ascii="Arial" w:hAnsi="Arial" w:cs="Arial"/>
                <w:sz w:val="16"/>
                <w:szCs w:val="16"/>
              </w:rPr>
              <w:t>WMO</w:t>
            </w:r>
            <w:r w:rsidR="0088610B" w:rsidRPr="00617B63">
              <w:rPr>
                <w:rFonts w:ascii="Arial" w:hAnsi="Arial" w:cs="Arial"/>
                <w:sz w:val="16"/>
                <w:szCs w:val="16"/>
              </w:rPr>
              <w:t>/</w:t>
            </w:r>
            <w:r w:rsidRPr="00617B63">
              <w:rPr>
                <w:rFonts w:ascii="Arial" w:hAnsi="Arial" w:cs="Arial"/>
                <w:sz w:val="16"/>
                <w:szCs w:val="16"/>
              </w:rPr>
              <w:t>WMO</w:t>
            </w:r>
            <w:r w:rsidR="0088610B" w:rsidRPr="00617B63">
              <w:rPr>
                <w:rFonts w:ascii="Arial" w:hAnsi="Arial" w:cs="Arial"/>
                <w:sz w:val="16"/>
                <w:szCs w:val="16"/>
              </w:rPr>
              <w:t xml:space="preserve"> 65+/OV</w:t>
            </w:r>
          </w:p>
        </w:tc>
        <w:tc>
          <w:tcPr>
            <w:tcW w:w="1524" w:type="dxa"/>
          </w:tcPr>
          <w:p w14:paraId="7A025D9D" w14:textId="79FBEE15" w:rsidR="0088610B" w:rsidRPr="00617B63" w:rsidRDefault="0088610B" w:rsidP="00617B63">
            <w:pPr>
              <w:pStyle w:val="list-number-color"/>
              <w:numPr>
                <w:ilvl w:val="0"/>
                <w:numId w:val="0"/>
              </w:numPr>
              <w:spacing w:line="276" w:lineRule="auto"/>
              <w:rPr>
                <w:rFonts w:ascii="Arial" w:hAnsi="Arial" w:cs="Arial"/>
                <w:sz w:val="16"/>
                <w:szCs w:val="16"/>
              </w:rPr>
            </w:pPr>
            <w:r w:rsidRPr="00617B63">
              <w:rPr>
                <w:rFonts w:ascii="Arial" w:hAnsi="Arial" w:cs="Arial"/>
                <w:sz w:val="16"/>
                <w:szCs w:val="16"/>
              </w:rPr>
              <w:t>Meereizende</w:t>
            </w:r>
          </w:p>
        </w:tc>
        <w:tc>
          <w:tcPr>
            <w:tcW w:w="1167" w:type="dxa"/>
          </w:tcPr>
          <w:p w14:paraId="47CE4E70" w14:textId="055E41D2" w:rsidR="0088610B" w:rsidRPr="00617B63" w:rsidRDefault="0088610B" w:rsidP="00617B63">
            <w:pPr>
              <w:pStyle w:val="list-number-color"/>
              <w:numPr>
                <w:ilvl w:val="0"/>
                <w:numId w:val="0"/>
              </w:numPr>
              <w:spacing w:line="276" w:lineRule="auto"/>
              <w:rPr>
                <w:rFonts w:ascii="Arial" w:hAnsi="Arial" w:cs="Arial"/>
                <w:sz w:val="16"/>
                <w:szCs w:val="16"/>
              </w:rPr>
            </w:pPr>
            <w:r w:rsidRPr="00617B63">
              <w:rPr>
                <w:rFonts w:ascii="Arial" w:hAnsi="Arial" w:cs="Arial"/>
                <w:sz w:val="16"/>
                <w:szCs w:val="16"/>
              </w:rPr>
              <w:t>nee</w:t>
            </w:r>
          </w:p>
        </w:tc>
        <w:tc>
          <w:tcPr>
            <w:tcW w:w="1419" w:type="dxa"/>
          </w:tcPr>
          <w:p w14:paraId="50A40903" w14:textId="770E9C13" w:rsidR="0088610B" w:rsidRPr="00617B63" w:rsidRDefault="0088610B" w:rsidP="00617B63">
            <w:pPr>
              <w:pStyle w:val="list-number-color"/>
              <w:numPr>
                <w:ilvl w:val="0"/>
                <w:numId w:val="0"/>
              </w:numPr>
              <w:spacing w:line="276" w:lineRule="auto"/>
              <w:rPr>
                <w:rFonts w:ascii="Arial" w:hAnsi="Arial" w:cs="Arial"/>
                <w:sz w:val="16"/>
                <w:szCs w:val="16"/>
              </w:rPr>
            </w:pPr>
            <w:r w:rsidRPr="00617B63">
              <w:rPr>
                <w:rFonts w:ascii="Arial" w:hAnsi="Arial" w:cs="Arial"/>
                <w:sz w:val="16"/>
                <w:szCs w:val="16"/>
              </w:rPr>
              <w:t>ja</w:t>
            </w:r>
          </w:p>
        </w:tc>
        <w:tc>
          <w:tcPr>
            <w:tcW w:w="1173" w:type="dxa"/>
          </w:tcPr>
          <w:p w14:paraId="3FFA8843" w14:textId="0889AA0B" w:rsidR="0088610B" w:rsidRPr="00617B63" w:rsidRDefault="0006274D" w:rsidP="00617B63">
            <w:pPr>
              <w:pStyle w:val="list-number-color"/>
              <w:numPr>
                <w:ilvl w:val="0"/>
                <w:numId w:val="0"/>
              </w:numPr>
              <w:spacing w:line="276" w:lineRule="auto"/>
              <w:rPr>
                <w:rFonts w:ascii="Arial" w:hAnsi="Arial" w:cs="Arial"/>
                <w:sz w:val="16"/>
                <w:szCs w:val="16"/>
              </w:rPr>
            </w:pPr>
            <w:r w:rsidRPr="00617B63">
              <w:rPr>
                <w:rFonts w:ascii="Arial" w:hAnsi="Arial" w:cs="Arial"/>
                <w:sz w:val="16"/>
                <w:szCs w:val="16"/>
              </w:rPr>
              <w:t>Ov-tarief</w:t>
            </w:r>
          </w:p>
        </w:tc>
        <w:tc>
          <w:tcPr>
            <w:tcW w:w="1049" w:type="dxa"/>
          </w:tcPr>
          <w:p w14:paraId="1CEF6D44" w14:textId="61EC6BC6" w:rsidR="0088610B" w:rsidRPr="00617B63" w:rsidRDefault="00BD5B65" w:rsidP="00617B63">
            <w:pPr>
              <w:pStyle w:val="list-number-color"/>
              <w:numPr>
                <w:ilvl w:val="0"/>
                <w:numId w:val="0"/>
              </w:numPr>
              <w:spacing w:line="276" w:lineRule="auto"/>
              <w:rPr>
                <w:rFonts w:ascii="Arial" w:hAnsi="Arial" w:cs="Arial"/>
                <w:sz w:val="16"/>
                <w:szCs w:val="16"/>
              </w:rPr>
            </w:pPr>
            <w:r w:rsidRPr="00617B63">
              <w:rPr>
                <w:rFonts w:ascii="Arial" w:hAnsi="Arial" w:cs="Arial"/>
                <w:sz w:val="16"/>
                <w:szCs w:val="16"/>
              </w:rPr>
              <w:t>n.v.t.</w:t>
            </w:r>
          </w:p>
        </w:tc>
      </w:tr>
    </w:tbl>
    <w:p w14:paraId="6A5C616A" w14:textId="1863A272" w:rsidR="00695440" w:rsidRPr="00605D4D" w:rsidRDefault="00695440" w:rsidP="00617B63">
      <w:pPr>
        <w:pStyle w:val="Bijschrift"/>
        <w:spacing w:line="276" w:lineRule="auto"/>
        <w:ind w:firstLine="576"/>
        <w:rPr>
          <w:lang w:eastAsia="en-US"/>
        </w:rPr>
      </w:pPr>
      <w:r w:rsidRPr="00605D4D">
        <w:rPr>
          <w:lang w:eastAsia="en-US"/>
        </w:rPr>
        <w:t>Tabel 1 Typen begeleiders</w:t>
      </w:r>
    </w:p>
    <w:p w14:paraId="479442B4" w14:textId="6E5D3275" w:rsidR="00DC0B61" w:rsidRPr="00605D4D" w:rsidRDefault="00DC0B61" w:rsidP="00617B63">
      <w:pPr>
        <w:pStyle w:val="list-number-color"/>
        <w:numPr>
          <w:ilvl w:val="0"/>
          <w:numId w:val="0"/>
        </w:numPr>
        <w:spacing w:line="276" w:lineRule="auto"/>
        <w:ind w:left="284" w:hanging="284"/>
        <w:rPr>
          <w:szCs w:val="18"/>
        </w:rPr>
      </w:pPr>
    </w:p>
    <w:p w14:paraId="02B78A00" w14:textId="78857B1C" w:rsidR="00C9332A" w:rsidRPr="00605D4D" w:rsidRDefault="00C9332A" w:rsidP="00B443CB">
      <w:pPr>
        <w:pStyle w:val="list-number-color"/>
        <w:numPr>
          <w:ilvl w:val="0"/>
          <w:numId w:val="12"/>
        </w:numPr>
        <w:spacing w:line="276" w:lineRule="auto"/>
        <w:rPr>
          <w:szCs w:val="18"/>
        </w:rPr>
      </w:pPr>
      <w:r w:rsidRPr="00605D4D">
        <w:rPr>
          <w:szCs w:val="18"/>
        </w:rPr>
        <w:t>Een enkele gemeente kent het specifieke aspect ‘</w:t>
      </w:r>
      <w:r w:rsidR="00237377" w:rsidRPr="00605D4D">
        <w:rPr>
          <w:szCs w:val="18"/>
        </w:rPr>
        <w:t>Individueel vervoer</w:t>
      </w:r>
      <w:r w:rsidRPr="00605D4D">
        <w:rPr>
          <w:szCs w:val="18"/>
        </w:rPr>
        <w:t xml:space="preserve">’. In </w:t>
      </w:r>
      <w:r w:rsidR="00561EA5">
        <w:rPr>
          <w:szCs w:val="18"/>
        </w:rPr>
        <w:t>de rittenbakken</w:t>
      </w:r>
      <w:r w:rsidRPr="00605D4D">
        <w:rPr>
          <w:szCs w:val="18"/>
        </w:rPr>
        <w:t xml:space="preserve"> is het aantal </w:t>
      </w:r>
      <w:r w:rsidR="00237377" w:rsidRPr="00605D4D">
        <w:rPr>
          <w:szCs w:val="18"/>
        </w:rPr>
        <w:t>Rit</w:t>
      </w:r>
      <w:r w:rsidRPr="00605D4D">
        <w:rPr>
          <w:szCs w:val="18"/>
        </w:rPr>
        <w:t xml:space="preserve">ten met indicatie </w:t>
      </w:r>
      <w:r w:rsidR="00237377" w:rsidRPr="00605D4D">
        <w:rPr>
          <w:szCs w:val="18"/>
        </w:rPr>
        <w:t>Individueel vervoer</w:t>
      </w:r>
      <w:r w:rsidRPr="00605D4D">
        <w:rPr>
          <w:szCs w:val="18"/>
        </w:rPr>
        <w:t xml:space="preserve"> opgenomen. </w:t>
      </w:r>
      <w:r w:rsidR="00237377" w:rsidRPr="00605D4D">
        <w:rPr>
          <w:szCs w:val="18"/>
        </w:rPr>
        <w:t>Opdrachtnemer</w:t>
      </w:r>
      <w:r w:rsidRPr="00605D4D">
        <w:rPr>
          <w:szCs w:val="18"/>
        </w:rPr>
        <w:t xml:space="preserve"> houdt er rekening mee dat gedurende de looptijd van de overeenkomst eventueel meer gemeenten </w:t>
      </w:r>
      <w:r w:rsidR="00AF336B" w:rsidRPr="00605D4D">
        <w:rPr>
          <w:szCs w:val="18"/>
        </w:rPr>
        <w:t>hier gebruik van gaan maken</w:t>
      </w:r>
      <w:r w:rsidRPr="00605D4D">
        <w:rPr>
          <w:szCs w:val="18"/>
        </w:rPr>
        <w:t xml:space="preserve">. </w:t>
      </w:r>
    </w:p>
    <w:p w14:paraId="161A3D25" w14:textId="74DE81CB" w:rsidR="005D57CB" w:rsidRPr="00605D4D" w:rsidRDefault="00106C31" w:rsidP="00B443CB">
      <w:pPr>
        <w:pStyle w:val="Lijstalinea"/>
        <w:numPr>
          <w:ilvl w:val="0"/>
          <w:numId w:val="12"/>
        </w:numPr>
        <w:spacing w:line="276" w:lineRule="auto"/>
        <w:rPr>
          <w:szCs w:val="18"/>
        </w:rPr>
      </w:pPr>
      <w:r w:rsidRPr="00605D4D">
        <w:rPr>
          <w:rFonts w:cs="Times New Roman"/>
          <w:szCs w:val="24"/>
        </w:rPr>
        <w:t xml:space="preserve">Een kopie van de </w:t>
      </w:r>
      <w:r w:rsidR="00BD5B65" w:rsidRPr="00605D4D">
        <w:rPr>
          <w:rFonts w:cs="Times New Roman"/>
          <w:szCs w:val="24"/>
        </w:rPr>
        <w:t>ov-begeleiderskaart</w:t>
      </w:r>
      <w:r w:rsidR="005D57CB" w:rsidRPr="00605D4D">
        <w:rPr>
          <w:rFonts w:cs="Times New Roman"/>
          <w:szCs w:val="24"/>
        </w:rPr>
        <w:t xml:space="preserve"> dient geregistreerd te zijn bij de gegevens van de klant. Deze registratie vindt plaats door de </w:t>
      </w:r>
      <w:r w:rsidR="00237377" w:rsidRPr="00605D4D">
        <w:rPr>
          <w:rFonts w:cs="Times New Roman"/>
          <w:szCs w:val="24"/>
        </w:rPr>
        <w:t>Opdrachtnemer</w:t>
      </w:r>
      <w:r w:rsidR="005D57CB" w:rsidRPr="00605D4D">
        <w:rPr>
          <w:rFonts w:cs="Times New Roman"/>
          <w:szCs w:val="24"/>
        </w:rPr>
        <w:t xml:space="preserve"> (zie </w:t>
      </w:r>
      <w:hyperlink r:id="rId16" w:history="1">
        <w:r w:rsidR="005D57CB" w:rsidRPr="00605D4D">
          <w:rPr>
            <w:rFonts w:cs="Times New Roman"/>
            <w:szCs w:val="24"/>
          </w:rPr>
          <w:t>https://argonaut.nl/regeling-ov-begeleiderskaart/</w:t>
        </w:r>
      </w:hyperlink>
      <w:r w:rsidR="005D57CB" w:rsidRPr="00605D4D">
        <w:rPr>
          <w:rFonts w:cs="Times New Roman"/>
          <w:szCs w:val="24"/>
        </w:rPr>
        <w:t xml:space="preserve">). </w:t>
      </w:r>
      <w:r w:rsidRPr="00605D4D">
        <w:rPr>
          <w:rFonts w:cs="Times New Roman"/>
          <w:szCs w:val="24"/>
        </w:rPr>
        <w:t xml:space="preserve">Indien de </w:t>
      </w:r>
      <w:r w:rsidR="00BD5B65" w:rsidRPr="00605D4D">
        <w:rPr>
          <w:rFonts w:cs="Times New Roman"/>
          <w:szCs w:val="24"/>
        </w:rPr>
        <w:t>ov-begeleiderspas</w:t>
      </w:r>
      <w:r w:rsidR="005D57CB" w:rsidRPr="00605D4D">
        <w:rPr>
          <w:rFonts w:cs="Times New Roman"/>
          <w:szCs w:val="24"/>
        </w:rPr>
        <w:t xml:space="preserve"> is verlopen dient de klant een nieuwe pas aan te vragen en deze middels een nieuwe kopie te </w:t>
      </w:r>
      <w:r w:rsidR="006349E0">
        <w:rPr>
          <w:rFonts w:cs="Times New Roman"/>
          <w:szCs w:val="24"/>
        </w:rPr>
        <w:t xml:space="preserve">laten </w:t>
      </w:r>
      <w:r w:rsidR="005D57CB" w:rsidRPr="00605D4D">
        <w:rPr>
          <w:rFonts w:cs="Times New Roman"/>
          <w:szCs w:val="24"/>
        </w:rPr>
        <w:t xml:space="preserve">registreren. De </w:t>
      </w:r>
      <w:r w:rsidR="00237377" w:rsidRPr="00605D4D">
        <w:rPr>
          <w:rFonts w:cs="Times New Roman"/>
          <w:szCs w:val="24"/>
        </w:rPr>
        <w:t>Opdrachtnemer</w:t>
      </w:r>
      <w:r w:rsidR="005D57CB" w:rsidRPr="00605D4D">
        <w:rPr>
          <w:rFonts w:cs="Times New Roman"/>
          <w:szCs w:val="24"/>
        </w:rPr>
        <w:t xml:space="preserve"> monitort de geldigheid en atte</w:t>
      </w:r>
      <w:r w:rsidRPr="00605D4D">
        <w:rPr>
          <w:rFonts w:cs="Times New Roman"/>
          <w:szCs w:val="24"/>
        </w:rPr>
        <w:t xml:space="preserve">ndeert de klant </w:t>
      </w:r>
      <w:r w:rsidR="00BD5B65" w:rsidRPr="00605D4D">
        <w:rPr>
          <w:rFonts w:cs="Times New Roman"/>
          <w:szCs w:val="24"/>
        </w:rPr>
        <w:t>erop</w:t>
      </w:r>
      <w:r w:rsidRPr="00605D4D">
        <w:rPr>
          <w:rFonts w:cs="Times New Roman"/>
          <w:szCs w:val="24"/>
        </w:rPr>
        <w:t xml:space="preserve"> dat de </w:t>
      </w:r>
      <w:r w:rsidR="00BD5B65" w:rsidRPr="00605D4D">
        <w:rPr>
          <w:rFonts w:cs="Times New Roman"/>
          <w:szCs w:val="24"/>
        </w:rPr>
        <w:t>ov-begeleiderskaart</w:t>
      </w:r>
      <w:r w:rsidR="005D57CB" w:rsidRPr="00605D4D">
        <w:rPr>
          <w:rFonts w:cs="Times New Roman"/>
          <w:szCs w:val="24"/>
        </w:rPr>
        <w:t xml:space="preserve"> verloopt en/of verlopen is.</w:t>
      </w:r>
    </w:p>
    <w:p w14:paraId="6951663E" w14:textId="77777777" w:rsidR="00C9332A" w:rsidRPr="00605D4D" w:rsidRDefault="00C9332A" w:rsidP="00617B63">
      <w:pPr>
        <w:pStyle w:val="DefaultText"/>
        <w:spacing w:line="276" w:lineRule="auto"/>
        <w:rPr>
          <w:rFonts w:cs="Arial"/>
        </w:rPr>
      </w:pPr>
    </w:p>
    <w:p w14:paraId="72CC562D" w14:textId="77777777" w:rsidR="00C9332A" w:rsidRPr="00605D4D" w:rsidRDefault="00C9332A" w:rsidP="00617B63">
      <w:pPr>
        <w:pStyle w:val="Koptwee"/>
      </w:pPr>
      <w:bookmarkStart w:id="6" w:name="_Toc453668967"/>
      <w:bookmarkStart w:id="7" w:name="_Toc127947296"/>
      <w:r w:rsidRPr="00605D4D">
        <w:t>Reisgebied</w:t>
      </w:r>
      <w:bookmarkEnd w:id="6"/>
      <w:bookmarkEnd w:id="7"/>
      <w:r w:rsidRPr="00605D4D">
        <w:t xml:space="preserve"> </w:t>
      </w:r>
    </w:p>
    <w:p w14:paraId="2412EDA4" w14:textId="33D0D41D" w:rsidR="00C9332A" w:rsidRPr="00605D4D" w:rsidRDefault="00237377" w:rsidP="00B443CB">
      <w:pPr>
        <w:pStyle w:val="list-number-color"/>
        <w:numPr>
          <w:ilvl w:val="0"/>
          <w:numId w:val="13"/>
        </w:numPr>
        <w:spacing w:line="276" w:lineRule="auto"/>
      </w:pPr>
      <w:r w:rsidRPr="00605D4D">
        <w:rPr>
          <w:rFonts w:cs="Arial"/>
        </w:rPr>
        <w:t>Reiziger</w:t>
      </w:r>
      <w:r w:rsidR="00C9332A" w:rsidRPr="00605D4D">
        <w:rPr>
          <w:rFonts w:cs="Arial"/>
        </w:rPr>
        <w:t>s kunnen met Regiotaxi Holland Rijnland reizen vanaf of naar het grondgebied van de 13 gemeenten in Holland Rijnland.</w:t>
      </w:r>
    </w:p>
    <w:p w14:paraId="053378A2" w14:textId="06F0011D" w:rsidR="00C9332A" w:rsidRPr="00605D4D" w:rsidRDefault="00C9332A" w:rsidP="00B443CB">
      <w:pPr>
        <w:pStyle w:val="list-number-color"/>
        <w:numPr>
          <w:ilvl w:val="0"/>
          <w:numId w:val="13"/>
        </w:numPr>
        <w:spacing w:line="276" w:lineRule="auto"/>
      </w:pPr>
      <w:r w:rsidRPr="00605D4D">
        <w:t xml:space="preserve">De reisafstand bedraagt 25 kilometer, exclusief opstaptarief. Deze reisafstand wordt gerekend vanaf het </w:t>
      </w:r>
      <w:r w:rsidR="00237377" w:rsidRPr="00605D4D">
        <w:t>Ophaaladres</w:t>
      </w:r>
      <w:r w:rsidRPr="00605D4D">
        <w:t xml:space="preserve"> tot aan het bestemmingsadres volgens de kortste route over de openbare weg.</w:t>
      </w:r>
    </w:p>
    <w:p w14:paraId="22A7A057" w14:textId="40677466" w:rsidR="00C9332A" w:rsidRPr="00605D4D" w:rsidRDefault="00C9332A" w:rsidP="00B443CB">
      <w:pPr>
        <w:pStyle w:val="list-number-color"/>
        <w:numPr>
          <w:ilvl w:val="0"/>
          <w:numId w:val="13"/>
        </w:numPr>
        <w:spacing w:line="276" w:lineRule="auto"/>
      </w:pPr>
      <w:r w:rsidRPr="00605D4D">
        <w:t xml:space="preserve">Het interne </w:t>
      </w:r>
      <w:r w:rsidR="00237377" w:rsidRPr="00605D4D">
        <w:t>Vervoergebied</w:t>
      </w:r>
      <w:r w:rsidRPr="00605D4D">
        <w:t xml:space="preserve"> omvat het grondgebied van de dertien gemeenten in Holland Rijnland.</w:t>
      </w:r>
    </w:p>
    <w:p w14:paraId="13BEFA02" w14:textId="09053F7C" w:rsidR="00C9332A" w:rsidRPr="00605D4D" w:rsidRDefault="00C9332A" w:rsidP="00B443CB">
      <w:pPr>
        <w:pStyle w:val="list-number-color"/>
        <w:numPr>
          <w:ilvl w:val="0"/>
          <w:numId w:val="13"/>
        </w:numPr>
        <w:spacing w:line="276" w:lineRule="auto"/>
      </w:pPr>
      <w:r w:rsidRPr="00605D4D">
        <w:lastRenderedPageBreak/>
        <w:t xml:space="preserve">Het </w:t>
      </w:r>
      <w:r w:rsidR="00237377" w:rsidRPr="00605D4D">
        <w:t>Externe</w:t>
      </w:r>
      <w:r w:rsidRPr="00605D4D">
        <w:t xml:space="preserve"> </w:t>
      </w:r>
      <w:r w:rsidR="00237377" w:rsidRPr="00605D4D">
        <w:t>Vervoergebied</w:t>
      </w:r>
      <w:r w:rsidRPr="00605D4D">
        <w:t xml:space="preserve"> wordt gevormd door de schil van vijfentwintig</w:t>
      </w:r>
      <w:r w:rsidR="00D03E59" w:rsidRPr="00605D4D">
        <w:t xml:space="preserve"> </w:t>
      </w:r>
      <w:r w:rsidRPr="00605D4D">
        <w:t xml:space="preserve">(25) kilometer rond het interne </w:t>
      </w:r>
      <w:r w:rsidR="00237377" w:rsidRPr="00605D4D">
        <w:t>Vervoergebied</w:t>
      </w:r>
      <w:r w:rsidRPr="00605D4D">
        <w:t>.</w:t>
      </w:r>
    </w:p>
    <w:p w14:paraId="2089CE62" w14:textId="05E1C896" w:rsidR="00C9332A" w:rsidRPr="00605D4D" w:rsidRDefault="00C9332A" w:rsidP="00B443CB">
      <w:pPr>
        <w:pStyle w:val="list-number-color"/>
        <w:numPr>
          <w:ilvl w:val="0"/>
          <w:numId w:val="13"/>
        </w:numPr>
        <w:spacing w:line="276" w:lineRule="auto"/>
      </w:pPr>
      <w:r w:rsidRPr="00605D4D">
        <w:t xml:space="preserve">Voor bestemmingen die binnen de oude zonesystematiek van de lopende overeenkomst wel met vijf zones bereikbaar zijn of als </w:t>
      </w:r>
      <w:r w:rsidR="00491D07" w:rsidRPr="00605D4D">
        <w:t>Bestemmingsadres</w:t>
      </w:r>
      <w:r w:rsidRPr="00605D4D">
        <w:t xml:space="preserve"> worden aangemerkt maar waarvan de afstand langer dan 25 kilometer is, wordt een uitzondering op het bovenstaande gemaakt middels het benoemen van zgn. </w:t>
      </w:r>
      <w:r w:rsidR="00237377" w:rsidRPr="00605D4D">
        <w:t>Puntbestemming</w:t>
      </w:r>
      <w:r w:rsidRPr="00605D4D">
        <w:t>en</w:t>
      </w:r>
      <w:r w:rsidRPr="00605D4D">
        <w:rPr>
          <w:rStyle w:val="Voetnootmarkering"/>
        </w:rPr>
        <w:footnoteReference w:id="1"/>
      </w:r>
      <w:r w:rsidRPr="00605D4D">
        <w:t xml:space="preserve">. Daar vallen ook de </w:t>
      </w:r>
      <w:r w:rsidR="00237377" w:rsidRPr="00605D4D">
        <w:t>Rit</w:t>
      </w:r>
      <w:r w:rsidRPr="00605D4D">
        <w:t xml:space="preserve">ten zoals vermeld onder </w:t>
      </w:r>
      <w:r w:rsidR="00081214" w:rsidRPr="00605D4D">
        <w:t>8</w:t>
      </w:r>
      <w:r w:rsidRPr="00605D4D">
        <w:t xml:space="preserve">. onder. </w:t>
      </w:r>
    </w:p>
    <w:p w14:paraId="6F104B48" w14:textId="2A859FC6" w:rsidR="003411A6" w:rsidRPr="00605D4D" w:rsidRDefault="003411A6" w:rsidP="00B443CB">
      <w:pPr>
        <w:pStyle w:val="list-number-color"/>
        <w:numPr>
          <w:ilvl w:val="0"/>
          <w:numId w:val="13"/>
        </w:numPr>
        <w:spacing w:line="276" w:lineRule="auto"/>
      </w:pPr>
      <w:r w:rsidRPr="00605D4D">
        <w:t xml:space="preserve">Naast algemene </w:t>
      </w:r>
      <w:r w:rsidR="00237377" w:rsidRPr="00605D4D">
        <w:t>Puntbestemming</w:t>
      </w:r>
      <w:r w:rsidRPr="00605D4D">
        <w:t xml:space="preserve">en kunnen er </w:t>
      </w:r>
      <w:r w:rsidR="00237377" w:rsidRPr="00605D4D">
        <w:t>Puntbestemming</w:t>
      </w:r>
      <w:r w:rsidRPr="00605D4D">
        <w:t>en op gemeenteniveau of individueel gebruikersniveau vastgelegd worden.</w:t>
      </w:r>
    </w:p>
    <w:p w14:paraId="61BF4D28" w14:textId="59B730E9" w:rsidR="00C9332A" w:rsidRPr="00605D4D" w:rsidRDefault="00237377" w:rsidP="00B443CB">
      <w:pPr>
        <w:pStyle w:val="list-number-color"/>
        <w:numPr>
          <w:ilvl w:val="0"/>
          <w:numId w:val="13"/>
        </w:numPr>
        <w:spacing w:line="276" w:lineRule="auto"/>
      </w:pPr>
      <w:r w:rsidRPr="00605D4D">
        <w:t>Rit</w:t>
      </w:r>
      <w:r w:rsidR="00C9332A" w:rsidRPr="00605D4D">
        <w:t xml:space="preserve">ten vanuit het </w:t>
      </w:r>
      <w:r w:rsidRPr="00605D4D">
        <w:t>Externe</w:t>
      </w:r>
      <w:r w:rsidR="00C9332A" w:rsidRPr="00605D4D">
        <w:t xml:space="preserve"> </w:t>
      </w:r>
      <w:r w:rsidRPr="00605D4D">
        <w:t>Vervoergebied</w:t>
      </w:r>
      <w:r w:rsidR="00C9332A" w:rsidRPr="00605D4D">
        <w:t xml:space="preserve"> zijn voor </w:t>
      </w:r>
      <w:r w:rsidR="00BD5B65" w:rsidRPr="00605D4D">
        <w:t>ov-</w:t>
      </w:r>
      <w:r w:rsidRPr="00605D4D">
        <w:t>Reiziger</w:t>
      </w:r>
      <w:r w:rsidR="00BD5B65" w:rsidRPr="00605D4D">
        <w:t>s</w:t>
      </w:r>
      <w:r w:rsidR="00C9332A" w:rsidRPr="00605D4D">
        <w:t xml:space="preserve"> alleen toegestaan als </w:t>
      </w:r>
      <w:r w:rsidR="00617B63">
        <w:t>retourrit</w:t>
      </w:r>
      <w:r w:rsidR="00C9332A" w:rsidRPr="00605D4D">
        <w:t xml:space="preserve">ten die gelijktijdig met de heenreis vanuit het interne </w:t>
      </w:r>
      <w:r w:rsidRPr="00605D4D">
        <w:t>Vervoergebied</w:t>
      </w:r>
      <w:r w:rsidR="00C9332A" w:rsidRPr="00605D4D">
        <w:t xml:space="preserve"> gereserveerd worden. Voor </w:t>
      </w:r>
      <w:r w:rsidR="00665830" w:rsidRPr="00605D4D">
        <w:t>WMO</w:t>
      </w:r>
      <w:r w:rsidR="00C9332A" w:rsidRPr="00605D4D">
        <w:t xml:space="preserve">-geïndiceerde </w:t>
      </w:r>
      <w:r w:rsidRPr="00605D4D">
        <w:t>Reiziger</w:t>
      </w:r>
      <w:r w:rsidR="00C9332A" w:rsidRPr="00605D4D">
        <w:t>s geldt deze beperking niet.</w:t>
      </w:r>
    </w:p>
    <w:p w14:paraId="2DBEFC47" w14:textId="6D662896" w:rsidR="00C9332A" w:rsidRPr="00605D4D" w:rsidRDefault="00C9332A" w:rsidP="00B443CB">
      <w:pPr>
        <w:pStyle w:val="list-number-color"/>
        <w:numPr>
          <w:ilvl w:val="0"/>
          <w:numId w:val="13"/>
        </w:numPr>
        <w:spacing w:line="276" w:lineRule="auto"/>
        <w:rPr>
          <w:color w:val="000000"/>
          <w:szCs w:val="18"/>
        </w:rPr>
      </w:pPr>
      <w:r w:rsidRPr="00605D4D">
        <w:t xml:space="preserve">Voor alle inwoners geldt dat zij het maximum aantal kilometers met </w:t>
      </w:r>
      <w:r w:rsidRPr="00605D4D">
        <w:rPr>
          <w:rFonts w:cs="Arial"/>
        </w:rPr>
        <w:t xml:space="preserve">Regiotaxi Holland Rijnland </w:t>
      </w:r>
      <w:r w:rsidRPr="00605D4D">
        <w:t xml:space="preserve">conform de eisen in dit bestek mogen overschrijden voor </w:t>
      </w:r>
      <w:r w:rsidR="00237377" w:rsidRPr="00605D4D">
        <w:t>Rit</w:t>
      </w:r>
      <w:r w:rsidRPr="00605D4D">
        <w:t>ten naar- en van ziekenhuizen in- en direct buiten de Regio</w:t>
      </w:r>
      <w:r w:rsidRPr="00605D4D">
        <w:rPr>
          <w:rStyle w:val="Voetnootmarkering"/>
        </w:rPr>
        <w:footnoteReference w:id="2"/>
      </w:r>
      <w:r w:rsidRPr="00605D4D">
        <w:t xml:space="preserve">. </w:t>
      </w:r>
    </w:p>
    <w:p w14:paraId="12E0EF56" w14:textId="0F98D4B3" w:rsidR="00C9332A" w:rsidRPr="00605D4D" w:rsidRDefault="00C9332A" w:rsidP="00B443CB">
      <w:pPr>
        <w:pStyle w:val="list-number-color"/>
        <w:numPr>
          <w:ilvl w:val="0"/>
          <w:numId w:val="13"/>
        </w:numPr>
        <w:spacing w:line="276" w:lineRule="auto"/>
        <w:rPr>
          <w:color w:val="000000"/>
          <w:szCs w:val="18"/>
        </w:rPr>
      </w:pPr>
      <w:r w:rsidRPr="00605D4D">
        <w:rPr>
          <w:rFonts w:cs="Arial"/>
        </w:rPr>
        <w:t xml:space="preserve">Voor de berekening van de kortste afstand voor </w:t>
      </w:r>
      <w:r w:rsidR="00237377" w:rsidRPr="00605D4D">
        <w:rPr>
          <w:rFonts w:cs="Arial"/>
        </w:rPr>
        <w:t>Rit</w:t>
      </w:r>
      <w:r w:rsidRPr="00605D4D">
        <w:rPr>
          <w:rFonts w:cs="Arial"/>
        </w:rPr>
        <w:t>ten per kilometer wordt de routeplanner Easy Travel Netwerkversie Europa</w:t>
      </w:r>
      <w:r w:rsidRPr="00605D4D">
        <w:rPr>
          <w:rFonts w:eastAsia="Calibri" w:cs="Arial"/>
          <w:szCs w:val="18"/>
          <w:lang w:eastAsia="en-US"/>
        </w:rPr>
        <w:t xml:space="preserve">, </w:t>
      </w:r>
      <w:r w:rsidR="00BD5B65" w:rsidRPr="00605D4D">
        <w:rPr>
          <w:rFonts w:cs="Arial"/>
        </w:rPr>
        <w:t>MapPoint</w:t>
      </w:r>
      <w:r w:rsidRPr="00605D4D">
        <w:rPr>
          <w:rFonts w:cs="Arial"/>
        </w:rPr>
        <w:t xml:space="preserve"> of een andere minimaal gelijkwaardige routeplanner die goedgekeurd is door de </w:t>
      </w:r>
      <w:r w:rsidR="004F679A" w:rsidRPr="00605D4D">
        <w:rPr>
          <w:rFonts w:cs="Arial"/>
        </w:rPr>
        <w:t>Opdrachtgever</w:t>
      </w:r>
      <w:r w:rsidRPr="00605D4D">
        <w:rPr>
          <w:rFonts w:cs="Arial"/>
        </w:rPr>
        <w:t xml:space="preserve">, gehanteerd. </w:t>
      </w:r>
    </w:p>
    <w:p w14:paraId="5A4A81EB" w14:textId="1226B779" w:rsidR="00C9332A" w:rsidRPr="00605D4D" w:rsidRDefault="00C9332A" w:rsidP="00B443CB">
      <w:pPr>
        <w:pStyle w:val="list-number-color"/>
        <w:numPr>
          <w:ilvl w:val="0"/>
          <w:numId w:val="13"/>
        </w:numPr>
        <w:spacing w:line="276" w:lineRule="auto"/>
        <w:rPr>
          <w:rFonts w:cs="Arial"/>
        </w:rPr>
      </w:pPr>
      <w:r w:rsidRPr="00605D4D">
        <w:rPr>
          <w:rFonts w:cs="Arial"/>
        </w:rPr>
        <w:t xml:space="preserve">Wanneer er gedurende de looptijd van deze overeenkomst landelijk de mogelijkheid wordt geboden dat CVV-systemen ook kunnen aansluiten bij de </w:t>
      </w:r>
      <w:r w:rsidR="00BD5B65" w:rsidRPr="00605D4D">
        <w:rPr>
          <w:rFonts w:cs="Arial"/>
        </w:rPr>
        <w:t>ov</w:t>
      </w:r>
      <w:r w:rsidRPr="00605D4D">
        <w:rPr>
          <w:rFonts w:cs="Arial"/>
        </w:rPr>
        <w:t>-chipkaart</w:t>
      </w:r>
      <w:r w:rsidRPr="00605D4D">
        <w:rPr>
          <w:rStyle w:val="Voetnootmarkering"/>
        </w:rPr>
        <w:footnoteReference w:id="3"/>
      </w:r>
      <w:r w:rsidRPr="00605D4D">
        <w:rPr>
          <w:rFonts w:cs="Arial"/>
        </w:rPr>
        <w:t xml:space="preserve">, dan gaan de </w:t>
      </w:r>
      <w:r w:rsidR="004F679A" w:rsidRPr="00605D4D">
        <w:rPr>
          <w:rFonts w:cs="Arial"/>
        </w:rPr>
        <w:t>Opdrachtgever</w:t>
      </w:r>
      <w:r w:rsidRPr="00605D4D">
        <w:rPr>
          <w:rFonts w:cs="Arial"/>
        </w:rPr>
        <w:t xml:space="preserve"> en </w:t>
      </w:r>
      <w:r w:rsidR="00237377" w:rsidRPr="00605D4D">
        <w:rPr>
          <w:rFonts w:cs="Arial"/>
        </w:rPr>
        <w:t>Opdrachtnemer</w:t>
      </w:r>
      <w:r w:rsidRPr="00605D4D">
        <w:rPr>
          <w:rFonts w:cs="Arial"/>
        </w:rPr>
        <w:t xml:space="preserve"> met elkaar in overleg om tot een gedegen en </w:t>
      </w:r>
      <w:r w:rsidR="00237377" w:rsidRPr="00605D4D">
        <w:rPr>
          <w:rFonts w:cs="Arial"/>
        </w:rPr>
        <w:t>Reiziger</w:t>
      </w:r>
      <w:r w:rsidRPr="00605D4D">
        <w:rPr>
          <w:rFonts w:cs="Arial"/>
        </w:rPr>
        <w:t xml:space="preserve">svriendelijk implementatietraject van de </w:t>
      </w:r>
      <w:r w:rsidR="00BD5B65" w:rsidRPr="00605D4D">
        <w:rPr>
          <w:rFonts w:cs="Arial"/>
        </w:rPr>
        <w:t>ov</w:t>
      </w:r>
      <w:r w:rsidRPr="00605D4D">
        <w:rPr>
          <w:rFonts w:cs="Arial"/>
        </w:rPr>
        <w:t xml:space="preserve">-chipkaart te komen. Tot dit overleg behoren onder meer de bespreking van eventuele meerkosten in het kader van de benodigde aanschaf van hardware voor de ov-chipkaart en investeringen in de onderliggende ICT-infrastructuur. </w:t>
      </w:r>
      <w:r w:rsidR="00237377" w:rsidRPr="00605D4D">
        <w:rPr>
          <w:rFonts w:cs="Arial"/>
        </w:rPr>
        <w:t>Opdrachtnemer</w:t>
      </w:r>
      <w:r w:rsidR="00D03E59" w:rsidRPr="00605D4D">
        <w:rPr>
          <w:rFonts w:cs="Arial"/>
        </w:rPr>
        <w:t xml:space="preserve"> </w:t>
      </w:r>
      <w:r w:rsidRPr="00605D4D">
        <w:rPr>
          <w:rFonts w:cs="Arial"/>
        </w:rPr>
        <w:t xml:space="preserve">staat in ieder geval garant voor volledige medewerking aan een vlekkeloze invoering wanneer tot invoering wordt besloten. </w:t>
      </w:r>
      <w:r w:rsidR="00237377" w:rsidRPr="00605D4D">
        <w:rPr>
          <w:rFonts w:cs="Arial"/>
        </w:rPr>
        <w:t>Opdrachtnemer</w:t>
      </w:r>
      <w:r w:rsidR="00D03E59" w:rsidRPr="00605D4D">
        <w:rPr>
          <w:rFonts w:cs="Arial"/>
        </w:rPr>
        <w:t xml:space="preserve"> </w:t>
      </w:r>
      <w:r w:rsidRPr="00605D4D">
        <w:rPr>
          <w:rFonts w:cs="Arial"/>
        </w:rPr>
        <w:t xml:space="preserve">voert in het kader van deze overeenkomst een administratie die al </w:t>
      </w:r>
      <w:r w:rsidR="00BD5B65" w:rsidRPr="00605D4D">
        <w:rPr>
          <w:rFonts w:cs="Arial"/>
        </w:rPr>
        <w:t>ov-chipkaart</w:t>
      </w:r>
      <w:r w:rsidRPr="00605D4D">
        <w:rPr>
          <w:rFonts w:cs="Arial"/>
        </w:rPr>
        <w:t xml:space="preserve"> proof is.</w:t>
      </w:r>
    </w:p>
    <w:p w14:paraId="7766FFBE" w14:textId="556CE866" w:rsidR="00C9332A" w:rsidRPr="00605D4D" w:rsidRDefault="00C9332A" w:rsidP="00B443CB">
      <w:pPr>
        <w:pStyle w:val="list-number-color"/>
        <w:numPr>
          <w:ilvl w:val="0"/>
          <w:numId w:val="13"/>
        </w:numPr>
        <w:spacing w:line="276" w:lineRule="auto"/>
        <w:rPr>
          <w:rFonts w:cs="Arial"/>
        </w:rPr>
      </w:pPr>
      <w:r w:rsidRPr="00605D4D">
        <w:rPr>
          <w:rFonts w:cs="Arial"/>
        </w:rPr>
        <w:t xml:space="preserve">Ook </w:t>
      </w:r>
      <w:r w:rsidR="00237377" w:rsidRPr="00605D4D">
        <w:rPr>
          <w:rFonts w:cs="Arial"/>
        </w:rPr>
        <w:t>Reiziger</w:t>
      </w:r>
      <w:r w:rsidRPr="00605D4D">
        <w:rPr>
          <w:rFonts w:cs="Arial"/>
        </w:rPr>
        <w:t xml:space="preserve">s – niet zijnde de </w:t>
      </w:r>
      <w:r w:rsidR="00237377" w:rsidRPr="00605D4D">
        <w:rPr>
          <w:rFonts w:cs="Arial"/>
        </w:rPr>
        <w:t>Reiziger</w:t>
      </w:r>
      <w:r w:rsidRPr="00605D4D">
        <w:rPr>
          <w:rFonts w:cs="Arial"/>
        </w:rPr>
        <w:t>s zoals bedoeld in 1.3.</w:t>
      </w:r>
      <w:r w:rsidR="00081214" w:rsidRPr="00605D4D">
        <w:rPr>
          <w:rFonts w:cs="Arial"/>
        </w:rPr>
        <w:t>8</w:t>
      </w:r>
      <w:r w:rsidRPr="00605D4D">
        <w:rPr>
          <w:rFonts w:cs="Arial"/>
        </w:rPr>
        <w:t xml:space="preserve"> en </w:t>
      </w:r>
      <w:r w:rsidR="00237377" w:rsidRPr="00605D4D">
        <w:rPr>
          <w:rFonts w:cs="Arial"/>
        </w:rPr>
        <w:t>Reiziger</w:t>
      </w:r>
      <w:r w:rsidRPr="00605D4D">
        <w:rPr>
          <w:rFonts w:cs="Arial"/>
        </w:rPr>
        <w:t xml:space="preserve">s naar zgn. </w:t>
      </w:r>
      <w:r w:rsidR="00237377" w:rsidRPr="00605D4D">
        <w:rPr>
          <w:rFonts w:cs="Arial"/>
        </w:rPr>
        <w:t>Puntbestemming</w:t>
      </w:r>
      <w:r w:rsidRPr="00605D4D">
        <w:rPr>
          <w:rFonts w:cs="Arial"/>
        </w:rPr>
        <w:t xml:space="preserve">en - zijn in de mogelijkheid om verder te reizen dan het maximaal aantal kilometers. Er wordt in dat geval door </w:t>
      </w:r>
      <w:r w:rsidR="00237377" w:rsidRPr="00605D4D">
        <w:rPr>
          <w:rFonts w:cs="Arial"/>
        </w:rPr>
        <w:t>Opdrachtnemer</w:t>
      </w:r>
      <w:r w:rsidR="00D03E59" w:rsidRPr="00605D4D">
        <w:rPr>
          <w:rFonts w:cs="Arial"/>
        </w:rPr>
        <w:t xml:space="preserve"> </w:t>
      </w:r>
      <w:r w:rsidRPr="00605D4D">
        <w:rPr>
          <w:rFonts w:cs="Arial"/>
        </w:rPr>
        <w:t xml:space="preserve">na de laatste onder de overeenkomst vallende kilometer een marktconform vastgesteld tarief gevraagd. Dit tarief wordt per kilometer berekend voor een- of meer </w:t>
      </w:r>
      <w:r w:rsidR="00237377" w:rsidRPr="00605D4D">
        <w:rPr>
          <w:rFonts w:cs="Arial"/>
        </w:rPr>
        <w:t>Reiziger</w:t>
      </w:r>
      <w:r w:rsidRPr="00605D4D">
        <w:rPr>
          <w:rFonts w:cs="Arial"/>
        </w:rPr>
        <w:t xml:space="preserve">s die gezamenlijk dezelfde reis maken. Het door </w:t>
      </w:r>
      <w:r w:rsidR="00237377" w:rsidRPr="00605D4D">
        <w:rPr>
          <w:rFonts w:cs="Arial"/>
        </w:rPr>
        <w:t>Opdrachtnemer</w:t>
      </w:r>
      <w:r w:rsidR="00D03E59" w:rsidRPr="00605D4D">
        <w:rPr>
          <w:rFonts w:cs="Arial"/>
        </w:rPr>
        <w:t xml:space="preserve"> </w:t>
      </w:r>
      <w:r w:rsidRPr="00605D4D">
        <w:rPr>
          <w:rFonts w:cs="Arial"/>
        </w:rPr>
        <w:t xml:space="preserve">bepaalde tarief wordt door </w:t>
      </w:r>
      <w:r w:rsidR="00237377" w:rsidRPr="00605D4D">
        <w:rPr>
          <w:rFonts w:cs="Arial"/>
        </w:rPr>
        <w:t>Opdrachtnemer</w:t>
      </w:r>
      <w:r w:rsidR="00D03E59" w:rsidRPr="00605D4D">
        <w:rPr>
          <w:rFonts w:cs="Arial"/>
        </w:rPr>
        <w:t xml:space="preserve"> </w:t>
      </w:r>
      <w:r w:rsidRPr="00605D4D">
        <w:rPr>
          <w:rFonts w:cs="Arial"/>
        </w:rPr>
        <w:t xml:space="preserve">helder gecommuniceerd aan de </w:t>
      </w:r>
      <w:r w:rsidR="00237377" w:rsidRPr="00605D4D">
        <w:rPr>
          <w:rFonts w:cs="Arial"/>
        </w:rPr>
        <w:t>Reiziger</w:t>
      </w:r>
      <w:r w:rsidRPr="00605D4D">
        <w:rPr>
          <w:rFonts w:cs="Arial"/>
        </w:rPr>
        <w:t>s. Dit tarief valt buiten de overeenkomst van de Regiotaxi Holland Rijnland.</w:t>
      </w:r>
    </w:p>
    <w:p w14:paraId="456E0107" w14:textId="032FEA59" w:rsidR="00C9332A" w:rsidRPr="00605D4D" w:rsidRDefault="00C9332A" w:rsidP="00B443CB">
      <w:pPr>
        <w:pStyle w:val="list-number-color"/>
        <w:numPr>
          <w:ilvl w:val="0"/>
          <w:numId w:val="13"/>
        </w:numPr>
        <w:spacing w:line="276" w:lineRule="auto"/>
      </w:pPr>
      <w:r w:rsidRPr="00605D4D">
        <w:t xml:space="preserve">Kaag en Braassem heeft een eiland dat alleen per veerpont bereikt kan worden. De kosten van deze pont zijn voor rekening van </w:t>
      </w:r>
      <w:r w:rsidR="00237377" w:rsidRPr="00605D4D">
        <w:t>Opdrachtnemer</w:t>
      </w:r>
      <w:r w:rsidR="000D2D51" w:rsidRPr="00605D4D">
        <w:t>.</w:t>
      </w:r>
      <w:r w:rsidRPr="00605D4D">
        <w:t xml:space="preserve"> </w:t>
      </w:r>
      <w:r w:rsidR="00561EA5">
        <w:t>Deze ritten zijn</w:t>
      </w:r>
      <w:r w:rsidRPr="00605D4D">
        <w:t xml:space="preserve"> in </w:t>
      </w:r>
      <w:r w:rsidR="00561EA5">
        <w:t>de rittenbakken</w:t>
      </w:r>
      <w:r w:rsidRPr="00605D4D">
        <w:t xml:space="preserve"> opgenomen.</w:t>
      </w:r>
    </w:p>
    <w:p w14:paraId="01C08149" w14:textId="603E0284" w:rsidR="00C9332A" w:rsidRPr="00605D4D" w:rsidRDefault="00C9332A" w:rsidP="00B443CB">
      <w:pPr>
        <w:pStyle w:val="list-number-color"/>
        <w:numPr>
          <w:ilvl w:val="0"/>
          <w:numId w:val="13"/>
        </w:numPr>
        <w:spacing w:line="276" w:lineRule="auto"/>
        <w:rPr>
          <w:rFonts w:cs="Arial"/>
        </w:rPr>
      </w:pPr>
      <w:r w:rsidRPr="00605D4D">
        <w:rPr>
          <w:rFonts w:cs="Arial"/>
        </w:rPr>
        <w:t>Er is een aantal Regiotaxi Holland Rijnland-</w:t>
      </w:r>
      <w:r w:rsidR="00237377" w:rsidRPr="00605D4D">
        <w:rPr>
          <w:rFonts w:cs="Arial"/>
        </w:rPr>
        <w:t>Opstappunt</w:t>
      </w:r>
      <w:r w:rsidRPr="00605D4D">
        <w:rPr>
          <w:rFonts w:cs="Arial"/>
        </w:rPr>
        <w:t xml:space="preserve">en benoemd. Deze hebben een haltepaal en een </w:t>
      </w:r>
      <w:r w:rsidR="00237377" w:rsidRPr="00605D4D">
        <w:rPr>
          <w:rFonts w:cs="Arial"/>
        </w:rPr>
        <w:t>Vooraanmeldtijd</w:t>
      </w:r>
      <w:r w:rsidRPr="00605D4D">
        <w:rPr>
          <w:rFonts w:cs="Arial"/>
        </w:rPr>
        <w:t xml:space="preserve"> van een half uur. Dit aantal </w:t>
      </w:r>
      <w:r w:rsidR="00237377" w:rsidRPr="00605D4D">
        <w:rPr>
          <w:rFonts w:cs="Arial"/>
        </w:rPr>
        <w:t>Opstappunt</w:t>
      </w:r>
      <w:r w:rsidRPr="00605D4D">
        <w:rPr>
          <w:rFonts w:cs="Arial"/>
        </w:rPr>
        <w:t xml:space="preserve">en kan gedurende de overeenkomst </w:t>
      </w:r>
      <w:r w:rsidR="003533FA" w:rsidRPr="00605D4D">
        <w:rPr>
          <w:rFonts w:cs="Arial"/>
        </w:rPr>
        <w:t xml:space="preserve">in overleg </w:t>
      </w:r>
      <w:r w:rsidRPr="00605D4D">
        <w:rPr>
          <w:rFonts w:cs="Arial"/>
        </w:rPr>
        <w:t xml:space="preserve">uitgebreid/aangepast worden. </w:t>
      </w:r>
    </w:p>
    <w:p w14:paraId="512C73A8" w14:textId="77777777" w:rsidR="00C9332A" w:rsidRPr="00605D4D" w:rsidRDefault="00C9332A" w:rsidP="00617B63">
      <w:pPr>
        <w:pStyle w:val="DefaultText"/>
        <w:spacing w:line="276" w:lineRule="auto"/>
        <w:ind w:left="284"/>
        <w:rPr>
          <w:rFonts w:cs="Arial"/>
        </w:rPr>
      </w:pPr>
    </w:p>
    <w:p w14:paraId="794D8E8D" w14:textId="77777777" w:rsidR="00C9332A" w:rsidRPr="00605D4D" w:rsidRDefault="00C9332A" w:rsidP="00617B63">
      <w:pPr>
        <w:pStyle w:val="Koptwee"/>
      </w:pPr>
      <w:bookmarkStart w:id="8" w:name="_Toc453668968"/>
      <w:bookmarkStart w:id="9" w:name="_Toc127947297"/>
      <w:r w:rsidRPr="00605D4D">
        <w:t>Uitvoeringsaspecten vervoer</w:t>
      </w:r>
      <w:bookmarkEnd w:id="8"/>
      <w:bookmarkEnd w:id="9"/>
    </w:p>
    <w:p w14:paraId="2F62ACC9" w14:textId="547B5D08" w:rsidR="00C9332A" w:rsidRPr="00605D4D" w:rsidRDefault="00C9332A" w:rsidP="00B443CB">
      <w:pPr>
        <w:pStyle w:val="list-number-color"/>
        <w:numPr>
          <w:ilvl w:val="0"/>
          <w:numId w:val="14"/>
        </w:numPr>
        <w:spacing w:line="276" w:lineRule="auto"/>
        <w:rPr>
          <w:rFonts w:cs="Arial"/>
          <w:szCs w:val="18"/>
        </w:rPr>
      </w:pPr>
      <w:r w:rsidRPr="00605D4D">
        <w:rPr>
          <w:rFonts w:cs="Arial"/>
          <w:szCs w:val="18"/>
        </w:rPr>
        <w:t xml:space="preserve">Regiotaxi Holland Rijnland voert 7 dagen per week tussen 06.00 en 01.00 uur </w:t>
      </w:r>
      <w:r w:rsidR="00237377" w:rsidRPr="00605D4D">
        <w:rPr>
          <w:rFonts w:cs="Arial"/>
          <w:szCs w:val="18"/>
        </w:rPr>
        <w:t>Rit</w:t>
      </w:r>
      <w:r w:rsidRPr="00605D4D">
        <w:rPr>
          <w:rFonts w:cs="Arial"/>
          <w:szCs w:val="18"/>
        </w:rPr>
        <w:t>ten uit. Als optie wordt een 24 uursservice uitgevraagd.</w:t>
      </w:r>
    </w:p>
    <w:p w14:paraId="778B74B5" w14:textId="1BACDBD1" w:rsidR="00C9332A" w:rsidRPr="00605D4D" w:rsidRDefault="00C9332A" w:rsidP="00B443CB">
      <w:pPr>
        <w:pStyle w:val="list-number-color"/>
        <w:numPr>
          <w:ilvl w:val="0"/>
          <w:numId w:val="14"/>
        </w:numPr>
        <w:spacing w:line="276" w:lineRule="auto"/>
        <w:rPr>
          <w:rFonts w:cs="Arial"/>
          <w:szCs w:val="18"/>
        </w:rPr>
      </w:pPr>
      <w:r w:rsidRPr="00605D4D">
        <w:rPr>
          <w:rFonts w:cs="Arial"/>
          <w:szCs w:val="18"/>
        </w:rPr>
        <w:t xml:space="preserve">Uitzondering hierop is oudjaarsnacht. Het vervoer en de </w:t>
      </w:r>
      <w:r w:rsidR="00491D07" w:rsidRPr="00605D4D">
        <w:rPr>
          <w:rFonts w:cs="Arial"/>
          <w:szCs w:val="18"/>
        </w:rPr>
        <w:t>Centrale</w:t>
      </w:r>
      <w:r w:rsidRPr="00605D4D">
        <w:rPr>
          <w:rFonts w:cs="Arial"/>
          <w:szCs w:val="18"/>
        </w:rPr>
        <w:t xml:space="preserve"> liggen stil tussen 31 december 22:00 uur en 1 januari 06.00 uur of 01:00 uur (bij een 24 uursservice).</w:t>
      </w:r>
    </w:p>
    <w:p w14:paraId="22804B33" w14:textId="45F365E9" w:rsidR="00874097" w:rsidRPr="00605D4D" w:rsidRDefault="00C9332A" w:rsidP="00B443CB">
      <w:pPr>
        <w:pStyle w:val="list-number-color"/>
        <w:numPr>
          <w:ilvl w:val="0"/>
          <w:numId w:val="14"/>
        </w:numPr>
        <w:spacing w:line="276" w:lineRule="auto"/>
        <w:rPr>
          <w:rFonts w:cs="Arial"/>
          <w:szCs w:val="18"/>
        </w:rPr>
      </w:pPr>
      <w:r w:rsidRPr="00605D4D">
        <w:rPr>
          <w:rFonts w:cs="Arial"/>
          <w:szCs w:val="18"/>
        </w:rPr>
        <w:t xml:space="preserve">Indien van een 24 uursservice sprake is wordt voor </w:t>
      </w:r>
      <w:r w:rsidR="00237377" w:rsidRPr="00605D4D">
        <w:rPr>
          <w:rFonts w:cs="Arial"/>
          <w:szCs w:val="18"/>
        </w:rPr>
        <w:t>Rit</w:t>
      </w:r>
      <w:r w:rsidRPr="00605D4D">
        <w:rPr>
          <w:rFonts w:cs="Arial"/>
          <w:szCs w:val="18"/>
        </w:rPr>
        <w:t xml:space="preserve">ten met een gereserveerd vertrek- of </w:t>
      </w:r>
      <w:r w:rsidR="00491D07" w:rsidRPr="00605D4D">
        <w:rPr>
          <w:rFonts w:cs="Arial"/>
          <w:szCs w:val="18"/>
        </w:rPr>
        <w:t>Aankomsttijd</w:t>
      </w:r>
      <w:r w:rsidRPr="00605D4D">
        <w:rPr>
          <w:rFonts w:cs="Arial"/>
          <w:szCs w:val="18"/>
        </w:rPr>
        <w:t xml:space="preserve">stip tussen 01.00 uur en 06.00 uur aan de </w:t>
      </w:r>
      <w:r w:rsidR="00237377" w:rsidRPr="00605D4D">
        <w:rPr>
          <w:rFonts w:cs="Arial"/>
          <w:szCs w:val="18"/>
        </w:rPr>
        <w:t>Reiziger</w:t>
      </w:r>
      <w:r w:rsidRPr="00605D4D">
        <w:rPr>
          <w:rFonts w:cs="Arial"/>
          <w:szCs w:val="18"/>
        </w:rPr>
        <w:t xml:space="preserve"> een extra </w:t>
      </w:r>
      <w:r w:rsidR="00237377" w:rsidRPr="00605D4D">
        <w:rPr>
          <w:rFonts w:cs="Arial"/>
          <w:szCs w:val="18"/>
        </w:rPr>
        <w:t>Rit</w:t>
      </w:r>
      <w:r w:rsidRPr="00605D4D">
        <w:rPr>
          <w:rFonts w:cs="Arial"/>
          <w:szCs w:val="18"/>
        </w:rPr>
        <w:t>bijdrage gerekend per kilometer</w:t>
      </w:r>
      <w:r w:rsidR="003533FA" w:rsidRPr="00605D4D">
        <w:rPr>
          <w:rFonts w:cs="Arial"/>
          <w:szCs w:val="18"/>
        </w:rPr>
        <w:t xml:space="preserve"> (€0,20 prijspeil 2022)</w:t>
      </w:r>
      <w:r w:rsidRPr="00605D4D">
        <w:rPr>
          <w:rStyle w:val="Voetnootmarkering"/>
          <w:szCs w:val="18"/>
        </w:rPr>
        <w:footnoteReference w:id="4"/>
      </w:r>
      <w:r w:rsidRPr="00605D4D">
        <w:rPr>
          <w:rFonts w:cs="Arial"/>
          <w:szCs w:val="18"/>
        </w:rPr>
        <w:t>.</w:t>
      </w:r>
      <w:r w:rsidR="00D03E59" w:rsidRPr="00605D4D">
        <w:rPr>
          <w:rFonts w:cs="Arial"/>
          <w:szCs w:val="18"/>
        </w:rPr>
        <w:t xml:space="preserve"> </w:t>
      </w:r>
      <w:r w:rsidRPr="00605D4D">
        <w:rPr>
          <w:rFonts w:cs="Arial"/>
          <w:szCs w:val="18"/>
        </w:rPr>
        <w:t xml:space="preserve">Een toeslag geldt ook voor </w:t>
      </w:r>
      <w:r w:rsidR="00972383" w:rsidRPr="00605D4D">
        <w:rPr>
          <w:rFonts w:cs="Arial"/>
          <w:szCs w:val="18"/>
        </w:rPr>
        <w:t>het</w:t>
      </w:r>
      <w:r w:rsidR="004F679A" w:rsidRPr="00605D4D">
        <w:rPr>
          <w:rFonts w:cs="Arial"/>
          <w:szCs w:val="18"/>
        </w:rPr>
        <w:t xml:space="preserve"> </w:t>
      </w:r>
      <w:r w:rsidRPr="00605D4D">
        <w:rPr>
          <w:rFonts w:cs="Arial"/>
          <w:szCs w:val="18"/>
        </w:rPr>
        <w:t>opstap</w:t>
      </w:r>
      <w:r w:rsidR="00972383" w:rsidRPr="00605D4D">
        <w:rPr>
          <w:rFonts w:cs="Arial"/>
          <w:szCs w:val="18"/>
        </w:rPr>
        <w:t>tarief</w:t>
      </w:r>
      <w:r w:rsidRPr="00605D4D">
        <w:rPr>
          <w:rFonts w:cs="Arial"/>
          <w:szCs w:val="18"/>
        </w:rPr>
        <w:t xml:space="preserve">. Deze extra bijdrage komt ten gunste van de </w:t>
      </w:r>
      <w:r w:rsidR="004F679A" w:rsidRPr="00605D4D">
        <w:rPr>
          <w:rFonts w:cs="Arial"/>
          <w:szCs w:val="18"/>
        </w:rPr>
        <w:t>Opdrachtgever</w:t>
      </w:r>
      <w:r w:rsidRPr="00605D4D">
        <w:rPr>
          <w:rFonts w:cs="Arial"/>
          <w:szCs w:val="18"/>
        </w:rPr>
        <w:t xml:space="preserve">. Het aantal </w:t>
      </w:r>
      <w:r w:rsidR="00237377" w:rsidRPr="00605D4D">
        <w:rPr>
          <w:rFonts w:cs="Arial"/>
          <w:szCs w:val="18"/>
        </w:rPr>
        <w:t>Rit</w:t>
      </w:r>
      <w:r w:rsidRPr="00605D4D">
        <w:rPr>
          <w:rFonts w:cs="Arial"/>
          <w:szCs w:val="18"/>
        </w:rPr>
        <w:t xml:space="preserve">ten tussen 01:00 en 06:00 is in </w:t>
      </w:r>
      <w:r w:rsidR="00561EA5">
        <w:rPr>
          <w:rFonts w:cs="Arial"/>
          <w:szCs w:val="18"/>
        </w:rPr>
        <w:t>de rittenbakken</w:t>
      </w:r>
      <w:r w:rsidRPr="00605D4D">
        <w:rPr>
          <w:rFonts w:cs="Arial"/>
          <w:szCs w:val="18"/>
        </w:rPr>
        <w:t xml:space="preserve"> opgenomen.</w:t>
      </w:r>
    </w:p>
    <w:p w14:paraId="4730E5D4" w14:textId="242C3FDC" w:rsidR="00C9332A" w:rsidRPr="00605D4D" w:rsidRDefault="00237377" w:rsidP="00B443CB">
      <w:pPr>
        <w:pStyle w:val="list-number-color"/>
        <w:numPr>
          <w:ilvl w:val="0"/>
          <w:numId w:val="14"/>
        </w:numPr>
        <w:spacing w:line="276" w:lineRule="auto"/>
        <w:rPr>
          <w:rFonts w:cs="Arial"/>
          <w:szCs w:val="18"/>
        </w:rPr>
      </w:pPr>
      <w:r w:rsidRPr="00605D4D">
        <w:rPr>
          <w:rFonts w:cs="Arial"/>
          <w:szCs w:val="18"/>
        </w:rPr>
        <w:t>Opdrachtnemer</w:t>
      </w:r>
      <w:r w:rsidR="00D03E59" w:rsidRPr="00605D4D">
        <w:rPr>
          <w:rFonts w:cs="Arial"/>
          <w:szCs w:val="18"/>
        </w:rPr>
        <w:t xml:space="preserve"> </w:t>
      </w:r>
      <w:r w:rsidR="00C9332A" w:rsidRPr="00605D4D">
        <w:rPr>
          <w:rFonts w:cs="Arial"/>
          <w:szCs w:val="18"/>
        </w:rPr>
        <w:t xml:space="preserve">dient eventueel oneigenlijk gebruik van </w:t>
      </w:r>
      <w:r w:rsidR="00C9332A" w:rsidRPr="00605D4D">
        <w:rPr>
          <w:rFonts w:cs="Arial"/>
        </w:rPr>
        <w:t xml:space="preserve">Regiotaxi Holland Rijnland </w:t>
      </w:r>
      <w:r w:rsidR="00C9332A" w:rsidRPr="00605D4D">
        <w:rPr>
          <w:rFonts w:cs="Arial"/>
          <w:szCs w:val="18"/>
        </w:rPr>
        <w:t xml:space="preserve">te signaleren en hiervan aan de </w:t>
      </w:r>
      <w:r w:rsidR="004F679A" w:rsidRPr="00605D4D">
        <w:rPr>
          <w:rFonts w:cs="Arial"/>
          <w:szCs w:val="18"/>
        </w:rPr>
        <w:t>Opdrachtgever</w:t>
      </w:r>
      <w:r w:rsidR="00C9332A" w:rsidRPr="00605D4D">
        <w:rPr>
          <w:rFonts w:cs="Arial"/>
          <w:szCs w:val="18"/>
        </w:rPr>
        <w:t xml:space="preserve"> melding te maken. Aanwijzingen voor oneigenlijk gebruik zijn volgens een vast week- of maandprogramma gepland vervoer, zoals vervoer van- en naar </w:t>
      </w:r>
      <w:r w:rsidR="00C9332A" w:rsidRPr="00605D4D">
        <w:rPr>
          <w:rFonts w:cs="Arial"/>
          <w:szCs w:val="18"/>
        </w:rPr>
        <w:lastRenderedPageBreak/>
        <w:t>sociale werkvoorzieningen of (niet voor de Regiotaxi gecontracteerde) dagbestedings-locaties. Dit wordt als vast agendapunt in het maandelijkse reguliere overleg besproken.</w:t>
      </w:r>
    </w:p>
    <w:p w14:paraId="3217A113" w14:textId="77777777" w:rsidR="006D0906" w:rsidRDefault="00237377" w:rsidP="0099588C">
      <w:pPr>
        <w:pStyle w:val="list-number-color"/>
        <w:numPr>
          <w:ilvl w:val="0"/>
          <w:numId w:val="14"/>
        </w:numPr>
        <w:spacing w:line="276" w:lineRule="auto"/>
        <w:rPr>
          <w:rFonts w:cs="Arial"/>
          <w:szCs w:val="18"/>
        </w:rPr>
      </w:pPr>
      <w:r w:rsidRPr="006D0906">
        <w:rPr>
          <w:rFonts w:cs="Arial"/>
          <w:szCs w:val="18"/>
        </w:rPr>
        <w:t>Opdrachtnemer</w:t>
      </w:r>
      <w:r w:rsidR="00C9332A" w:rsidRPr="006D0906">
        <w:rPr>
          <w:rFonts w:cs="Arial"/>
          <w:szCs w:val="18"/>
        </w:rPr>
        <w:t xml:space="preserve"> heeft een vervoerplicht en mag geen aangemelde </w:t>
      </w:r>
      <w:r w:rsidRPr="006D0906">
        <w:rPr>
          <w:rFonts w:cs="Arial"/>
          <w:szCs w:val="18"/>
        </w:rPr>
        <w:t>Rit</w:t>
      </w:r>
      <w:r w:rsidR="00C9332A" w:rsidRPr="006D0906">
        <w:rPr>
          <w:rFonts w:cs="Arial"/>
          <w:szCs w:val="18"/>
        </w:rPr>
        <w:t xml:space="preserve">ten – die voldoen aan de in dit bestek gestelde eisen – weigeren. Deze vervoerplicht is echter niet van toepassing indien een (potentiële) </w:t>
      </w:r>
      <w:r w:rsidRPr="006D0906">
        <w:rPr>
          <w:rFonts w:cs="Arial"/>
          <w:szCs w:val="18"/>
        </w:rPr>
        <w:t>Reiziger</w:t>
      </w:r>
      <w:r w:rsidR="00C9332A" w:rsidRPr="006D0906">
        <w:rPr>
          <w:rFonts w:cs="Arial"/>
          <w:szCs w:val="18"/>
        </w:rPr>
        <w:t xml:space="preserve"> duidelijk overlast veroorzaakt of zich sterk misdraagt. Hierbij kan gedacht worden aan verbaal of fysiek geweld, ongewenste intimiteiten naar personeel van </w:t>
      </w:r>
      <w:r w:rsidRPr="006D0906">
        <w:rPr>
          <w:rFonts w:cs="Arial"/>
          <w:szCs w:val="18"/>
        </w:rPr>
        <w:t>Opdrachtnemer</w:t>
      </w:r>
      <w:r w:rsidR="00D03E59" w:rsidRPr="006D0906">
        <w:rPr>
          <w:rFonts w:cs="Arial"/>
          <w:szCs w:val="18"/>
        </w:rPr>
        <w:t xml:space="preserve"> </w:t>
      </w:r>
      <w:r w:rsidR="00C9332A" w:rsidRPr="006D0906">
        <w:rPr>
          <w:rFonts w:cs="Arial"/>
          <w:szCs w:val="18"/>
        </w:rPr>
        <w:t xml:space="preserve">(of andere passagiers in het voertuig) en het gebruik van drugs of alcohol in het voertuig. Bij zich herhalende incidenten kan een </w:t>
      </w:r>
      <w:r w:rsidRPr="006D0906">
        <w:rPr>
          <w:rFonts w:cs="Arial"/>
          <w:szCs w:val="18"/>
        </w:rPr>
        <w:t>Reiziger</w:t>
      </w:r>
      <w:r w:rsidR="00C9332A" w:rsidRPr="006D0906">
        <w:rPr>
          <w:rFonts w:cs="Arial"/>
          <w:szCs w:val="18"/>
        </w:rPr>
        <w:t xml:space="preserve"> - in samenspraak met de </w:t>
      </w:r>
      <w:r w:rsidR="004F679A" w:rsidRPr="006D0906">
        <w:rPr>
          <w:rFonts w:cs="Arial"/>
          <w:szCs w:val="18"/>
        </w:rPr>
        <w:t>Opdrachtgever</w:t>
      </w:r>
      <w:r w:rsidR="00C9332A" w:rsidRPr="006D0906">
        <w:rPr>
          <w:rFonts w:cs="Arial"/>
          <w:szCs w:val="18"/>
        </w:rPr>
        <w:t xml:space="preserve"> – (tijdelijk) op een no-ride list gezet worden. In dat geval wordt de </w:t>
      </w:r>
      <w:r w:rsidRPr="006D0906">
        <w:rPr>
          <w:rFonts w:cs="Arial"/>
          <w:szCs w:val="18"/>
        </w:rPr>
        <w:t>Reiziger</w:t>
      </w:r>
      <w:r w:rsidR="00C9332A" w:rsidRPr="006D0906">
        <w:rPr>
          <w:rFonts w:cs="Arial"/>
          <w:szCs w:val="18"/>
        </w:rPr>
        <w:t xml:space="preserve"> (tijdelijk) geweigerd en kan hij/zij (tijdelijk) ook geen reserveringen van </w:t>
      </w:r>
      <w:r w:rsidRPr="006D0906">
        <w:rPr>
          <w:rFonts w:cs="Arial"/>
          <w:szCs w:val="18"/>
        </w:rPr>
        <w:t>Rit</w:t>
      </w:r>
      <w:r w:rsidR="00C9332A" w:rsidRPr="006D0906">
        <w:rPr>
          <w:rFonts w:cs="Arial"/>
          <w:szCs w:val="18"/>
        </w:rPr>
        <w:t>ten meer maken.</w:t>
      </w:r>
    </w:p>
    <w:p w14:paraId="47D0581E" w14:textId="77777777" w:rsidR="006D0906" w:rsidRDefault="00C9332A" w:rsidP="006D0906">
      <w:pPr>
        <w:pStyle w:val="list-number-color"/>
        <w:numPr>
          <w:ilvl w:val="0"/>
          <w:numId w:val="14"/>
        </w:numPr>
        <w:spacing w:line="276" w:lineRule="auto"/>
        <w:rPr>
          <w:rFonts w:cs="Arial"/>
          <w:szCs w:val="18"/>
        </w:rPr>
      </w:pPr>
      <w:r w:rsidRPr="006D0906">
        <w:rPr>
          <w:rFonts w:cs="Arial"/>
          <w:szCs w:val="18"/>
        </w:rPr>
        <w:t xml:space="preserve">Vervoer mag pas worden stilgelegd bij uitzonderlijke situaties zoals calamiteiten, duidelijke overlast en misdragingen van een </w:t>
      </w:r>
      <w:r w:rsidR="00237377" w:rsidRPr="006D0906">
        <w:rPr>
          <w:rFonts w:cs="Arial"/>
          <w:szCs w:val="18"/>
        </w:rPr>
        <w:t>Reiziger</w:t>
      </w:r>
      <w:r w:rsidRPr="006D0906">
        <w:rPr>
          <w:rFonts w:cs="Arial"/>
          <w:szCs w:val="18"/>
        </w:rPr>
        <w:t xml:space="preserve"> en extreme gladheid. Indien de weersomstandigheden in de regio tot het afkondigen van code ROOD aanleiding geven wordt het vervoer stilgelegd. Vervoer mag echter niet stoppen bij bijvoorbeeld stakingen tenzij het gaat om landelijke acties t.b.v. </w:t>
      </w:r>
      <w:r w:rsidR="00BD5B65" w:rsidRPr="006D0906">
        <w:rPr>
          <w:rFonts w:cs="Arial"/>
          <w:szCs w:val="18"/>
        </w:rPr>
        <w:t>Cao-onderhandelingen</w:t>
      </w:r>
      <w:r w:rsidRPr="006D0906">
        <w:rPr>
          <w:rFonts w:cs="Arial"/>
          <w:szCs w:val="18"/>
        </w:rPr>
        <w:t>.</w:t>
      </w:r>
      <w:r w:rsidR="000A5738" w:rsidRPr="006D0906">
        <w:rPr>
          <w:rFonts w:cs="Arial"/>
          <w:szCs w:val="18"/>
        </w:rPr>
        <w:t xml:space="preserve"> </w:t>
      </w:r>
    </w:p>
    <w:p w14:paraId="27C863C0" w14:textId="007C9E44" w:rsidR="00BD5BDA" w:rsidRPr="006D0906" w:rsidRDefault="00C9332A" w:rsidP="006D0906">
      <w:pPr>
        <w:pStyle w:val="list-number-color"/>
        <w:numPr>
          <w:ilvl w:val="0"/>
          <w:numId w:val="14"/>
        </w:numPr>
        <w:spacing w:line="276" w:lineRule="auto"/>
        <w:rPr>
          <w:rFonts w:cs="Arial"/>
          <w:szCs w:val="18"/>
        </w:rPr>
      </w:pPr>
      <w:r w:rsidRPr="006D0906">
        <w:rPr>
          <w:rFonts w:cs="Arial"/>
          <w:szCs w:val="18"/>
        </w:rPr>
        <w:t xml:space="preserve">Het vervoer mag pas worden stilgelegd na overleg en met toestemming van de </w:t>
      </w:r>
      <w:r w:rsidR="004F679A" w:rsidRPr="006D0906">
        <w:rPr>
          <w:rFonts w:cs="Arial"/>
          <w:szCs w:val="18"/>
        </w:rPr>
        <w:t>Opdrachtgever</w:t>
      </w:r>
      <w:r w:rsidRPr="006D0906">
        <w:rPr>
          <w:rFonts w:cs="Arial"/>
          <w:szCs w:val="18"/>
        </w:rPr>
        <w:t>.</w:t>
      </w:r>
      <w:r w:rsidR="004F679A" w:rsidRPr="006D0906">
        <w:rPr>
          <w:rFonts w:cs="Arial"/>
          <w:szCs w:val="18"/>
        </w:rPr>
        <w:t xml:space="preserve"> </w:t>
      </w:r>
      <w:r w:rsidRPr="006D0906">
        <w:rPr>
          <w:rFonts w:cs="Arial"/>
          <w:szCs w:val="18"/>
        </w:rPr>
        <w:t>Regulier slecht weer, files, congestie, wegwerkzaamheden e.d. kunnen nooit als reden gebruikt worden om het vervoer stil te leggen of om niet op tijd te rijden.</w:t>
      </w:r>
      <w:r w:rsidR="00561EA5" w:rsidRPr="006D0906">
        <w:rPr>
          <w:rFonts w:cs="Arial"/>
          <w:szCs w:val="18"/>
        </w:rPr>
        <w:t xml:space="preserve"> </w:t>
      </w:r>
      <w:r w:rsidR="00237377" w:rsidRPr="006D0906">
        <w:rPr>
          <w:rFonts w:cs="Arial"/>
          <w:szCs w:val="18"/>
        </w:rPr>
        <w:t>Opdrachtnemer</w:t>
      </w:r>
      <w:r w:rsidR="00114277" w:rsidRPr="006D0906">
        <w:rPr>
          <w:rFonts w:cs="Arial"/>
          <w:szCs w:val="18"/>
        </w:rPr>
        <w:t xml:space="preserve"> </w:t>
      </w:r>
      <w:r w:rsidR="00922089" w:rsidRPr="006D0906">
        <w:rPr>
          <w:rFonts w:cs="Arial"/>
          <w:szCs w:val="18"/>
        </w:rPr>
        <w:t xml:space="preserve">dient rekening te houden met wegopbrekingen, files, braderieën, kermissen, wielerrondes etc. </w:t>
      </w:r>
      <w:r w:rsidR="00B424B1" w:rsidRPr="006D0906">
        <w:rPr>
          <w:rFonts w:cs="Arial"/>
          <w:szCs w:val="18"/>
        </w:rPr>
        <w:t>Opdrachtgever</w:t>
      </w:r>
      <w:r w:rsidR="00561EA5" w:rsidRPr="006D0906">
        <w:rPr>
          <w:rFonts w:cs="Arial"/>
          <w:szCs w:val="18"/>
        </w:rPr>
        <w:t xml:space="preserve"> </w:t>
      </w:r>
      <w:r w:rsidR="00922089" w:rsidRPr="006D0906">
        <w:rPr>
          <w:rFonts w:cs="Arial"/>
          <w:szCs w:val="18"/>
        </w:rPr>
        <w:t>lever</w:t>
      </w:r>
      <w:r w:rsidR="00B424B1" w:rsidRPr="006D0906">
        <w:rPr>
          <w:rFonts w:cs="Arial"/>
          <w:szCs w:val="18"/>
        </w:rPr>
        <w:t>t</w:t>
      </w:r>
      <w:r w:rsidR="00922089" w:rsidRPr="006D0906">
        <w:rPr>
          <w:rFonts w:cs="Arial"/>
          <w:szCs w:val="18"/>
        </w:rPr>
        <w:t xml:space="preserve"> een actieve bijdrage aan de informatie over versperringen. De </w:t>
      </w:r>
      <w:r w:rsidR="00237377" w:rsidRPr="006D0906">
        <w:rPr>
          <w:rFonts w:cs="Arial"/>
          <w:szCs w:val="18"/>
        </w:rPr>
        <w:t>Opdrachtnemer</w:t>
      </w:r>
      <w:r w:rsidR="00922089" w:rsidRPr="006D0906">
        <w:rPr>
          <w:rFonts w:cs="Arial"/>
          <w:szCs w:val="18"/>
        </w:rPr>
        <w:t xml:space="preserve"> heeft ook de plicht om rond festiviteiten in overleg met de </w:t>
      </w:r>
      <w:r w:rsidR="004F679A" w:rsidRPr="006D0906">
        <w:rPr>
          <w:rFonts w:cs="Arial"/>
          <w:szCs w:val="18"/>
        </w:rPr>
        <w:t>Opdrachtgever</w:t>
      </w:r>
      <w:r w:rsidR="00114277" w:rsidRPr="006D0906">
        <w:rPr>
          <w:rFonts w:cs="Arial"/>
          <w:szCs w:val="18"/>
        </w:rPr>
        <w:t xml:space="preserve"> afspraken te maken over ophaalpunten etc.</w:t>
      </w:r>
    </w:p>
    <w:p w14:paraId="4639B69A" w14:textId="6B790A09" w:rsidR="00BD5BDA" w:rsidRPr="00605D4D" w:rsidRDefault="00237377" w:rsidP="00B443CB">
      <w:pPr>
        <w:pStyle w:val="list-number-color"/>
        <w:numPr>
          <w:ilvl w:val="0"/>
          <w:numId w:val="14"/>
        </w:numPr>
        <w:spacing w:line="276" w:lineRule="auto"/>
        <w:rPr>
          <w:szCs w:val="18"/>
        </w:rPr>
      </w:pPr>
      <w:r w:rsidRPr="00605D4D">
        <w:rPr>
          <w:rFonts w:cs="Arial"/>
          <w:szCs w:val="18"/>
        </w:rPr>
        <w:t>Opdrachtnemer</w:t>
      </w:r>
      <w:r w:rsidR="00BD5BDA" w:rsidRPr="00605D4D">
        <w:rPr>
          <w:rFonts w:cs="Arial"/>
          <w:szCs w:val="18"/>
        </w:rPr>
        <w:t xml:space="preserve"> volgt het sectorprotocol</w:t>
      </w:r>
      <w:r w:rsidR="00E140DC" w:rsidRPr="00605D4D">
        <w:rPr>
          <w:rFonts w:cs="Arial"/>
          <w:szCs w:val="18"/>
        </w:rPr>
        <w:t xml:space="preserve"> (bv</w:t>
      </w:r>
      <w:r w:rsidR="00BD5BDA" w:rsidRPr="00605D4D">
        <w:rPr>
          <w:rFonts w:cs="Arial"/>
          <w:szCs w:val="18"/>
        </w:rPr>
        <w:t xml:space="preserve"> </w:t>
      </w:r>
      <w:r w:rsidR="00E140DC" w:rsidRPr="00605D4D">
        <w:rPr>
          <w:rFonts w:cs="Arial"/>
          <w:szCs w:val="18"/>
        </w:rPr>
        <w:t xml:space="preserve">t.a.v. </w:t>
      </w:r>
      <w:r w:rsidR="00BD5BDA" w:rsidRPr="00605D4D">
        <w:rPr>
          <w:rFonts w:cs="Arial"/>
          <w:szCs w:val="18"/>
        </w:rPr>
        <w:t>Covid</w:t>
      </w:r>
      <w:r w:rsidR="00E140DC" w:rsidRPr="00605D4D">
        <w:rPr>
          <w:rFonts w:cs="Arial"/>
          <w:szCs w:val="18"/>
        </w:rPr>
        <w:t>)</w:t>
      </w:r>
      <w:r w:rsidR="00BD5BDA" w:rsidRPr="00605D4D">
        <w:rPr>
          <w:rFonts w:cs="Arial"/>
          <w:szCs w:val="18"/>
        </w:rPr>
        <w:t xml:space="preserve"> tenzij KNV en of Opdrachtgever uitzonderingen daarop opneemt.</w:t>
      </w:r>
    </w:p>
    <w:p w14:paraId="5B1B1730" w14:textId="77777777" w:rsidR="00C9332A" w:rsidRPr="00605D4D" w:rsidRDefault="00C9332A" w:rsidP="00617B63">
      <w:pPr>
        <w:spacing w:line="276" w:lineRule="auto"/>
        <w:rPr>
          <w:color w:val="365F91"/>
          <w:szCs w:val="26"/>
        </w:rPr>
      </w:pPr>
    </w:p>
    <w:p w14:paraId="39556B26" w14:textId="2CBDE56E" w:rsidR="00C9332A" w:rsidRPr="00605D4D" w:rsidRDefault="00C9332A" w:rsidP="00617B63">
      <w:pPr>
        <w:pStyle w:val="Koptwee"/>
      </w:pPr>
      <w:bookmarkStart w:id="10" w:name="_Toc453668969"/>
      <w:bookmarkStart w:id="11" w:name="_Toc127947298"/>
      <w:r w:rsidRPr="00605D4D">
        <w:t xml:space="preserve">Aanmelden van </w:t>
      </w:r>
      <w:r w:rsidR="00237377" w:rsidRPr="00605D4D">
        <w:t>Rit</w:t>
      </w:r>
      <w:r w:rsidRPr="00605D4D">
        <w:t>ten</w:t>
      </w:r>
      <w:bookmarkEnd w:id="10"/>
      <w:bookmarkEnd w:id="11"/>
    </w:p>
    <w:p w14:paraId="1CFC5B10" w14:textId="0C177173" w:rsidR="00C9332A" w:rsidRPr="00605D4D" w:rsidRDefault="00C9332A" w:rsidP="00B443CB">
      <w:pPr>
        <w:pStyle w:val="list-number-color"/>
        <w:numPr>
          <w:ilvl w:val="0"/>
          <w:numId w:val="24"/>
        </w:numPr>
        <w:spacing w:line="276" w:lineRule="auto"/>
        <w:rPr>
          <w:rFonts w:cs="Arial"/>
          <w:szCs w:val="18"/>
        </w:rPr>
      </w:pPr>
      <w:r w:rsidRPr="00605D4D">
        <w:rPr>
          <w:rFonts w:cs="Arial"/>
          <w:szCs w:val="18"/>
        </w:rPr>
        <w:t xml:space="preserve">Het vervoer omvat twee soorten </w:t>
      </w:r>
      <w:r w:rsidR="00237377" w:rsidRPr="00605D4D">
        <w:rPr>
          <w:rFonts w:cs="Arial"/>
          <w:szCs w:val="18"/>
        </w:rPr>
        <w:t>Rit</w:t>
      </w:r>
      <w:r w:rsidRPr="00605D4D">
        <w:rPr>
          <w:rFonts w:cs="Arial"/>
          <w:szCs w:val="18"/>
        </w:rPr>
        <w:t>ten:</w:t>
      </w:r>
    </w:p>
    <w:p w14:paraId="183E2884" w14:textId="7EF4BBD0" w:rsidR="00C9332A" w:rsidRPr="00605D4D" w:rsidRDefault="00237377" w:rsidP="00B443CB">
      <w:pPr>
        <w:pStyle w:val="list-bullet-color"/>
        <w:numPr>
          <w:ilvl w:val="0"/>
          <w:numId w:val="21"/>
        </w:numPr>
        <w:spacing w:line="276" w:lineRule="auto"/>
        <w:rPr>
          <w:rFonts w:cs="Arial"/>
          <w:szCs w:val="18"/>
        </w:rPr>
      </w:pPr>
      <w:r w:rsidRPr="00605D4D">
        <w:rPr>
          <w:rFonts w:cs="Arial"/>
          <w:szCs w:val="18"/>
        </w:rPr>
        <w:t>Rit</w:t>
      </w:r>
      <w:r w:rsidR="00C9332A" w:rsidRPr="00605D4D">
        <w:rPr>
          <w:rFonts w:cs="Arial"/>
          <w:szCs w:val="18"/>
        </w:rPr>
        <w:t xml:space="preserve">ten met een opgegeven </w:t>
      </w:r>
      <w:r w:rsidRPr="00605D4D">
        <w:rPr>
          <w:rFonts w:cs="Arial"/>
          <w:szCs w:val="18"/>
        </w:rPr>
        <w:t>Vertrektijd</w:t>
      </w:r>
      <w:r w:rsidR="00C9332A" w:rsidRPr="00605D4D">
        <w:rPr>
          <w:rFonts w:cs="Arial"/>
          <w:szCs w:val="18"/>
        </w:rPr>
        <w:t xml:space="preserve">: deze dienen minimaal 2 uur van tevoren te worden </w:t>
      </w:r>
      <w:r w:rsidR="000A5738" w:rsidRPr="00605D4D">
        <w:rPr>
          <w:rFonts w:cs="Arial"/>
          <w:szCs w:val="18"/>
        </w:rPr>
        <w:t>aangemeld</w:t>
      </w:r>
      <w:r w:rsidR="00C9332A" w:rsidRPr="00605D4D">
        <w:rPr>
          <w:rFonts w:cs="Arial"/>
          <w:szCs w:val="18"/>
        </w:rPr>
        <w:t>;</w:t>
      </w:r>
    </w:p>
    <w:p w14:paraId="23A5102B" w14:textId="59822E69" w:rsidR="00C9332A" w:rsidRPr="00605D4D" w:rsidRDefault="00237377" w:rsidP="00B443CB">
      <w:pPr>
        <w:pStyle w:val="list-bullet-color"/>
        <w:numPr>
          <w:ilvl w:val="0"/>
          <w:numId w:val="21"/>
        </w:numPr>
        <w:spacing w:line="276" w:lineRule="auto"/>
        <w:rPr>
          <w:rFonts w:cs="Arial"/>
          <w:szCs w:val="18"/>
        </w:rPr>
      </w:pPr>
      <w:r w:rsidRPr="00605D4D">
        <w:rPr>
          <w:rFonts w:cs="Arial"/>
          <w:szCs w:val="18"/>
        </w:rPr>
        <w:t>Rit</w:t>
      </w:r>
      <w:r w:rsidR="00C9332A" w:rsidRPr="00605D4D">
        <w:rPr>
          <w:rFonts w:cs="Arial"/>
          <w:szCs w:val="18"/>
        </w:rPr>
        <w:t xml:space="preserve">ten met een opgegeven </w:t>
      </w:r>
      <w:r w:rsidR="00491D07" w:rsidRPr="00605D4D">
        <w:rPr>
          <w:rFonts w:cs="Arial"/>
          <w:szCs w:val="18"/>
        </w:rPr>
        <w:t>Aankomsttijd</w:t>
      </w:r>
      <w:r w:rsidR="00C9332A" w:rsidRPr="00605D4D">
        <w:rPr>
          <w:rFonts w:cs="Arial"/>
          <w:szCs w:val="18"/>
        </w:rPr>
        <w:t xml:space="preserve">: deze dienen minimaal 2 uur van </w:t>
      </w:r>
      <w:r w:rsidR="00BD5B65" w:rsidRPr="00605D4D">
        <w:rPr>
          <w:rFonts w:cs="Arial"/>
          <w:szCs w:val="18"/>
        </w:rPr>
        <w:t>tevoren</w:t>
      </w:r>
      <w:r w:rsidR="00C9332A" w:rsidRPr="00605D4D">
        <w:rPr>
          <w:rFonts w:cs="Arial"/>
          <w:szCs w:val="18"/>
        </w:rPr>
        <w:t xml:space="preserve"> te worden aangemeld.</w:t>
      </w:r>
    </w:p>
    <w:p w14:paraId="0E6A0EA7" w14:textId="68BBB060" w:rsidR="00C9332A" w:rsidRPr="00605D4D" w:rsidRDefault="00C9332A" w:rsidP="00B443CB">
      <w:pPr>
        <w:pStyle w:val="list-number-color"/>
        <w:numPr>
          <w:ilvl w:val="0"/>
          <w:numId w:val="24"/>
        </w:numPr>
        <w:spacing w:line="276" w:lineRule="auto"/>
        <w:rPr>
          <w:rFonts w:cs="Arial"/>
        </w:rPr>
      </w:pPr>
      <w:r w:rsidRPr="00605D4D">
        <w:rPr>
          <w:rFonts w:cs="Arial"/>
        </w:rPr>
        <w:t xml:space="preserve">Voor de </w:t>
      </w:r>
      <w:r w:rsidR="00237377" w:rsidRPr="00605D4D">
        <w:rPr>
          <w:rFonts w:cs="Arial"/>
        </w:rPr>
        <w:t>Opstappunt</w:t>
      </w:r>
      <w:r w:rsidRPr="00605D4D">
        <w:rPr>
          <w:rFonts w:cs="Arial"/>
        </w:rPr>
        <w:t xml:space="preserve">en en ziekenhuizen in de regio Holland Rijnland geldt standaard een kortere maximale </w:t>
      </w:r>
      <w:r w:rsidR="00237377" w:rsidRPr="00605D4D">
        <w:rPr>
          <w:rFonts w:cs="Arial"/>
        </w:rPr>
        <w:t>Vooraanmeldtijd</w:t>
      </w:r>
      <w:r w:rsidRPr="00605D4D">
        <w:rPr>
          <w:rFonts w:cs="Arial"/>
        </w:rPr>
        <w:t xml:space="preserve"> voor </w:t>
      </w:r>
      <w:r w:rsidR="00237377" w:rsidRPr="00605D4D">
        <w:rPr>
          <w:rFonts w:cs="Arial"/>
        </w:rPr>
        <w:t>Rit</w:t>
      </w:r>
      <w:r w:rsidRPr="00605D4D">
        <w:rPr>
          <w:rFonts w:cs="Arial"/>
        </w:rPr>
        <w:t xml:space="preserve">ten met een opgegeven </w:t>
      </w:r>
      <w:r w:rsidR="00237377" w:rsidRPr="00605D4D">
        <w:rPr>
          <w:rFonts w:cs="Arial"/>
        </w:rPr>
        <w:t>Vertrektijd</w:t>
      </w:r>
      <w:r w:rsidRPr="00605D4D">
        <w:rPr>
          <w:rFonts w:cs="Arial"/>
        </w:rPr>
        <w:t xml:space="preserve">, namelijk een half uur in plaats van </w:t>
      </w:r>
      <w:r w:rsidR="006B7807">
        <w:rPr>
          <w:rFonts w:cs="Arial"/>
        </w:rPr>
        <w:t>twee</w:t>
      </w:r>
      <w:r w:rsidR="006B7807" w:rsidRPr="00605D4D">
        <w:rPr>
          <w:rFonts w:cs="Arial"/>
        </w:rPr>
        <w:t xml:space="preserve"> </w:t>
      </w:r>
      <w:r w:rsidRPr="00605D4D">
        <w:rPr>
          <w:rFonts w:cs="Arial"/>
        </w:rPr>
        <w:t>uur.</w:t>
      </w:r>
    </w:p>
    <w:p w14:paraId="15C0C5A8" w14:textId="18256136" w:rsidR="00C9332A" w:rsidRPr="00605D4D" w:rsidRDefault="00C9332A" w:rsidP="00B443CB">
      <w:pPr>
        <w:pStyle w:val="list-number-color"/>
        <w:numPr>
          <w:ilvl w:val="0"/>
          <w:numId w:val="24"/>
        </w:numPr>
        <w:spacing w:line="276" w:lineRule="auto"/>
        <w:rPr>
          <w:rFonts w:cs="Arial"/>
        </w:rPr>
      </w:pPr>
      <w:r w:rsidRPr="00605D4D">
        <w:rPr>
          <w:rFonts w:cs="Arial"/>
          <w:szCs w:val="18"/>
        </w:rPr>
        <w:t xml:space="preserve">Een kortere </w:t>
      </w:r>
      <w:r w:rsidR="00237377" w:rsidRPr="00605D4D">
        <w:rPr>
          <w:rFonts w:cs="Arial"/>
          <w:szCs w:val="18"/>
        </w:rPr>
        <w:t>Vooraanmeldtijd</w:t>
      </w:r>
      <w:r w:rsidRPr="00605D4D">
        <w:rPr>
          <w:rFonts w:cs="Arial"/>
          <w:szCs w:val="18"/>
        </w:rPr>
        <w:t xml:space="preserve"> dan 2 uur is in alle overige gevallen alleen toegestaan indien </w:t>
      </w:r>
      <w:r w:rsidR="00237377" w:rsidRPr="00605D4D">
        <w:rPr>
          <w:rFonts w:cs="Arial"/>
          <w:szCs w:val="18"/>
        </w:rPr>
        <w:t>Opdrachtnemer</w:t>
      </w:r>
      <w:r w:rsidR="00D03E59" w:rsidRPr="00605D4D">
        <w:rPr>
          <w:rFonts w:cs="Arial"/>
          <w:szCs w:val="18"/>
        </w:rPr>
        <w:t xml:space="preserve"> </w:t>
      </w:r>
      <w:r w:rsidRPr="00605D4D">
        <w:rPr>
          <w:rFonts w:cs="Arial"/>
          <w:szCs w:val="18"/>
        </w:rPr>
        <w:t xml:space="preserve">de </w:t>
      </w:r>
      <w:r w:rsidR="00237377" w:rsidRPr="00605D4D">
        <w:rPr>
          <w:rFonts w:cs="Arial"/>
          <w:szCs w:val="18"/>
        </w:rPr>
        <w:t>Rit</w:t>
      </w:r>
      <w:r w:rsidRPr="00605D4D">
        <w:rPr>
          <w:rFonts w:cs="Arial"/>
          <w:szCs w:val="18"/>
        </w:rPr>
        <w:t xml:space="preserve"> uitvoert conform de in dit bestek gestelde</w:t>
      </w:r>
      <w:r w:rsidRPr="00605D4D">
        <w:rPr>
          <w:rFonts w:cs="Arial"/>
        </w:rPr>
        <w:t xml:space="preserve"> eisen.</w:t>
      </w:r>
    </w:p>
    <w:p w14:paraId="1F6B7F39" w14:textId="344F26DF" w:rsidR="00C9332A" w:rsidRPr="00605D4D" w:rsidRDefault="00C9332A" w:rsidP="00B443CB">
      <w:pPr>
        <w:pStyle w:val="list-number-color"/>
        <w:numPr>
          <w:ilvl w:val="0"/>
          <w:numId w:val="24"/>
        </w:numPr>
        <w:spacing w:line="276" w:lineRule="auto"/>
        <w:rPr>
          <w:rFonts w:cs="Arial"/>
        </w:rPr>
      </w:pPr>
      <w:r w:rsidRPr="00605D4D">
        <w:rPr>
          <w:rFonts w:cs="Arial"/>
        </w:rPr>
        <w:t xml:space="preserve">Het aanmelden van </w:t>
      </w:r>
      <w:r w:rsidR="00237377" w:rsidRPr="00605D4D">
        <w:rPr>
          <w:rFonts w:cs="Arial"/>
        </w:rPr>
        <w:t>Rit</w:t>
      </w:r>
      <w:r w:rsidRPr="00605D4D">
        <w:rPr>
          <w:rFonts w:cs="Arial"/>
        </w:rPr>
        <w:t xml:space="preserve">ten kan maximaal één jaar vooruit. Aanmelding van </w:t>
      </w:r>
      <w:r w:rsidR="00237377" w:rsidRPr="00605D4D">
        <w:rPr>
          <w:rFonts w:cs="Arial"/>
        </w:rPr>
        <w:t>Rit</w:t>
      </w:r>
      <w:r w:rsidRPr="00605D4D">
        <w:rPr>
          <w:rFonts w:cs="Arial"/>
        </w:rPr>
        <w:t xml:space="preserve">ten kan telefonisch plaatsvinden, </w:t>
      </w:r>
      <w:r w:rsidR="001947E6" w:rsidRPr="00605D4D">
        <w:rPr>
          <w:rFonts w:cs="Arial"/>
        </w:rPr>
        <w:t xml:space="preserve">via teksttelefoon, </w:t>
      </w:r>
      <w:r w:rsidRPr="00605D4D">
        <w:rPr>
          <w:rFonts w:cs="Arial"/>
        </w:rPr>
        <w:t xml:space="preserve">via een registratiemodule op de website van </w:t>
      </w:r>
      <w:r w:rsidR="00237377" w:rsidRPr="00605D4D">
        <w:rPr>
          <w:rFonts w:cs="Arial"/>
        </w:rPr>
        <w:t>Opdrachtnemer</w:t>
      </w:r>
      <w:r w:rsidR="00D03E59" w:rsidRPr="00605D4D">
        <w:rPr>
          <w:rFonts w:cs="Arial"/>
        </w:rPr>
        <w:t xml:space="preserve"> </w:t>
      </w:r>
      <w:r w:rsidRPr="00605D4D">
        <w:rPr>
          <w:rFonts w:cs="Arial"/>
        </w:rPr>
        <w:t xml:space="preserve">of via </w:t>
      </w:r>
      <w:r w:rsidR="000A5738" w:rsidRPr="00605D4D">
        <w:rPr>
          <w:rFonts w:cs="Arial"/>
        </w:rPr>
        <w:t xml:space="preserve">een </w:t>
      </w:r>
      <w:r w:rsidRPr="00605D4D">
        <w:rPr>
          <w:rFonts w:cs="Arial"/>
        </w:rPr>
        <w:t xml:space="preserve">hiervoor ontwikkelde app door </w:t>
      </w:r>
      <w:r w:rsidR="00237377" w:rsidRPr="00605D4D">
        <w:rPr>
          <w:rFonts w:cs="Arial"/>
        </w:rPr>
        <w:t>Opdrachtnemer</w:t>
      </w:r>
      <w:r w:rsidRPr="00605D4D">
        <w:rPr>
          <w:rFonts w:cs="Arial"/>
        </w:rPr>
        <w:t>. Digitale toepassingen moeten voldoen aan de WCAG-richtlijnen.</w:t>
      </w:r>
    </w:p>
    <w:p w14:paraId="6ECA4EAB" w14:textId="408DC983" w:rsidR="00B50FF7" w:rsidRPr="00605D4D" w:rsidRDefault="00237377" w:rsidP="00B443CB">
      <w:pPr>
        <w:pStyle w:val="list-number-color"/>
        <w:numPr>
          <w:ilvl w:val="0"/>
          <w:numId w:val="24"/>
        </w:numPr>
        <w:spacing w:line="276" w:lineRule="auto"/>
        <w:rPr>
          <w:rFonts w:cs="Arial"/>
        </w:rPr>
      </w:pPr>
      <w:r w:rsidRPr="00605D4D">
        <w:rPr>
          <w:rFonts w:cs="Arial"/>
        </w:rPr>
        <w:t>Opdrachtnemer</w:t>
      </w:r>
      <w:r w:rsidR="00B50FF7" w:rsidRPr="00605D4D">
        <w:rPr>
          <w:rFonts w:cs="Arial"/>
        </w:rPr>
        <w:t xml:space="preserve"> biedt een app waarin </w:t>
      </w:r>
      <w:r w:rsidRPr="00605D4D">
        <w:rPr>
          <w:rFonts w:cs="Arial"/>
        </w:rPr>
        <w:t>Reiziger</w:t>
      </w:r>
      <w:r w:rsidR="00B50FF7" w:rsidRPr="00605D4D">
        <w:rPr>
          <w:rFonts w:cs="Arial"/>
        </w:rPr>
        <w:t xml:space="preserve">s een </w:t>
      </w:r>
      <w:r w:rsidRPr="00605D4D">
        <w:rPr>
          <w:rFonts w:cs="Arial"/>
        </w:rPr>
        <w:t>Rit</w:t>
      </w:r>
      <w:r w:rsidR="00B50FF7" w:rsidRPr="00605D4D">
        <w:rPr>
          <w:rFonts w:cs="Arial"/>
        </w:rPr>
        <w:t xml:space="preserve"> kunnen bestellen, </w:t>
      </w:r>
      <w:r w:rsidR="00BB578B" w:rsidRPr="00605D4D">
        <w:rPr>
          <w:rFonts w:cs="Arial"/>
        </w:rPr>
        <w:t>de bevestiging van de boeking kunnen zien en een overzicht van de</w:t>
      </w:r>
      <w:r w:rsidR="00B50FF7" w:rsidRPr="00605D4D">
        <w:rPr>
          <w:rFonts w:cs="Arial"/>
        </w:rPr>
        <w:t xml:space="preserve"> geboekte reizen</w:t>
      </w:r>
      <w:r w:rsidR="00BB578B" w:rsidRPr="00605D4D">
        <w:rPr>
          <w:rFonts w:cs="Arial"/>
        </w:rPr>
        <w:t>.</w:t>
      </w:r>
    </w:p>
    <w:p w14:paraId="79FC623B" w14:textId="67642B7F" w:rsidR="00C9332A" w:rsidRPr="00605D4D" w:rsidRDefault="00237377" w:rsidP="00B443CB">
      <w:pPr>
        <w:pStyle w:val="list-number-color"/>
        <w:numPr>
          <w:ilvl w:val="0"/>
          <w:numId w:val="24"/>
        </w:numPr>
        <w:spacing w:line="276" w:lineRule="auto"/>
        <w:rPr>
          <w:rFonts w:cs="Arial"/>
        </w:rPr>
      </w:pPr>
      <w:r w:rsidRPr="00605D4D">
        <w:rPr>
          <w:rFonts w:cs="Arial"/>
        </w:rPr>
        <w:t>Opdrachtnemer</w:t>
      </w:r>
      <w:r w:rsidR="00D03E59" w:rsidRPr="00605D4D">
        <w:rPr>
          <w:rFonts w:cs="Arial"/>
        </w:rPr>
        <w:t xml:space="preserve"> </w:t>
      </w:r>
      <w:r w:rsidR="00C9332A" w:rsidRPr="00605D4D">
        <w:rPr>
          <w:rFonts w:cs="Arial"/>
        </w:rPr>
        <w:t xml:space="preserve">biedt voor </w:t>
      </w:r>
      <w:r w:rsidRPr="00605D4D">
        <w:rPr>
          <w:rFonts w:cs="Arial"/>
        </w:rPr>
        <w:t>Reiziger</w:t>
      </w:r>
      <w:r w:rsidR="00C9332A" w:rsidRPr="00605D4D">
        <w:rPr>
          <w:rFonts w:cs="Arial"/>
        </w:rPr>
        <w:t xml:space="preserve">s met een auditieve of visuele beperking een oplossing op maat om een </w:t>
      </w:r>
      <w:r w:rsidRPr="00605D4D">
        <w:rPr>
          <w:rFonts w:cs="Arial"/>
        </w:rPr>
        <w:t>Rit</w:t>
      </w:r>
      <w:r w:rsidR="00C9332A" w:rsidRPr="00605D4D">
        <w:rPr>
          <w:rFonts w:cs="Arial"/>
        </w:rPr>
        <w:t xml:space="preserve"> te boeken. </w:t>
      </w:r>
      <w:r w:rsidRPr="00605D4D">
        <w:rPr>
          <w:rFonts w:cs="Arial"/>
        </w:rPr>
        <w:t>Opdrachtnemer</w:t>
      </w:r>
      <w:r w:rsidR="00C9332A" w:rsidRPr="00605D4D">
        <w:rPr>
          <w:rFonts w:cs="Arial"/>
        </w:rPr>
        <w:t xml:space="preserve"> communiceert dit actief.</w:t>
      </w:r>
    </w:p>
    <w:p w14:paraId="04807C6A" w14:textId="7F21CDA9" w:rsidR="00413574" w:rsidRPr="00605D4D" w:rsidRDefault="00C9332A" w:rsidP="00B443CB">
      <w:pPr>
        <w:pStyle w:val="list-number-color"/>
        <w:numPr>
          <w:ilvl w:val="0"/>
          <w:numId w:val="24"/>
        </w:numPr>
        <w:spacing w:line="276" w:lineRule="auto"/>
        <w:rPr>
          <w:sz w:val="20"/>
          <w:szCs w:val="20"/>
        </w:rPr>
      </w:pPr>
      <w:r w:rsidRPr="00605D4D">
        <w:rPr>
          <w:rFonts w:cs="Arial"/>
        </w:rPr>
        <w:t xml:space="preserve">Bij het aanmelden van </w:t>
      </w:r>
      <w:r w:rsidR="00237377" w:rsidRPr="00605D4D">
        <w:rPr>
          <w:rFonts w:cs="Arial"/>
        </w:rPr>
        <w:t>Rit</w:t>
      </w:r>
      <w:r w:rsidRPr="00605D4D">
        <w:rPr>
          <w:rFonts w:cs="Arial"/>
        </w:rPr>
        <w:t xml:space="preserve">ten geeft de </w:t>
      </w:r>
      <w:r w:rsidR="00237377" w:rsidRPr="00605D4D">
        <w:rPr>
          <w:rFonts w:cs="Arial"/>
        </w:rPr>
        <w:t>Reiziger</w:t>
      </w:r>
      <w:r w:rsidRPr="00605D4D">
        <w:rPr>
          <w:rFonts w:cs="Arial"/>
        </w:rPr>
        <w:t xml:space="preserve"> het ophaal- en </w:t>
      </w:r>
      <w:r w:rsidR="00491D07" w:rsidRPr="00605D4D">
        <w:rPr>
          <w:rFonts w:cs="Arial"/>
        </w:rPr>
        <w:t>Bestemmingsadres</w:t>
      </w:r>
      <w:r w:rsidRPr="00605D4D">
        <w:rPr>
          <w:rFonts w:cs="Arial"/>
        </w:rPr>
        <w:t xml:space="preserve"> op. Als service naar de </w:t>
      </w:r>
      <w:r w:rsidR="00237377" w:rsidRPr="00605D4D">
        <w:rPr>
          <w:rFonts w:cs="Arial"/>
        </w:rPr>
        <w:t>Reiziger</w:t>
      </w:r>
      <w:r w:rsidRPr="00605D4D">
        <w:rPr>
          <w:rFonts w:cs="Arial"/>
        </w:rPr>
        <w:t xml:space="preserve"> heeft </w:t>
      </w:r>
      <w:r w:rsidR="00237377" w:rsidRPr="00605D4D">
        <w:rPr>
          <w:rFonts w:cs="Arial"/>
        </w:rPr>
        <w:t>Opdrachtnemer</w:t>
      </w:r>
      <w:r w:rsidR="00D03E59" w:rsidRPr="00605D4D">
        <w:rPr>
          <w:rFonts w:cs="Arial"/>
        </w:rPr>
        <w:t xml:space="preserve"> </w:t>
      </w:r>
      <w:r w:rsidRPr="00605D4D">
        <w:rPr>
          <w:rFonts w:cs="Arial"/>
        </w:rPr>
        <w:t xml:space="preserve">een groot aantal bestemmingen in zijn bestand opgenomen waarbij de </w:t>
      </w:r>
      <w:r w:rsidR="00237377" w:rsidRPr="00605D4D">
        <w:rPr>
          <w:rFonts w:cs="Arial"/>
        </w:rPr>
        <w:t>Reiziger</w:t>
      </w:r>
      <w:r w:rsidRPr="00605D4D">
        <w:rPr>
          <w:rFonts w:cs="Arial"/>
        </w:rPr>
        <w:t xml:space="preserve"> alleen de naam van de bestemming hoeft op te geven en geen volledig adres hoeft te weten. Het meest actuele overzicht wordt bij de implementatie aan </w:t>
      </w:r>
      <w:r w:rsidR="00237377" w:rsidRPr="00605D4D">
        <w:rPr>
          <w:rFonts w:cs="Arial"/>
        </w:rPr>
        <w:t>Opdrachtnemer</w:t>
      </w:r>
      <w:r w:rsidR="00D03E59" w:rsidRPr="00605D4D">
        <w:rPr>
          <w:rFonts w:cs="Arial"/>
        </w:rPr>
        <w:t xml:space="preserve"> </w:t>
      </w:r>
      <w:r w:rsidRPr="00605D4D">
        <w:rPr>
          <w:rFonts w:cs="Arial"/>
        </w:rPr>
        <w:t xml:space="preserve">verstrekt door de </w:t>
      </w:r>
      <w:r w:rsidR="004F679A" w:rsidRPr="00605D4D">
        <w:rPr>
          <w:rFonts w:cs="Arial"/>
        </w:rPr>
        <w:t>Opdrachtgever</w:t>
      </w:r>
      <w:r w:rsidRPr="00605D4D">
        <w:rPr>
          <w:rFonts w:cs="Arial"/>
        </w:rPr>
        <w:t>.</w:t>
      </w:r>
      <w:r w:rsidR="00E32FF6" w:rsidRPr="00605D4D">
        <w:rPr>
          <w:rFonts w:cs="Arial"/>
        </w:rPr>
        <w:t xml:space="preserve"> </w:t>
      </w:r>
    </w:p>
    <w:p w14:paraId="6DAC3065" w14:textId="77777777" w:rsidR="001235D0" w:rsidRPr="001235D0" w:rsidRDefault="00C9332A" w:rsidP="00B443CB">
      <w:pPr>
        <w:pStyle w:val="list-number-color"/>
        <w:numPr>
          <w:ilvl w:val="0"/>
          <w:numId w:val="24"/>
        </w:numPr>
        <w:spacing w:line="276" w:lineRule="auto"/>
        <w:rPr>
          <w:szCs w:val="20"/>
        </w:rPr>
      </w:pPr>
      <w:r w:rsidRPr="00605D4D">
        <w:rPr>
          <w:szCs w:val="18"/>
        </w:rPr>
        <w:t xml:space="preserve">Bij het aanmelden van </w:t>
      </w:r>
      <w:r w:rsidR="00237377" w:rsidRPr="00605D4D">
        <w:rPr>
          <w:szCs w:val="18"/>
        </w:rPr>
        <w:t>Rit</w:t>
      </w:r>
      <w:r w:rsidRPr="00605D4D">
        <w:rPr>
          <w:szCs w:val="18"/>
        </w:rPr>
        <w:t xml:space="preserve">ten wijst de </w:t>
      </w:r>
      <w:r w:rsidR="00491D07" w:rsidRPr="00605D4D">
        <w:rPr>
          <w:szCs w:val="18"/>
        </w:rPr>
        <w:t>Centrale</w:t>
      </w:r>
      <w:r w:rsidRPr="00605D4D">
        <w:rPr>
          <w:szCs w:val="18"/>
        </w:rPr>
        <w:t xml:space="preserve"> uit eigen beweging de </w:t>
      </w:r>
      <w:r w:rsidR="00237377" w:rsidRPr="00605D4D">
        <w:rPr>
          <w:szCs w:val="18"/>
        </w:rPr>
        <w:t>Reiziger</w:t>
      </w:r>
      <w:r w:rsidRPr="00605D4D">
        <w:rPr>
          <w:szCs w:val="18"/>
        </w:rPr>
        <w:t xml:space="preserve"> op de gratis </w:t>
      </w:r>
      <w:r w:rsidR="00BD5B65" w:rsidRPr="00605D4D">
        <w:rPr>
          <w:szCs w:val="18"/>
        </w:rPr>
        <w:t>warme/</w:t>
      </w:r>
      <w:r w:rsidRPr="00605D4D">
        <w:rPr>
          <w:szCs w:val="18"/>
        </w:rPr>
        <w:t xml:space="preserve"> persoonlijke terugbelservice en op het nut hiervan. Indien de </w:t>
      </w:r>
      <w:r w:rsidR="00237377" w:rsidRPr="00605D4D">
        <w:rPr>
          <w:szCs w:val="18"/>
        </w:rPr>
        <w:t>Reiziger</w:t>
      </w:r>
      <w:r w:rsidRPr="00605D4D">
        <w:rPr>
          <w:szCs w:val="18"/>
        </w:rPr>
        <w:t xml:space="preserve"> aangeeft hiervan geen gebruik te willen maken, registreert </w:t>
      </w:r>
      <w:r w:rsidR="00237377" w:rsidRPr="00605D4D">
        <w:rPr>
          <w:szCs w:val="18"/>
        </w:rPr>
        <w:t>Opdrachtnemer</w:t>
      </w:r>
      <w:r w:rsidR="00D03E59" w:rsidRPr="00605D4D">
        <w:rPr>
          <w:szCs w:val="18"/>
        </w:rPr>
        <w:t xml:space="preserve"> </w:t>
      </w:r>
      <w:r w:rsidRPr="00605D4D">
        <w:rPr>
          <w:szCs w:val="18"/>
        </w:rPr>
        <w:t xml:space="preserve">dit in de </w:t>
      </w:r>
      <w:r w:rsidR="00237377" w:rsidRPr="00605D4D">
        <w:rPr>
          <w:szCs w:val="18"/>
        </w:rPr>
        <w:t>Rit</w:t>
      </w:r>
      <w:r w:rsidRPr="00605D4D">
        <w:rPr>
          <w:szCs w:val="18"/>
        </w:rPr>
        <w:t xml:space="preserve">tenadministratie. </w:t>
      </w:r>
      <w:r w:rsidRPr="00605D4D">
        <w:rPr>
          <w:szCs w:val="18"/>
          <w:lang w:eastAsia="en-US"/>
        </w:rPr>
        <w:t xml:space="preserve">Tijdens het aanmelden van de </w:t>
      </w:r>
      <w:r w:rsidR="00237377" w:rsidRPr="00605D4D">
        <w:rPr>
          <w:szCs w:val="18"/>
          <w:lang w:eastAsia="en-US"/>
        </w:rPr>
        <w:t>Rit</w:t>
      </w:r>
      <w:r w:rsidRPr="00605D4D">
        <w:rPr>
          <w:szCs w:val="18"/>
          <w:lang w:eastAsia="en-US"/>
        </w:rPr>
        <w:t xml:space="preserve"> geeft de </w:t>
      </w:r>
      <w:r w:rsidR="00237377" w:rsidRPr="00605D4D">
        <w:rPr>
          <w:szCs w:val="18"/>
          <w:lang w:eastAsia="en-US"/>
        </w:rPr>
        <w:t>Reiziger</w:t>
      </w:r>
      <w:r w:rsidRPr="00605D4D">
        <w:rPr>
          <w:szCs w:val="18"/>
          <w:lang w:eastAsia="en-US"/>
        </w:rPr>
        <w:t xml:space="preserve"> al dan niet op aanvraag van de centralist aan op welk telefoonnummer (vast of mobiel) hij/zij bereikbaar is. Bij het tegelijkertijd bestellen van een heen- en terug</w:t>
      </w:r>
      <w:r w:rsidR="001235D0">
        <w:rPr>
          <w:szCs w:val="18"/>
          <w:lang w:eastAsia="en-US"/>
        </w:rPr>
        <w:t>r</w:t>
      </w:r>
      <w:r w:rsidR="00237377" w:rsidRPr="00605D4D">
        <w:rPr>
          <w:szCs w:val="18"/>
          <w:lang w:eastAsia="en-US"/>
        </w:rPr>
        <w:t>it</w:t>
      </w:r>
      <w:r w:rsidRPr="00605D4D">
        <w:rPr>
          <w:szCs w:val="18"/>
          <w:lang w:eastAsia="en-US"/>
        </w:rPr>
        <w:t xml:space="preserve"> geeft de </w:t>
      </w:r>
      <w:r w:rsidR="00237377" w:rsidRPr="00605D4D">
        <w:rPr>
          <w:szCs w:val="18"/>
          <w:lang w:eastAsia="en-US"/>
        </w:rPr>
        <w:t>Reiziger</w:t>
      </w:r>
      <w:r w:rsidRPr="00605D4D">
        <w:rPr>
          <w:szCs w:val="18"/>
          <w:lang w:eastAsia="en-US"/>
        </w:rPr>
        <w:t xml:space="preserve"> aan op welk telefoonnummer hij/zij bereikbaar is zowel voor de </w:t>
      </w:r>
      <w:r w:rsidR="00617B63">
        <w:rPr>
          <w:szCs w:val="18"/>
          <w:lang w:eastAsia="en-US"/>
        </w:rPr>
        <w:t>heenrit</w:t>
      </w:r>
      <w:r w:rsidRPr="00605D4D">
        <w:rPr>
          <w:szCs w:val="18"/>
          <w:lang w:eastAsia="en-US"/>
        </w:rPr>
        <w:t xml:space="preserve"> als voor de terug</w:t>
      </w:r>
      <w:r w:rsidR="001235D0">
        <w:rPr>
          <w:szCs w:val="18"/>
          <w:lang w:eastAsia="en-US"/>
        </w:rPr>
        <w:t>r</w:t>
      </w:r>
      <w:r w:rsidR="00237377" w:rsidRPr="00605D4D">
        <w:rPr>
          <w:szCs w:val="18"/>
          <w:lang w:eastAsia="en-US"/>
        </w:rPr>
        <w:t>it</w:t>
      </w:r>
      <w:r w:rsidRPr="00605D4D">
        <w:rPr>
          <w:szCs w:val="18"/>
          <w:lang w:eastAsia="en-US"/>
        </w:rPr>
        <w:t xml:space="preserve">. Dit kunnen immers verschillende telefoonnummers zijn. </w:t>
      </w:r>
      <w:r w:rsidRPr="00605D4D">
        <w:rPr>
          <w:szCs w:val="18"/>
        </w:rPr>
        <w:t xml:space="preserve">Het telefoonnummer van de </w:t>
      </w:r>
      <w:r w:rsidR="00237377" w:rsidRPr="00605D4D">
        <w:rPr>
          <w:szCs w:val="18"/>
        </w:rPr>
        <w:t>Reiziger</w:t>
      </w:r>
      <w:r w:rsidRPr="00605D4D">
        <w:rPr>
          <w:szCs w:val="18"/>
        </w:rPr>
        <w:t xml:space="preserve"> kan zowel een vast als een mobiel Nederlands nummer zijn. </w:t>
      </w:r>
      <w:r w:rsidRPr="00605D4D">
        <w:rPr>
          <w:szCs w:val="18"/>
          <w:lang w:eastAsia="en-US"/>
        </w:rPr>
        <w:t xml:space="preserve">Aan deze service zijn voor de </w:t>
      </w:r>
      <w:r w:rsidR="00237377" w:rsidRPr="00605D4D">
        <w:rPr>
          <w:szCs w:val="18"/>
          <w:lang w:eastAsia="en-US"/>
        </w:rPr>
        <w:t>Reiziger</w:t>
      </w:r>
      <w:r w:rsidRPr="00605D4D">
        <w:rPr>
          <w:szCs w:val="18"/>
          <w:lang w:eastAsia="en-US"/>
        </w:rPr>
        <w:t xml:space="preserve"> en de </w:t>
      </w:r>
      <w:r w:rsidR="004F679A" w:rsidRPr="00605D4D">
        <w:rPr>
          <w:szCs w:val="18"/>
          <w:lang w:eastAsia="en-US"/>
        </w:rPr>
        <w:t>Opdrachtgever</w:t>
      </w:r>
      <w:r w:rsidRPr="00605D4D">
        <w:rPr>
          <w:szCs w:val="18"/>
          <w:lang w:eastAsia="en-US"/>
        </w:rPr>
        <w:t xml:space="preserve"> geen kosten verbonden. </w:t>
      </w:r>
    </w:p>
    <w:p w14:paraId="36C88262" w14:textId="32868514" w:rsidR="00C20CA2" w:rsidRPr="00605D4D" w:rsidRDefault="00C9332A" w:rsidP="00B443CB">
      <w:pPr>
        <w:pStyle w:val="list-number-color"/>
        <w:numPr>
          <w:ilvl w:val="0"/>
          <w:numId w:val="24"/>
        </w:numPr>
        <w:spacing w:line="276" w:lineRule="auto"/>
        <w:rPr>
          <w:szCs w:val="20"/>
        </w:rPr>
      </w:pPr>
      <w:r w:rsidRPr="00605D4D">
        <w:rPr>
          <w:szCs w:val="18"/>
          <w:lang w:eastAsia="en-US"/>
        </w:rPr>
        <w:t>Wanneer</w:t>
      </w:r>
      <w:r w:rsidRPr="00605D4D">
        <w:rPr>
          <w:szCs w:val="20"/>
        </w:rPr>
        <w:t xml:space="preserve"> al een telefoonnummer aanwezig is bij de vaste contactgegevens van de klant, wordt deze door </w:t>
      </w:r>
      <w:r w:rsidR="00237377" w:rsidRPr="00605D4D">
        <w:rPr>
          <w:szCs w:val="20"/>
        </w:rPr>
        <w:t>Opdrachtnemer</w:t>
      </w:r>
      <w:r w:rsidRPr="00605D4D">
        <w:rPr>
          <w:szCs w:val="20"/>
        </w:rPr>
        <w:t xml:space="preserve"> gecheckt en wordt aan de klant gevraagd of hij/zij</w:t>
      </w:r>
      <w:r w:rsidR="000A5738" w:rsidRPr="00605D4D">
        <w:rPr>
          <w:szCs w:val="20"/>
        </w:rPr>
        <w:t xml:space="preserve"> </w:t>
      </w:r>
      <w:r w:rsidRPr="00605D4D">
        <w:rPr>
          <w:szCs w:val="20"/>
        </w:rPr>
        <w:t xml:space="preserve">gebruik wil maken </w:t>
      </w:r>
      <w:r w:rsidRPr="00605D4D">
        <w:rPr>
          <w:szCs w:val="20"/>
        </w:rPr>
        <w:lastRenderedPageBreak/>
        <w:t xml:space="preserve">van de belservice of van de tekstservice. </w:t>
      </w:r>
      <w:r w:rsidR="00237377" w:rsidRPr="00605D4D">
        <w:rPr>
          <w:szCs w:val="20"/>
        </w:rPr>
        <w:t>Opdrachtnemer</w:t>
      </w:r>
      <w:r w:rsidR="00D03E59" w:rsidRPr="00605D4D">
        <w:rPr>
          <w:szCs w:val="20"/>
        </w:rPr>
        <w:t xml:space="preserve"> </w:t>
      </w:r>
      <w:r w:rsidRPr="00605D4D">
        <w:rPr>
          <w:szCs w:val="20"/>
        </w:rPr>
        <w:t xml:space="preserve">registreert ook nieuwe (mobiele)nummers bij de klantgegevens om zodoende bij een volgende </w:t>
      </w:r>
      <w:r w:rsidR="00237377" w:rsidRPr="00605D4D">
        <w:rPr>
          <w:szCs w:val="20"/>
        </w:rPr>
        <w:t>Rit</w:t>
      </w:r>
      <w:r w:rsidRPr="00605D4D">
        <w:rPr>
          <w:szCs w:val="20"/>
        </w:rPr>
        <w:t xml:space="preserve">aanvraag de klant sneller van dienst te zijn. De voorkeur gaat uit naar de registratie van zoveel mogelijk mobiele nummers om zodoende de klant ook te woord te kunnen staan op adressen anders dan het huisadres. De </w:t>
      </w:r>
      <w:r w:rsidR="00491D07" w:rsidRPr="00605D4D">
        <w:rPr>
          <w:szCs w:val="20"/>
        </w:rPr>
        <w:t>Centrale</w:t>
      </w:r>
      <w:r w:rsidRPr="00605D4D">
        <w:rPr>
          <w:szCs w:val="20"/>
        </w:rPr>
        <w:t xml:space="preserve"> vraagt iedere </w:t>
      </w:r>
      <w:r w:rsidR="00237377" w:rsidRPr="00605D4D">
        <w:rPr>
          <w:szCs w:val="20"/>
        </w:rPr>
        <w:t>Reiziger</w:t>
      </w:r>
      <w:r w:rsidRPr="00605D4D">
        <w:rPr>
          <w:szCs w:val="20"/>
        </w:rPr>
        <w:t xml:space="preserve"> of de service ook als tekstbericht</w:t>
      </w:r>
      <w:r w:rsidR="00C55AD5" w:rsidRPr="00605D4D">
        <w:rPr>
          <w:szCs w:val="20"/>
        </w:rPr>
        <w:t xml:space="preserve"> </w:t>
      </w:r>
      <w:r w:rsidRPr="00605D4D">
        <w:rPr>
          <w:szCs w:val="20"/>
        </w:rPr>
        <w:t>verstuurd kan worden.</w:t>
      </w:r>
    </w:p>
    <w:p w14:paraId="1DAE255E" w14:textId="4E899A35" w:rsidR="000A5738" w:rsidRPr="00605D4D" w:rsidRDefault="00C9332A" w:rsidP="00B443CB">
      <w:pPr>
        <w:pStyle w:val="list-number-color"/>
        <w:numPr>
          <w:ilvl w:val="0"/>
          <w:numId w:val="24"/>
        </w:numPr>
        <w:spacing w:line="276" w:lineRule="auto"/>
        <w:rPr>
          <w:rFonts w:cs="Arial"/>
        </w:rPr>
      </w:pPr>
      <w:r w:rsidRPr="00605D4D">
        <w:rPr>
          <w:rFonts w:cs="Arial"/>
        </w:rPr>
        <w:t xml:space="preserve">Het is de </w:t>
      </w:r>
      <w:r w:rsidR="00237377" w:rsidRPr="00605D4D">
        <w:rPr>
          <w:rFonts w:cs="Arial"/>
        </w:rPr>
        <w:t>Reiziger</w:t>
      </w:r>
      <w:r w:rsidRPr="00605D4D">
        <w:rPr>
          <w:rFonts w:cs="Arial"/>
        </w:rPr>
        <w:t xml:space="preserve"> toegestaan een beperkte hoeveelheid bagage mee te nemen. De </w:t>
      </w:r>
      <w:r w:rsidR="00237377" w:rsidRPr="00605D4D">
        <w:rPr>
          <w:rFonts w:cs="Arial"/>
        </w:rPr>
        <w:t>Reiziger</w:t>
      </w:r>
      <w:r w:rsidRPr="00605D4D">
        <w:rPr>
          <w:rFonts w:cs="Arial"/>
        </w:rPr>
        <w:t xml:space="preserve"> meldt dit bij de </w:t>
      </w:r>
      <w:r w:rsidR="00237377" w:rsidRPr="00605D4D">
        <w:rPr>
          <w:rFonts w:cs="Arial"/>
        </w:rPr>
        <w:t>Rit</w:t>
      </w:r>
      <w:r w:rsidRPr="00605D4D">
        <w:rPr>
          <w:rFonts w:cs="Arial"/>
        </w:rPr>
        <w:t>bestelling. Handbagage mag gratis mee. Het is verder toegestaan om</w:t>
      </w:r>
      <w:r w:rsidR="00D03E59" w:rsidRPr="00605D4D">
        <w:rPr>
          <w:rFonts w:cs="Arial"/>
        </w:rPr>
        <w:t xml:space="preserve"> </w:t>
      </w:r>
      <w:r w:rsidRPr="00605D4D">
        <w:rPr>
          <w:rFonts w:cs="Arial"/>
        </w:rPr>
        <w:t xml:space="preserve">één groot stuk bagage gratis mee te nemen (bijvoorbeeld koffer, weekendtas, boodschappentas, opvouwbare kinderwagen), mits dit bij de </w:t>
      </w:r>
      <w:r w:rsidR="00237377" w:rsidRPr="00605D4D">
        <w:rPr>
          <w:rFonts w:cs="Arial"/>
        </w:rPr>
        <w:t>Rit</w:t>
      </w:r>
      <w:r w:rsidRPr="00605D4D">
        <w:rPr>
          <w:rFonts w:cs="Arial"/>
        </w:rPr>
        <w:t xml:space="preserve">reservering door de </w:t>
      </w:r>
      <w:r w:rsidR="00237377" w:rsidRPr="00605D4D">
        <w:rPr>
          <w:rFonts w:cs="Arial"/>
        </w:rPr>
        <w:t>Reiziger</w:t>
      </w:r>
      <w:r w:rsidRPr="00605D4D">
        <w:rPr>
          <w:rFonts w:cs="Arial"/>
        </w:rPr>
        <w:t xml:space="preserve"> is aangemeld en dit niet hinderlijk is voor de andere passagiers en de chauffeur. </w:t>
      </w:r>
    </w:p>
    <w:p w14:paraId="7E809A29" w14:textId="43869926" w:rsidR="00C9332A" w:rsidRPr="00605D4D" w:rsidRDefault="00C9332A" w:rsidP="00B443CB">
      <w:pPr>
        <w:pStyle w:val="list-number-color"/>
        <w:numPr>
          <w:ilvl w:val="0"/>
          <w:numId w:val="24"/>
        </w:numPr>
        <w:spacing w:line="276" w:lineRule="auto"/>
        <w:rPr>
          <w:rFonts w:cs="Arial"/>
        </w:rPr>
      </w:pPr>
      <w:r w:rsidRPr="00605D4D">
        <w:rPr>
          <w:rFonts w:cs="Arial"/>
        </w:rPr>
        <w:t xml:space="preserve">Het vervoer is toegankelijk voor verschillende hulpmiddelen. In beginsel is één hulpmiddel toegestaan, een eventueel tweede hulpmiddel mag mee als bagage. Het meenemen van hulpmiddelen is gratis. Wanneer de klant in een rolstoel reist kan hij/zij geen scootmobiel meenemen. Wanneer de klant met een scootmobiel reist kan hij geen rolstoel meenemen. </w:t>
      </w:r>
    </w:p>
    <w:p w14:paraId="26A71334" w14:textId="77777777" w:rsidR="00C9332A" w:rsidRPr="00605D4D" w:rsidRDefault="00C9332A" w:rsidP="00617B63">
      <w:pPr>
        <w:pStyle w:val="list-bullet-color"/>
        <w:spacing w:line="276" w:lineRule="auto"/>
        <w:ind w:left="284"/>
        <w:rPr>
          <w:rFonts w:cs="Arial"/>
        </w:rPr>
      </w:pPr>
      <w:r w:rsidRPr="00605D4D">
        <w:rPr>
          <w:rFonts w:cs="Arial"/>
        </w:rPr>
        <w:t xml:space="preserve">Onder hulpmiddel wordt in elk geval verstaan: </w:t>
      </w:r>
    </w:p>
    <w:p w14:paraId="7298728D" w14:textId="0FEDB1B5" w:rsidR="00C9332A" w:rsidRPr="00605D4D" w:rsidRDefault="00C9332A" w:rsidP="00B443CB">
      <w:pPr>
        <w:pStyle w:val="list-bullet-color"/>
        <w:numPr>
          <w:ilvl w:val="0"/>
          <w:numId w:val="20"/>
        </w:numPr>
        <w:spacing w:line="276" w:lineRule="auto"/>
      </w:pPr>
      <w:r w:rsidRPr="00605D4D">
        <w:t>(</w:t>
      </w:r>
      <w:r w:rsidR="00BD5B65" w:rsidRPr="00605D4D">
        <w:t>Duw</w:t>
      </w:r>
      <w:r w:rsidRPr="00605D4D">
        <w:t xml:space="preserve">)rolstoel; </w:t>
      </w:r>
    </w:p>
    <w:p w14:paraId="5D6F820F" w14:textId="2CC7270D" w:rsidR="00C9332A" w:rsidRPr="00605D4D" w:rsidRDefault="00BD5B65" w:rsidP="00B443CB">
      <w:pPr>
        <w:pStyle w:val="list-bullet-color"/>
        <w:numPr>
          <w:ilvl w:val="0"/>
          <w:numId w:val="20"/>
        </w:numPr>
        <w:spacing w:line="276" w:lineRule="auto"/>
      </w:pPr>
      <w:r w:rsidRPr="00605D4D">
        <w:t>Elektrische</w:t>
      </w:r>
      <w:r w:rsidR="00C9332A" w:rsidRPr="00605D4D">
        <w:t xml:space="preserve"> rolstoel; </w:t>
      </w:r>
    </w:p>
    <w:p w14:paraId="19DD5696" w14:textId="6F31DD56" w:rsidR="00C9332A" w:rsidRPr="00605D4D" w:rsidRDefault="00BD5B65" w:rsidP="00B443CB">
      <w:pPr>
        <w:pStyle w:val="list-bullet-color"/>
        <w:numPr>
          <w:ilvl w:val="0"/>
          <w:numId w:val="20"/>
        </w:numPr>
        <w:spacing w:line="276" w:lineRule="auto"/>
      </w:pPr>
      <w:r w:rsidRPr="00605D4D">
        <w:t>Afwijkende</w:t>
      </w:r>
      <w:r w:rsidR="00C9332A" w:rsidRPr="00605D4D">
        <w:t xml:space="preserve"> rolstoel; </w:t>
      </w:r>
    </w:p>
    <w:p w14:paraId="5B4F89DD" w14:textId="67050E3F" w:rsidR="00C9332A" w:rsidRPr="00605D4D" w:rsidRDefault="00BD5B65" w:rsidP="00B443CB">
      <w:pPr>
        <w:pStyle w:val="list-bullet-color"/>
        <w:numPr>
          <w:ilvl w:val="0"/>
          <w:numId w:val="20"/>
        </w:numPr>
        <w:spacing w:line="276" w:lineRule="auto"/>
      </w:pPr>
      <w:r w:rsidRPr="00605D4D">
        <w:t>S</w:t>
      </w:r>
      <w:r w:rsidR="00C9332A" w:rsidRPr="00605D4D">
        <w:t xml:space="preserve">cootmobiel; </w:t>
      </w:r>
    </w:p>
    <w:p w14:paraId="1568C72B" w14:textId="48007734" w:rsidR="00C9332A" w:rsidRPr="00605D4D" w:rsidRDefault="00BD5B65" w:rsidP="00B443CB">
      <w:pPr>
        <w:pStyle w:val="list-bullet-color"/>
        <w:numPr>
          <w:ilvl w:val="0"/>
          <w:numId w:val="20"/>
        </w:numPr>
        <w:spacing w:line="276" w:lineRule="auto"/>
      </w:pPr>
      <w:r w:rsidRPr="00605D4D">
        <w:t>Opvouwbare</w:t>
      </w:r>
      <w:r w:rsidR="00C9332A" w:rsidRPr="00605D4D">
        <w:t xml:space="preserve"> rolstoel; </w:t>
      </w:r>
    </w:p>
    <w:p w14:paraId="6FAD74F7" w14:textId="54E9EA72" w:rsidR="00C9332A" w:rsidRPr="00605D4D" w:rsidRDefault="00BD5B65" w:rsidP="00B443CB">
      <w:pPr>
        <w:pStyle w:val="list-bullet-color"/>
        <w:numPr>
          <w:ilvl w:val="0"/>
          <w:numId w:val="20"/>
        </w:numPr>
        <w:spacing w:line="276" w:lineRule="auto"/>
      </w:pPr>
      <w:r w:rsidRPr="00605D4D">
        <w:t>Rollator</w:t>
      </w:r>
      <w:r w:rsidR="00C9332A" w:rsidRPr="00605D4D">
        <w:t xml:space="preserve">; </w:t>
      </w:r>
    </w:p>
    <w:p w14:paraId="6C6D1858" w14:textId="2CD3E81D" w:rsidR="00C9332A" w:rsidRPr="00605D4D" w:rsidRDefault="00BD5B65" w:rsidP="00B443CB">
      <w:pPr>
        <w:pStyle w:val="list-bullet-color"/>
        <w:numPr>
          <w:ilvl w:val="0"/>
          <w:numId w:val="20"/>
        </w:numPr>
        <w:spacing w:line="276" w:lineRule="auto"/>
      </w:pPr>
      <w:r w:rsidRPr="00605D4D">
        <w:t>Aankoppel</w:t>
      </w:r>
      <w:r w:rsidR="00C9332A" w:rsidRPr="00605D4D">
        <w:t xml:space="preserve">-handbike; </w:t>
      </w:r>
    </w:p>
    <w:p w14:paraId="304BE879" w14:textId="384A7F40" w:rsidR="00C9332A" w:rsidRPr="00605D4D" w:rsidRDefault="00BD5B65" w:rsidP="00B443CB">
      <w:pPr>
        <w:pStyle w:val="list-bullet-color"/>
        <w:numPr>
          <w:ilvl w:val="0"/>
          <w:numId w:val="20"/>
        </w:numPr>
        <w:spacing w:line="276" w:lineRule="auto"/>
      </w:pPr>
      <w:r w:rsidRPr="00605D4D">
        <w:t>Inklapbare</w:t>
      </w:r>
      <w:r w:rsidR="00C9332A" w:rsidRPr="00605D4D">
        <w:t xml:space="preserve"> loopfiets; </w:t>
      </w:r>
    </w:p>
    <w:p w14:paraId="6B223136" w14:textId="1D008122" w:rsidR="00C9332A" w:rsidRPr="00605D4D" w:rsidRDefault="00BD5B65" w:rsidP="00B443CB">
      <w:pPr>
        <w:pStyle w:val="list-bullet-color"/>
        <w:numPr>
          <w:ilvl w:val="0"/>
          <w:numId w:val="20"/>
        </w:numPr>
        <w:spacing w:line="276" w:lineRule="auto"/>
      </w:pPr>
      <w:r w:rsidRPr="00605D4D">
        <w:t>Assistentiehond</w:t>
      </w:r>
      <w:r w:rsidR="00C9332A" w:rsidRPr="00605D4D">
        <w:t>;</w:t>
      </w:r>
    </w:p>
    <w:p w14:paraId="19C6DADB" w14:textId="2AEFEC88" w:rsidR="00C9332A" w:rsidRPr="00605D4D" w:rsidRDefault="00BD5B65" w:rsidP="00B443CB">
      <w:pPr>
        <w:pStyle w:val="list-bullet-color"/>
        <w:numPr>
          <w:ilvl w:val="0"/>
          <w:numId w:val="20"/>
        </w:numPr>
        <w:spacing w:line="276" w:lineRule="auto"/>
      </w:pPr>
      <w:r w:rsidRPr="00605D4D">
        <w:t>Ander</w:t>
      </w:r>
      <w:r w:rsidR="00C9332A" w:rsidRPr="00605D4D">
        <w:t xml:space="preserve"> medische apparatuur (zoals looprek, okselkruk en ademhalingsapparatuur). </w:t>
      </w:r>
    </w:p>
    <w:p w14:paraId="7CC6CF4F" w14:textId="77777777" w:rsidR="00C9332A" w:rsidRPr="00605D4D" w:rsidRDefault="00C9332A" w:rsidP="00617B63">
      <w:pPr>
        <w:pStyle w:val="list-bullet-color"/>
        <w:spacing w:line="276" w:lineRule="auto"/>
        <w:ind w:left="284"/>
        <w:rPr>
          <w:rFonts w:cs="Arial"/>
        </w:rPr>
      </w:pPr>
    </w:p>
    <w:p w14:paraId="720BFC09" w14:textId="77777777" w:rsidR="00C9332A" w:rsidRPr="00605D4D" w:rsidRDefault="00C9332A" w:rsidP="00617B63">
      <w:pPr>
        <w:pStyle w:val="list-bullet-color"/>
        <w:spacing w:line="276" w:lineRule="auto"/>
        <w:ind w:left="284"/>
        <w:rPr>
          <w:rFonts w:cs="Arial"/>
        </w:rPr>
      </w:pPr>
      <w:r w:rsidRPr="00605D4D">
        <w:rPr>
          <w:rFonts w:cs="Arial"/>
        </w:rPr>
        <w:t xml:space="preserve">De volgende hulpmiddelen mogen in elk geval niet mee met de Regiotaxi Holland Rijnland: </w:t>
      </w:r>
    </w:p>
    <w:p w14:paraId="50D0ECAA" w14:textId="7D302797" w:rsidR="00C9332A" w:rsidRPr="00605D4D" w:rsidRDefault="00BD5B65" w:rsidP="00B443CB">
      <w:pPr>
        <w:pStyle w:val="list-bullet-color"/>
        <w:numPr>
          <w:ilvl w:val="0"/>
          <w:numId w:val="20"/>
        </w:numPr>
        <w:spacing w:line="276" w:lineRule="auto"/>
      </w:pPr>
      <w:r w:rsidRPr="00605D4D">
        <w:t>Fiets</w:t>
      </w:r>
      <w:r w:rsidR="00C9332A" w:rsidRPr="00605D4D">
        <w:t xml:space="preserve">; </w:t>
      </w:r>
    </w:p>
    <w:p w14:paraId="7A141849" w14:textId="3B6BD4C0" w:rsidR="00C9332A" w:rsidRPr="00605D4D" w:rsidRDefault="00BD5B65" w:rsidP="00B443CB">
      <w:pPr>
        <w:pStyle w:val="list-bullet-color"/>
        <w:numPr>
          <w:ilvl w:val="0"/>
          <w:numId w:val="20"/>
        </w:numPr>
        <w:spacing w:line="276" w:lineRule="auto"/>
      </w:pPr>
      <w:r w:rsidRPr="00605D4D">
        <w:t>Driewieler</w:t>
      </w:r>
      <w:r w:rsidR="00C9332A" w:rsidRPr="00605D4D">
        <w:t xml:space="preserve">; </w:t>
      </w:r>
    </w:p>
    <w:p w14:paraId="6FF4A340" w14:textId="32CD9E32" w:rsidR="00C9332A" w:rsidRPr="00605D4D" w:rsidRDefault="00BD5B65" w:rsidP="00B443CB">
      <w:pPr>
        <w:pStyle w:val="list-bullet-color"/>
        <w:numPr>
          <w:ilvl w:val="0"/>
          <w:numId w:val="20"/>
        </w:numPr>
        <w:spacing w:line="276" w:lineRule="auto"/>
      </w:pPr>
      <w:r w:rsidRPr="00605D4D">
        <w:t>Vast</w:t>
      </w:r>
      <w:r w:rsidR="00C9332A" w:rsidRPr="00605D4D">
        <w:t xml:space="preserve"> frame handbike; </w:t>
      </w:r>
    </w:p>
    <w:p w14:paraId="1727BC79" w14:textId="153AB2D7" w:rsidR="00C9332A" w:rsidRPr="00605D4D" w:rsidRDefault="00BD5B65" w:rsidP="00B443CB">
      <w:pPr>
        <w:pStyle w:val="list-bullet-color"/>
        <w:numPr>
          <w:ilvl w:val="0"/>
          <w:numId w:val="20"/>
        </w:numPr>
        <w:spacing w:line="276" w:lineRule="auto"/>
      </w:pPr>
      <w:r w:rsidRPr="00605D4D">
        <w:t>R</w:t>
      </w:r>
      <w:r w:rsidR="00C9332A" w:rsidRPr="00605D4D">
        <w:t xml:space="preserve">olstoelmotor (Speedy); </w:t>
      </w:r>
    </w:p>
    <w:p w14:paraId="6A7628EC" w14:textId="07EBB14F" w:rsidR="00C9332A" w:rsidRPr="00605D4D" w:rsidRDefault="00BD5B65" w:rsidP="00B443CB">
      <w:pPr>
        <w:pStyle w:val="list-bullet-color"/>
        <w:numPr>
          <w:ilvl w:val="0"/>
          <w:numId w:val="20"/>
        </w:numPr>
        <w:spacing w:line="276" w:lineRule="auto"/>
      </w:pPr>
      <w:r w:rsidRPr="00605D4D">
        <w:t>Ligbed</w:t>
      </w:r>
      <w:r w:rsidR="00C9332A" w:rsidRPr="00605D4D">
        <w:t xml:space="preserve">. </w:t>
      </w:r>
    </w:p>
    <w:p w14:paraId="53961D17" w14:textId="77777777" w:rsidR="00C9332A" w:rsidRPr="00605D4D" w:rsidRDefault="00C9332A" w:rsidP="00617B63">
      <w:pPr>
        <w:pStyle w:val="list-bullet-color"/>
        <w:spacing w:line="276" w:lineRule="auto"/>
        <w:ind w:left="284" w:hanging="284"/>
        <w:rPr>
          <w:rFonts w:cs="Arial"/>
        </w:rPr>
      </w:pPr>
    </w:p>
    <w:p w14:paraId="40E6EF0C" w14:textId="77777777" w:rsidR="00C9332A" w:rsidRPr="00605D4D" w:rsidRDefault="00C9332A" w:rsidP="00617B63">
      <w:pPr>
        <w:pStyle w:val="Koptwee"/>
      </w:pPr>
      <w:bookmarkStart w:id="12" w:name="_Toc453668970"/>
      <w:bookmarkStart w:id="13" w:name="_Toc127947299"/>
      <w:r w:rsidRPr="00605D4D">
        <w:t>Ophalen en brengen</w:t>
      </w:r>
      <w:bookmarkEnd w:id="12"/>
      <w:bookmarkEnd w:id="13"/>
    </w:p>
    <w:p w14:paraId="5356BDD8" w14:textId="001334E8" w:rsidR="001D3EE6" w:rsidRPr="00605D4D" w:rsidRDefault="001D3EE6" w:rsidP="00617B63">
      <w:pPr>
        <w:pStyle w:val="list-number-color"/>
        <w:spacing w:line="276" w:lineRule="auto"/>
        <w:rPr>
          <w:rFonts w:cs="Arial"/>
          <w:szCs w:val="20"/>
        </w:rPr>
      </w:pPr>
      <w:r w:rsidRPr="00605D4D">
        <w:rPr>
          <w:rFonts w:cs="Arial"/>
          <w:szCs w:val="20"/>
        </w:rPr>
        <w:t xml:space="preserve">Bij </w:t>
      </w:r>
      <w:r w:rsidR="00237377" w:rsidRPr="00605D4D">
        <w:rPr>
          <w:rFonts w:cs="Arial"/>
          <w:szCs w:val="20"/>
        </w:rPr>
        <w:t>Rit</w:t>
      </w:r>
      <w:r w:rsidRPr="00605D4D">
        <w:rPr>
          <w:rFonts w:cs="Arial"/>
          <w:szCs w:val="20"/>
        </w:rPr>
        <w:t xml:space="preserve">ten met een opgegeven </w:t>
      </w:r>
      <w:r w:rsidR="00237377" w:rsidRPr="00605D4D">
        <w:rPr>
          <w:rFonts w:cs="Arial"/>
          <w:szCs w:val="20"/>
        </w:rPr>
        <w:t>Vertrektijd</w:t>
      </w:r>
      <w:r w:rsidRPr="00605D4D">
        <w:rPr>
          <w:rFonts w:cs="Arial"/>
          <w:szCs w:val="20"/>
        </w:rPr>
        <w:t xml:space="preserve"> ligt de daadwerkelijke </w:t>
      </w:r>
      <w:r w:rsidR="00237377" w:rsidRPr="00605D4D">
        <w:rPr>
          <w:rFonts w:cs="Arial"/>
          <w:szCs w:val="20"/>
        </w:rPr>
        <w:t>Ophaaltijd</w:t>
      </w:r>
      <w:r w:rsidRPr="00605D4D">
        <w:rPr>
          <w:rFonts w:cs="Arial"/>
          <w:szCs w:val="20"/>
        </w:rPr>
        <w:t xml:space="preserve"> tussen - 0:15:00 en</w:t>
      </w:r>
      <w:r w:rsidR="00561EA5">
        <w:rPr>
          <w:rFonts w:cs="Arial"/>
          <w:szCs w:val="20"/>
        </w:rPr>
        <w:t xml:space="preserve"> </w:t>
      </w:r>
      <w:r w:rsidRPr="00605D4D">
        <w:rPr>
          <w:rFonts w:cs="Arial"/>
          <w:szCs w:val="20"/>
        </w:rPr>
        <w:t xml:space="preserve"> + 0:15:00 van de opgegeven </w:t>
      </w:r>
      <w:r w:rsidR="00237377" w:rsidRPr="00605D4D">
        <w:rPr>
          <w:rFonts w:cs="Arial"/>
          <w:szCs w:val="20"/>
        </w:rPr>
        <w:t>Vertrektijd</w:t>
      </w:r>
      <w:r w:rsidRPr="00605D4D">
        <w:rPr>
          <w:rFonts w:cs="Arial"/>
          <w:szCs w:val="20"/>
        </w:rPr>
        <w:t xml:space="preserve">. Bij </w:t>
      </w:r>
      <w:r w:rsidR="00237377" w:rsidRPr="00605D4D">
        <w:rPr>
          <w:rFonts w:cs="Arial"/>
          <w:szCs w:val="20"/>
        </w:rPr>
        <w:t>Rit</w:t>
      </w:r>
      <w:r w:rsidRPr="00605D4D">
        <w:rPr>
          <w:rFonts w:cs="Arial"/>
          <w:szCs w:val="20"/>
        </w:rPr>
        <w:t xml:space="preserve">ten met een opgegeven </w:t>
      </w:r>
      <w:r w:rsidR="00491D07" w:rsidRPr="00605D4D">
        <w:rPr>
          <w:rFonts w:cs="Arial"/>
          <w:szCs w:val="20"/>
        </w:rPr>
        <w:t>Aankomsttijd</w:t>
      </w:r>
      <w:r w:rsidRPr="00605D4D">
        <w:rPr>
          <w:rFonts w:cs="Arial"/>
          <w:szCs w:val="20"/>
        </w:rPr>
        <w:t xml:space="preserve"> ligt de daadwerkelijke </w:t>
      </w:r>
      <w:r w:rsidR="00491D07" w:rsidRPr="00605D4D">
        <w:rPr>
          <w:rFonts w:cs="Arial"/>
          <w:szCs w:val="20"/>
        </w:rPr>
        <w:t>Aankomsttijd</w:t>
      </w:r>
      <w:r w:rsidRPr="00605D4D">
        <w:rPr>
          <w:rFonts w:cs="Arial"/>
          <w:szCs w:val="20"/>
        </w:rPr>
        <w:t xml:space="preserve"> tussen - 0:15:00 en 00:00:00 van de opgegeven </w:t>
      </w:r>
      <w:r w:rsidR="00491D07" w:rsidRPr="00605D4D">
        <w:rPr>
          <w:rFonts w:cs="Arial"/>
          <w:szCs w:val="20"/>
        </w:rPr>
        <w:t>Aankomsttijd</w:t>
      </w:r>
      <w:r w:rsidRPr="00605D4D">
        <w:rPr>
          <w:rFonts w:cs="Arial"/>
          <w:szCs w:val="20"/>
        </w:rPr>
        <w:t>.</w:t>
      </w:r>
    </w:p>
    <w:p w14:paraId="41BDFCBB" w14:textId="7B121A69" w:rsidR="001D3EE6" w:rsidRPr="00605D4D" w:rsidRDefault="00237377" w:rsidP="00617B63">
      <w:pPr>
        <w:pStyle w:val="list-number-color"/>
        <w:spacing w:line="276" w:lineRule="auto"/>
        <w:rPr>
          <w:rFonts w:cs="Arial"/>
          <w:szCs w:val="20"/>
        </w:rPr>
      </w:pPr>
      <w:r w:rsidRPr="00605D4D">
        <w:rPr>
          <w:rFonts w:cs="Arial"/>
          <w:szCs w:val="20"/>
        </w:rPr>
        <w:t>Opdrachtnemer</w:t>
      </w:r>
      <w:r w:rsidR="001D3EE6" w:rsidRPr="00605D4D">
        <w:rPr>
          <w:rFonts w:cs="Arial"/>
          <w:szCs w:val="20"/>
        </w:rPr>
        <w:t xml:space="preserve"> is verplicht door middel van een persoonlijke, gratis terugbelservice de </w:t>
      </w:r>
      <w:r w:rsidRPr="00605D4D">
        <w:rPr>
          <w:rFonts w:cs="Arial"/>
          <w:szCs w:val="20"/>
        </w:rPr>
        <w:t>Reiziger</w:t>
      </w:r>
      <w:r w:rsidR="001D3EE6" w:rsidRPr="00605D4D">
        <w:rPr>
          <w:rFonts w:cs="Arial"/>
          <w:szCs w:val="20"/>
        </w:rPr>
        <w:t xml:space="preserve"> voorafgaand aan het </w:t>
      </w:r>
      <w:r w:rsidRPr="00605D4D">
        <w:rPr>
          <w:rFonts w:cs="Arial"/>
          <w:szCs w:val="20"/>
        </w:rPr>
        <w:t>Ophaaltijd</w:t>
      </w:r>
      <w:r w:rsidR="001D3EE6" w:rsidRPr="00605D4D">
        <w:rPr>
          <w:rFonts w:cs="Arial"/>
          <w:szCs w:val="20"/>
        </w:rPr>
        <w:t xml:space="preserve">stip te informeren dat het voertuig onderweg is. Deze warme terugbelservice wordt 10 minuten voorafgaand aan het te verwachten </w:t>
      </w:r>
      <w:r w:rsidRPr="00605D4D">
        <w:rPr>
          <w:rFonts w:cs="Arial"/>
          <w:szCs w:val="20"/>
        </w:rPr>
        <w:t>Ophaaltijd</w:t>
      </w:r>
      <w:r w:rsidR="001D3EE6" w:rsidRPr="00605D4D">
        <w:rPr>
          <w:rFonts w:cs="Arial"/>
          <w:szCs w:val="20"/>
        </w:rPr>
        <w:t xml:space="preserve">stip aan de </w:t>
      </w:r>
      <w:r w:rsidRPr="00605D4D">
        <w:rPr>
          <w:rFonts w:cs="Arial"/>
          <w:szCs w:val="20"/>
        </w:rPr>
        <w:t>Reiziger</w:t>
      </w:r>
      <w:r w:rsidR="001D3EE6" w:rsidRPr="00605D4D">
        <w:rPr>
          <w:rFonts w:cs="Arial"/>
          <w:szCs w:val="20"/>
        </w:rPr>
        <w:t xml:space="preserve"> doorgegeven. De terugbelservice wordt via apparatuur in de taxi (BCT) uitgevoerd, de zogeheten ‘warme’ terugbelservice. </w:t>
      </w:r>
    </w:p>
    <w:p w14:paraId="3095760A" w14:textId="517C4C2E" w:rsidR="001D3EE6" w:rsidRPr="00605D4D" w:rsidRDefault="001D3EE6" w:rsidP="00617B63">
      <w:pPr>
        <w:pStyle w:val="list-number-color"/>
        <w:spacing w:line="276" w:lineRule="auto"/>
        <w:rPr>
          <w:rFonts w:cs="Arial"/>
          <w:szCs w:val="20"/>
        </w:rPr>
      </w:pPr>
      <w:r w:rsidRPr="00605D4D">
        <w:rPr>
          <w:rFonts w:cs="Arial"/>
          <w:szCs w:val="20"/>
        </w:rPr>
        <w:t xml:space="preserve">Bij vertraging zal de </w:t>
      </w:r>
      <w:r w:rsidR="00237377" w:rsidRPr="00605D4D">
        <w:rPr>
          <w:rFonts w:cs="Arial"/>
          <w:szCs w:val="20"/>
        </w:rPr>
        <w:t>Reiziger</w:t>
      </w:r>
      <w:r w:rsidRPr="00605D4D">
        <w:rPr>
          <w:rFonts w:cs="Arial"/>
          <w:szCs w:val="20"/>
        </w:rPr>
        <w:t xml:space="preserve"> zo snel mogelijk maar in ieder geval uiterlijk twintig minuten na de gewenste </w:t>
      </w:r>
      <w:r w:rsidR="00237377" w:rsidRPr="00605D4D">
        <w:rPr>
          <w:rFonts w:cs="Arial"/>
          <w:szCs w:val="20"/>
        </w:rPr>
        <w:t>Ophaaltijd</w:t>
      </w:r>
      <w:r w:rsidRPr="00605D4D">
        <w:rPr>
          <w:rFonts w:cs="Arial"/>
          <w:szCs w:val="20"/>
        </w:rPr>
        <w:t xml:space="preserve"> worden geïnformeerd over de duur van de vertraging. </w:t>
      </w:r>
      <w:r w:rsidR="00237377" w:rsidRPr="00605D4D">
        <w:rPr>
          <w:rFonts w:cs="Arial"/>
          <w:szCs w:val="20"/>
        </w:rPr>
        <w:t>Opdrachtnemer</w:t>
      </w:r>
      <w:r w:rsidRPr="00605D4D">
        <w:rPr>
          <w:rFonts w:cs="Arial"/>
          <w:szCs w:val="20"/>
        </w:rPr>
        <w:t xml:space="preserve"> vergewist zich ervan dat de </w:t>
      </w:r>
      <w:r w:rsidR="00237377" w:rsidRPr="00605D4D">
        <w:rPr>
          <w:rFonts w:cs="Arial"/>
          <w:szCs w:val="20"/>
        </w:rPr>
        <w:t>Reiziger</w:t>
      </w:r>
      <w:r w:rsidRPr="00605D4D">
        <w:rPr>
          <w:rFonts w:cs="Arial"/>
          <w:szCs w:val="20"/>
        </w:rPr>
        <w:t xml:space="preserve"> deze melding ook daadwerkelijk krijgt. Deze service biedt </w:t>
      </w:r>
      <w:r w:rsidR="00237377" w:rsidRPr="00605D4D">
        <w:rPr>
          <w:rFonts w:cs="Arial"/>
          <w:szCs w:val="20"/>
        </w:rPr>
        <w:t>Opdrachtnemer</w:t>
      </w:r>
      <w:r w:rsidRPr="00605D4D">
        <w:rPr>
          <w:rFonts w:cs="Arial"/>
          <w:szCs w:val="20"/>
        </w:rPr>
        <w:t xml:space="preserve"> gratis aan. Deze </w:t>
      </w:r>
      <w:r w:rsidR="00237377" w:rsidRPr="00605D4D">
        <w:rPr>
          <w:rFonts w:cs="Arial"/>
          <w:szCs w:val="20"/>
        </w:rPr>
        <w:t>Rit</w:t>
      </w:r>
      <w:r w:rsidRPr="00605D4D">
        <w:rPr>
          <w:rFonts w:cs="Arial"/>
          <w:szCs w:val="20"/>
        </w:rPr>
        <w:t xml:space="preserve">ten worden door </w:t>
      </w:r>
      <w:r w:rsidR="00237377" w:rsidRPr="00605D4D">
        <w:rPr>
          <w:rFonts w:cs="Arial"/>
          <w:szCs w:val="20"/>
        </w:rPr>
        <w:t>Opdrachtnemer</w:t>
      </w:r>
      <w:r w:rsidRPr="00605D4D">
        <w:rPr>
          <w:rFonts w:cs="Arial"/>
          <w:szCs w:val="20"/>
        </w:rPr>
        <w:t xml:space="preserve"> geregistreerd als ‘te laat </w:t>
      </w:r>
      <w:r w:rsidR="00237377" w:rsidRPr="00605D4D">
        <w:rPr>
          <w:rFonts w:cs="Arial"/>
          <w:szCs w:val="20"/>
        </w:rPr>
        <w:t>Rit</w:t>
      </w:r>
      <w:r w:rsidRPr="00605D4D">
        <w:rPr>
          <w:rFonts w:cs="Arial"/>
          <w:szCs w:val="20"/>
        </w:rPr>
        <w:t>ten’ en door de Opdrachtgever als ‘te laat’ beschouwd.</w:t>
      </w:r>
    </w:p>
    <w:p w14:paraId="70DE2AE2" w14:textId="7961F17B" w:rsidR="001D3EE6" w:rsidRPr="00605D4D" w:rsidRDefault="001D3EE6" w:rsidP="00617B63">
      <w:pPr>
        <w:pStyle w:val="list-number-color"/>
        <w:spacing w:line="276" w:lineRule="auto"/>
        <w:rPr>
          <w:rFonts w:cs="Arial"/>
          <w:szCs w:val="20"/>
        </w:rPr>
      </w:pPr>
      <w:r w:rsidRPr="00605D4D">
        <w:rPr>
          <w:rFonts w:cs="Arial"/>
          <w:szCs w:val="20"/>
        </w:rPr>
        <w:t xml:space="preserve">De </w:t>
      </w:r>
      <w:r w:rsidR="00237377" w:rsidRPr="00605D4D">
        <w:rPr>
          <w:rFonts w:cs="Arial"/>
          <w:szCs w:val="20"/>
        </w:rPr>
        <w:t>Reiziger</w:t>
      </w:r>
      <w:r w:rsidRPr="00605D4D">
        <w:rPr>
          <w:rFonts w:cs="Arial"/>
          <w:szCs w:val="20"/>
        </w:rPr>
        <w:t xml:space="preserve"> wordt opgehaald bij de </w:t>
      </w:r>
      <w:r w:rsidR="00237377" w:rsidRPr="00605D4D">
        <w:rPr>
          <w:rFonts w:cs="Arial"/>
          <w:szCs w:val="20"/>
        </w:rPr>
        <w:t>Deur</w:t>
      </w:r>
      <w:r w:rsidRPr="00605D4D">
        <w:rPr>
          <w:rFonts w:cs="Arial"/>
          <w:szCs w:val="20"/>
        </w:rPr>
        <w:t xml:space="preserve"> van de woning dan wel bij de </w:t>
      </w:r>
      <w:r w:rsidR="00237377" w:rsidRPr="00605D4D">
        <w:rPr>
          <w:rFonts w:cs="Arial"/>
          <w:szCs w:val="20"/>
        </w:rPr>
        <w:t>Deur</w:t>
      </w:r>
      <w:r w:rsidRPr="00605D4D">
        <w:rPr>
          <w:rFonts w:cs="Arial"/>
          <w:szCs w:val="20"/>
        </w:rPr>
        <w:t xml:space="preserve"> van een wooncomplex. Wanneer het een hal van een (publieke) instelling is meldt de chauffeur zich bij de receptie. Betreft het een </w:t>
      </w:r>
      <w:r w:rsidR="00BD5B65" w:rsidRPr="00605D4D">
        <w:rPr>
          <w:rFonts w:cs="Arial"/>
          <w:szCs w:val="20"/>
        </w:rPr>
        <w:t>privéadres</w:t>
      </w:r>
      <w:r w:rsidRPr="00605D4D">
        <w:rPr>
          <w:rFonts w:cs="Arial"/>
          <w:szCs w:val="20"/>
        </w:rPr>
        <w:t xml:space="preserve"> dan belt de chauffeur aan. Wanneer er sprake is van een </w:t>
      </w:r>
      <w:r w:rsidR="00BD5B65" w:rsidRPr="00605D4D">
        <w:rPr>
          <w:rFonts w:cs="Arial"/>
          <w:szCs w:val="20"/>
        </w:rPr>
        <w:t>wooncomplex</w:t>
      </w:r>
      <w:r w:rsidRPr="00605D4D">
        <w:rPr>
          <w:rFonts w:cs="Arial"/>
          <w:szCs w:val="20"/>
        </w:rPr>
        <w:t xml:space="preserve"> of flatgebouw dan is de </w:t>
      </w:r>
      <w:r w:rsidR="00237377" w:rsidRPr="00605D4D">
        <w:rPr>
          <w:rFonts w:cs="Arial"/>
          <w:szCs w:val="20"/>
        </w:rPr>
        <w:t>c</w:t>
      </w:r>
      <w:r w:rsidR="00491D07" w:rsidRPr="00605D4D">
        <w:rPr>
          <w:rFonts w:cs="Arial"/>
          <w:szCs w:val="20"/>
        </w:rPr>
        <w:t>entrale</w:t>
      </w:r>
      <w:r w:rsidRPr="00605D4D">
        <w:rPr>
          <w:rFonts w:cs="Arial"/>
          <w:szCs w:val="20"/>
        </w:rPr>
        <w:t xml:space="preserve"> ingang van het wooncomplex op de begane grond voor het betreffende huisnummer de </w:t>
      </w:r>
      <w:r w:rsidR="00237377" w:rsidRPr="00605D4D">
        <w:rPr>
          <w:rFonts w:cs="Arial"/>
          <w:szCs w:val="20"/>
        </w:rPr>
        <w:t>Deur</w:t>
      </w:r>
      <w:r w:rsidRPr="00605D4D">
        <w:rPr>
          <w:rFonts w:cs="Arial"/>
          <w:szCs w:val="20"/>
        </w:rPr>
        <w:t xml:space="preserve">. De chauffeur begeleidt dan wel ondersteunt de </w:t>
      </w:r>
      <w:r w:rsidR="00237377" w:rsidRPr="00605D4D">
        <w:rPr>
          <w:rFonts w:cs="Arial"/>
          <w:szCs w:val="20"/>
        </w:rPr>
        <w:t>Reiziger</w:t>
      </w:r>
      <w:r w:rsidRPr="00605D4D">
        <w:rPr>
          <w:rFonts w:cs="Arial"/>
          <w:szCs w:val="20"/>
        </w:rPr>
        <w:t xml:space="preserve"> desgewenst van de </w:t>
      </w:r>
      <w:r w:rsidR="00237377" w:rsidRPr="00605D4D">
        <w:rPr>
          <w:rFonts w:cs="Arial"/>
          <w:szCs w:val="20"/>
        </w:rPr>
        <w:t>Deur</w:t>
      </w:r>
      <w:r w:rsidRPr="00605D4D">
        <w:rPr>
          <w:rFonts w:cs="Arial"/>
          <w:szCs w:val="20"/>
        </w:rPr>
        <w:t xml:space="preserve"> waar de </w:t>
      </w:r>
      <w:r w:rsidR="00237377" w:rsidRPr="00605D4D">
        <w:rPr>
          <w:rFonts w:cs="Arial"/>
          <w:szCs w:val="20"/>
        </w:rPr>
        <w:t>Reiziger</w:t>
      </w:r>
      <w:r w:rsidRPr="00605D4D">
        <w:rPr>
          <w:rFonts w:cs="Arial"/>
          <w:szCs w:val="20"/>
        </w:rPr>
        <w:t xml:space="preserve"> zich bevindt naar het voertuig en op de plaats van bestemming andersom. Het ondersteunen houdt in de </w:t>
      </w:r>
      <w:r w:rsidR="00237377" w:rsidRPr="00605D4D">
        <w:rPr>
          <w:rFonts w:cs="Arial"/>
          <w:szCs w:val="20"/>
        </w:rPr>
        <w:t>Reiziger</w:t>
      </w:r>
      <w:r w:rsidRPr="00605D4D">
        <w:rPr>
          <w:rFonts w:cs="Arial"/>
          <w:szCs w:val="20"/>
        </w:rPr>
        <w:t xml:space="preserve"> een arm geven, dan wel de rolstoel duwen en in het voertuig laden. De chauffeur helpt de </w:t>
      </w:r>
      <w:r w:rsidR="00237377" w:rsidRPr="00605D4D">
        <w:rPr>
          <w:rFonts w:cs="Arial"/>
          <w:szCs w:val="20"/>
        </w:rPr>
        <w:t>Reiziger</w:t>
      </w:r>
      <w:r w:rsidRPr="00605D4D">
        <w:rPr>
          <w:rFonts w:cs="Arial"/>
          <w:szCs w:val="20"/>
        </w:rPr>
        <w:t xml:space="preserve"> desgewenst bij het in- en uitstappen. </w:t>
      </w:r>
    </w:p>
    <w:p w14:paraId="1620045C" w14:textId="78EDE5DE" w:rsidR="001D3EE6" w:rsidRPr="00605D4D" w:rsidRDefault="001D3EE6" w:rsidP="00617B63">
      <w:pPr>
        <w:pStyle w:val="list-number-color"/>
        <w:spacing w:line="276" w:lineRule="auto"/>
        <w:rPr>
          <w:rFonts w:cs="Arial"/>
          <w:szCs w:val="20"/>
        </w:rPr>
      </w:pPr>
      <w:r w:rsidRPr="00605D4D">
        <w:rPr>
          <w:rFonts w:cs="Arial"/>
          <w:szCs w:val="20"/>
        </w:rPr>
        <w:t xml:space="preserve">Het vastzetten van de rolstoel gebeurt conform de eisen van de meest recente code VVR. De </w:t>
      </w:r>
      <w:r w:rsidR="00237377" w:rsidRPr="00605D4D">
        <w:rPr>
          <w:rFonts w:cs="Arial"/>
          <w:szCs w:val="20"/>
        </w:rPr>
        <w:t>Reiziger</w:t>
      </w:r>
      <w:r w:rsidRPr="00605D4D">
        <w:rPr>
          <w:rFonts w:cs="Arial"/>
          <w:szCs w:val="20"/>
        </w:rPr>
        <w:t xml:space="preserve"> die gebruik maakt van een scootmobiel is verplicht uit de scootmobiel te gaan bij het betreden dan wel verlaten van het voertuig. Het is niet toegestaan dat de </w:t>
      </w:r>
      <w:r w:rsidR="00237377" w:rsidRPr="00605D4D">
        <w:rPr>
          <w:rFonts w:cs="Arial"/>
          <w:szCs w:val="20"/>
        </w:rPr>
        <w:t>Reiziger</w:t>
      </w:r>
      <w:r w:rsidRPr="00605D4D">
        <w:rPr>
          <w:rFonts w:cs="Arial"/>
          <w:szCs w:val="20"/>
        </w:rPr>
        <w:t xml:space="preserve"> via de lift het </w:t>
      </w:r>
      <w:r w:rsidRPr="00605D4D">
        <w:rPr>
          <w:rFonts w:cs="Arial"/>
          <w:szCs w:val="20"/>
        </w:rPr>
        <w:lastRenderedPageBreak/>
        <w:t>voertuig betreedt. Scootmobielgebruikers mogen tijdens het vervoer niet in de scootmobiel blijven zitten. De chauffeur draagt zorg voor het inladen van de scootmobiel en het vastzetten van de scootmobiel.</w:t>
      </w:r>
    </w:p>
    <w:p w14:paraId="6553F265" w14:textId="4A77CC26" w:rsidR="001D3EE6" w:rsidRPr="00605D4D" w:rsidRDefault="001D3EE6" w:rsidP="00617B63">
      <w:pPr>
        <w:pStyle w:val="list-number-color"/>
        <w:spacing w:line="276" w:lineRule="auto"/>
        <w:rPr>
          <w:rFonts w:cs="Arial"/>
          <w:szCs w:val="20"/>
        </w:rPr>
      </w:pPr>
      <w:r w:rsidRPr="00605D4D">
        <w:rPr>
          <w:rFonts w:cs="Arial"/>
          <w:szCs w:val="20"/>
        </w:rPr>
        <w:t xml:space="preserve">Wanneer de chauffeur de </w:t>
      </w:r>
      <w:r w:rsidR="00237377" w:rsidRPr="00605D4D">
        <w:rPr>
          <w:rFonts w:cs="Arial"/>
          <w:szCs w:val="20"/>
        </w:rPr>
        <w:t>Reiziger</w:t>
      </w:r>
      <w:r w:rsidRPr="00605D4D">
        <w:rPr>
          <w:rFonts w:cs="Arial"/>
          <w:szCs w:val="20"/>
        </w:rPr>
        <w:t xml:space="preserve"> niet aantreft, laat hij een </w:t>
      </w:r>
      <w:r w:rsidR="00237377" w:rsidRPr="00605D4D">
        <w:rPr>
          <w:rFonts w:cs="Arial"/>
          <w:szCs w:val="20"/>
        </w:rPr>
        <w:t>Loosmeldings</w:t>
      </w:r>
      <w:r w:rsidRPr="00605D4D">
        <w:rPr>
          <w:rFonts w:cs="Arial"/>
          <w:szCs w:val="20"/>
        </w:rPr>
        <w:t xml:space="preserve">notificatie achter in de brievenbus bij een </w:t>
      </w:r>
      <w:r w:rsidR="00BD5B65" w:rsidRPr="00605D4D">
        <w:rPr>
          <w:rFonts w:cs="Arial"/>
          <w:szCs w:val="20"/>
        </w:rPr>
        <w:t>privéadres</w:t>
      </w:r>
      <w:r w:rsidRPr="00605D4D">
        <w:rPr>
          <w:rFonts w:cs="Arial"/>
          <w:szCs w:val="20"/>
        </w:rPr>
        <w:t xml:space="preserve">. Wanneer het een </w:t>
      </w:r>
      <w:r w:rsidR="00237377" w:rsidRPr="00605D4D">
        <w:rPr>
          <w:rFonts w:cs="Arial"/>
          <w:szCs w:val="20"/>
        </w:rPr>
        <w:t>Loosmelding</w:t>
      </w:r>
      <w:r w:rsidRPr="00605D4D">
        <w:rPr>
          <w:rFonts w:cs="Arial"/>
          <w:szCs w:val="20"/>
        </w:rPr>
        <w:t xml:space="preserve"> is bij een (publieke) instelling geeft de chauffeur een </w:t>
      </w:r>
      <w:r w:rsidR="00237377" w:rsidRPr="00605D4D">
        <w:rPr>
          <w:rFonts w:cs="Arial"/>
          <w:szCs w:val="20"/>
        </w:rPr>
        <w:t xml:space="preserve">Loosmeldingsnotificatie </w:t>
      </w:r>
      <w:r w:rsidRPr="00605D4D">
        <w:rPr>
          <w:rFonts w:cs="Arial"/>
          <w:szCs w:val="20"/>
        </w:rPr>
        <w:t xml:space="preserve">af bij de receptie. Een kopie van de </w:t>
      </w:r>
      <w:r w:rsidR="00237377" w:rsidRPr="00605D4D">
        <w:rPr>
          <w:rFonts w:cs="Arial"/>
          <w:szCs w:val="20"/>
        </w:rPr>
        <w:t>Loosmeldings</w:t>
      </w:r>
      <w:r w:rsidRPr="00605D4D">
        <w:rPr>
          <w:rFonts w:cs="Arial"/>
          <w:szCs w:val="20"/>
        </w:rPr>
        <w:t xml:space="preserve">notificatie wordt na de dienst van de chauffeur afgegeven bij de door </w:t>
      </w:r>
      <w:r w:rsidR="00237377" w:rsidRPr="00605D4D">
        <w:rPr>
          <w:rFonts w:cs="Arial"/>
          <w:szCs w:val="20"/>
        </w:rPr>
        <w:t>Opdrachtnemer</w:t>
      </w:r>
      <w:r w:rsidRPr="00605D4D">
        <w:rPr>
          <w:rFonts w:cs="Arial"/>
          <w:szCs w:val="20"/>
        </w:rPr>
        <w:t xml:space="preserve"> aangestelde functionaris. Op de notificatie staat duidelijk het tijdstip vermeld waarop de chauffeur zich bij het adres heeft gemeld. De kosten daarvan komen voor rekening van de </w:t>
      </w:r>
      <w:r w:rsidR="00237377" w:rsidRPr="00605D4D">
        <w:rPr>
          <w:rFonts w:cs="Arial"/>
          <w:szCs w:val="20"/>
        </w:rPr>
        <w:t>Opdrachtnemer</w:t>
      </w:r>
      <w:r w:rsidRPr="00605D4D">
        <w:rPr>
          <w:rFonts w:cs="Arial"/>
          <w:szCs w:val="20"/>
        </w:rPr>
        <w:t>.</w:t>
      </w:r>
    </w:p>
    <w:p w14:paraId="6086F6A3" w14:textId="69496A86" w:rsidR="001D3EE6" w:rsidRPr="00605D4D" w:rsidRDefault="00D2071E" w:rsidP="00617B63">
      <w:pPr>
        <w:pStyle w:val="list-number-color"/>
        <w:spacing w:line="276" w:lineRule="auto"/>
        <w:rPr>
          <w:rFonts w:cs="Arial"/>
          <w:szCs w:val="20"/>
        </w:rPr>
      </w:pPr>
      <w:r w:rsidRPr="00605D4D">
        <w:rPr>
          <w:rFonts w:cs="Arial"/>
          <w:szCs w:val="20"/>
        </w:rPr>
        <w:t xml:space="preserve">Indien een </w:t>
      </w:r>
      <w:r w:rsidR="00665830" w:rsidRPr="00605D4D">
        <w:rPr>
          <w:rFonts w:cs="Arial"/>
          <w:szCs w:val="20"/>
        </w:rPr>
        <w:t>WMO</w:t>
      </w:r>
      <w:r w:rsidR="001D3EE6" w:rsidRPr="00605D4D">
        <w:rPr>
          <w:rFonts w:cs="Arial"/>
          <w:szCs w:val="20"/>
        </w:rPr>
        <w:t xml:space="preserve">-geïndiceerde </w:t>
      </w:r>
      <w:r w:rsidR="00237377" w:rsidRPr="00605D4D">
        <w:rPr>
          <w:rFonts w:cs="Arial"/>
          <w:szCs w:val="20"/>
        </w:rPr>
        <w:t>Reiziger</w:t>
      </w:r>
      <w:r w:rsidR="001D3EE6" w:rsidRPr="00605D4D">
        <w:rPr>
          <w:rFonts w:cs="Arial"/>
          <w:szCs w:val="20"/>
        </w:rPr>
        <w:t xml:space="preserve"> binnen een maand twee of meer </w:t>
      </w:r>
      <w:r w:rsidR="00237377" w:rsidRPr="00605D4D">
        <w:rPr>
          <w:rFonts w:cs="Arial"/>
          <w:szCs w:val="20"/>
        </w:rPr>
        <w:t>Loosmelding</w:t>
      </w:r>
      <w:r w:rsidR="001D3EE6" w:rsidRPr="00605D4D">
        <w:rPr>
          <w:rFonts w:cs="Arial"/>
          <w:szCs w:val="20"/>
        </w:rPr>
        <w:t xml:space="preserve">en veroorzaakt, dient </w:t>
      </w:r>
      <w:r w:rsidR="00237377" w:rsidRPr="00605D4D">
        <w:rPr>
          <w:rFonts w:cs="Arial"/>
          <w:szCs w:val="20"/>
        </w:rPr>
        <w:t>Opdrachtnemer</w:t>
      </w:r>
      <w:r w:rsidR="001D3EE6" w:rsidRPr="00605D4D">
        <w:rPr>
          <w:rFonts w:cs="Arial"/>
          <w:szCs w:val="20"/>
        </w:rPr>
        <w:t xml:space="preserve"> Opdrachtgever hierover te informeren. Indien de </w:t>
      </w:r>
      <w:r w:rsidR="00237377" w:rsidRPr="00605D4D">
        <w:rPr>
          <w:rFonts w:cs="Arial"/>
          <w:szCs w:val="20"/>
        </w:rPr>
        <w:t>Reiziger</w:t>
      </w:r>
      <w:r w:rsidR="001D3EE6" w:rsidRPr="00605D4D">
        <w:rPr>
          <w:rFonts w:cs="Arial"/>
          <w:szCs w:val="20"/>
        </w:rPr>
        <w:t xml:space="preserve"> </w:t>
      </w:r>
      <w:r w:rsidR="00237377" w:rsidRPr="00605D4D">
        <w:rPr>
          <w:rFonts w:cs="Arial"/>
          <w:szCs w:val="20"/>
        </w:rPr>
        <w:t>Loosmelding</w:t>
      </w:r>
      <w:r w:rsidR="001D3EE6" w:rsidRPr="00605D4D">
        <w:rPr>
          <w:rFonts w:cs="Arial"/>
          <w:szCs w:val="20"/>
        </w:rPr>
        <w:t xml:space="preserve">en blijft veroorzaken, kan Opdrachtgever bepalen om de </w:t>
      </w:r>
      <w:r w:rsidR="00237377" w:rsidRPr="00605D4D">
        <w:rPr>
          <w:rFonts w:cs="Arial"/>
          <w:szCs w:val="20"/>
        </w:rPr>
        <w:t>Reiziger</w:t>
      </w:r>
      <w:r w:rsidR="001D3EE6" w:rsidRPr="00605D4D">
        <w:rPr>
          <w:rFonts w:cs="Arial"/>
          <w:szCs w:val="20"/>
        </w:rPr>
        <w:t xml:space="preserve"> (tijdelijk) niet meer te accepteren als vervoergerechtigde.</w:t>
      </w:r>
    </w:p>
    <w:p w14:paraId="34B0C546" w14:textId="5DC23A9D" w:rsidR="001D3EE6" w:rsidRPr="00605D4D" w:rsidRDefault="001D3EE6" w:rsidP="00617B63">
      <w:pPr>
        <w:pStyle w:val="list-number-color"/>
        <w:spacing w:line="276" w:lineRule="auto"/>
        <w:rPr>
          <w:rFonts w:cs="Arial"/>
          <w:szCs w:val="20"/>
        </w:rPr>
      </w:pPr>
      <w:r w:rsidRPr="00605D4D">
        <w:rPr>
          <w:rFonts w:cs="Arial"/>
          <w:szCs w:val="20"/>
        </w:rPr>
        <w:t xml:space="preserve">Wanneer een </w:t>
      </w:r>
      <w:r w:rsidR="00237377" w:rsidRPr="00605D4D">
        <w:rPr>
          <w:rFonts w:cs="Arial"/>
          <w:szCs w:val="20"/>
        </w:rPr>
        <w:t>Reiziger</w:t>
      </w:r>
      <w:r w:rsidRPr="00605D4D">
        <w:rPr>
          <w:rFonts w:cs="Arial"/>
          <w:szCs w:val="20"/>
        </w:rPr>
        <w:t xml:space="preserve"> belt naar de </w:t>
      </w:r>
      <w:r w:rsidR="00237377" w:rsidRPr="00605D4D">
        <w:rPr>
          <w:rFonts w:cs="Arial"/>
          <w:szCs w:val="20"/>
        </w:rPr>
        <w:t>Opdrachtnemer</w:t>
      </w:r>
      <w:r w:rsidRPr="00605D4D">
        <w:rPr>
          <w:rFonts w:cs="Arial"/>
          <w:szCs w:val="20"/>
        </w:rPr>
        <w:t xml:space="preserve"> omdat de taxi er nog niet is, terwijl de marge van 15 minuten na gewenste </w:t>
      </w:r>
      <w:r w:rsidR="00237377" w:rsidRPr="00605D4D">
        <w:rPr>
          <w:rFonts w:cs="Arial"/>
          <w:szCs w:val="20"/>
        </w:rPr>
        <w:t>Vertrektijd</w:t>
      </w:r>
      <w:r w:rsidRPr="00605D4D">
        <w:rPr>
          <w:rFonts w:cs="Arial"/>
          <w:szCs w:val="20"/>
        </w:rPr>
        <w:t xml:space="preserve"> verstreken is, registreert de telefonist dat de </w:t>
      </w:r>
      <w:r w:rsidR="00237377" w:rsidRPr="00605D4D">
        <w:rPr>
          <w:rFonts w:cs="Arial"/>
          <w:szCs w:val="20"/>
        </w:rPr>
        <w:t>Reiziger</w:t>
      </w:r>
      <w:r w:rsidR="00EB36B1" w:rsidRPr="00605D4D">
        <w:rPr>
          <w:rFonts w:cs="Arial"/>
          <w:szCs w:val="20"/>
        </w:rPr>
        <w:t xml:space="preserve"> </w:t>
      </w:r>
      <w:r w:rsidRPr="00605D4D">
        <w:rPr>
          <w:rFonts w:cs="Arial"/>
          <w:szCs w:val="20"/>
        </w:rPr>
        <w:t xml:space="preserve">nog niet is opgehaald en vraagt de klant contact op te nemen als deze binnen een half uur nog niet is opgehaald. Wanneer de </w:t>
      </w:r>
      <w:r w:rsidR="00237377" w:rsidRPr="00605D4D">
        <w:rPr>
          <w:rFonts w:cs="Arial"/>
          <w:szCs w:val="20"/>
        </w:rPr>
        <w:t>Reiziger</w:t>
      </w:r>
      <w:r w:rsidR="00EB36B1" w:rsidRPr="00605D4D">
        <w:rPr>
          <w:rFonts w:cs="Arial"/>
          <w:szCs w:val="20"/>
        </w:rPr>
        <w:t xml:space="preserve"> </w:t>
      </w:r>
      <w:r w:rsidRPr="00605D4D">
        <w:rPr>
          <w:rFonts w:cs="Arial"/>
          <w:szCs w:val="20"/>
        </w:rPr>
        <w:t xml:space="preserve">de tweede keer belt, wordt de </w:t>
      </w:r>
      <w:r w:rsidR="00237377" w:rsidRPr="00605D4D">
        <w:rPr>
          <w:rFonts w:cs="Arial"/>
          <w:szCs w:val="20"/>
        </w:rPr>
        <w:t>Reiziger</w:t>
      </w:r>
      <w:r w:rsidR="00EB36B1" w:rsidRPr="00605D4D">
        <w:rPr>
          <w:rFonts w:cs="Arial"/>
          <w:szCs w:val="20"/>
        </w:rPr>
        <w:t xml:space="preserve"> </w:t>
      </w:r>
      <w:r w:rsidRPr="00605D4D">
        <w:rPr>
          <w:rFonts w:cs="Arial"/>
          <w:szCs w:val="20"/>
        </w:rPr>
        <w:t xml:space="preserve">gevraagd of deze wil wachten of de </w:t>
      </w:r>
      <w:r w:rsidR="00237377" w:rsidRPr="00605D4D">
        <w:rPr>
          <w:rFonts w:cs="Arial"/>
          <w:szCs w:val="20"/>
        </w:rPr>
        <w:t>Rit</w:t>
      </w:r>
      <w:r w:rsidRPr="00605D4D">
        <w:rPr>
          <w:rFonts w:cs="Arial"/>
          <w:szCs w:val="20"/>
        </w:rPr>
        <w:t xml:space="preserve"> wil annuleren. In het laatste geval mag de </w:t>
      </w:r>
      <w:r w:rsidR="00237377" w:rsidRPr="00605D4D">
        <w:rPr>
          <w:rFonts w:cs="Arial"/>
          <w:szCs w:val="20"/>
        </w:rPr>
        <w:t>Reiziger</w:t>
      </w:r>
      <w:r w:rsidR="00EB36B1" w:rsidRPr="00605D4D">
        <w:rPr>
          <w:rFonts w:cs="Arial"/>
          <w:szCs w:val="20"/>
        </w:rPr>
        <w:t xml:space="preserve"> </w:t>
      </w:r>
      <w:r w:rsidRPr="00605D4D">
        <w:rPr>
          <w:rFonts w:cs="Arial"/>
          <w:szCs w:val="20"/>
        </w:rPr>
        <w:t xml:space="preserve">een particuliere taxi bellen op kosten van de </w:t>
      </w:r>
      <w:r w:rsidR="00237377" w:rsidRPr="00605D4D">
        <w:rPr>
          <w:rFonts w:cs="Arial"/>
          <w:szCs w:val="20"/>
        </w:rPr>
        <w:t>Opdrachtnemer</w:t>
      </w:r>
      <w:r w:rsidR="00EB36B1" w:rsidRPr="00605D4D">
        <w:rPr>
          <w:rFonts w:cs="Arial"/>
          <w:szCs w:val="20"/>
        </w:rPr>
        <w:t xml:space="preserve">. De </w:t>
      </w:r>
      <w:r w:rsidR="00237377" w:rsidRPr="00605D4D">
        <w:rPr>
          <w:rFonts w:cs="Arial"/>
          <w:szCs w:val="20"/>
        </w:rPr>
        <w:t>Opdrachtnemer</w:t>
      </w:r>
      <w:r w:rsidRPr="00605D4D">
        <w:rPr>
          <w:rFonts w:cs="Arial"/>
          <w:szCs w:val="20"/>
        </w:rPr>
        <w:t xml:space="preserve"> informeert de klant actief over deze mogelijkheid. De </w:t>
      </w:r>
      <w:r w:rsidR="00237377" w:rsidRPr="00605D4D">
        <w:rPr>
          <w:rFonts w:cs="Arial"/>
          <w:szCs w:val="20"/>
        </w:rPr>
        <w:t>Reiziger</w:t>
      </w:r>
      <w:r w:rsidR="00EB36B1" w:rsidRPr="00605D4D">
        <w:rPr>
          <w:rFonts w:cs="Arial"/>
          <w:szCs w:val="20"/>
        </w:rPr>
        <w:t xml:space="preserve"> </w:t>
      </w:r>
      <w:r w:rsidRPr="00605D4D">
        <w:rPr>
          <w:rFonts w:cs="Arial"/>
          <w:szCs w:val="20"/>
        </w:rPr>
        <w:t>dient daarvoor wel via de klachtafhandeling een bon van de particuliere taxi</w:t>
      </w:r>
      <w:r w:rsidR="001235D0">
        <w:rPr>
          <w:rFonts w:cs="Arial"/>
          <w:szCs w:val="20"/>
        </w:rPr>
        <w:t>r</w:t>
      </w:r>
      <w:r w:rsidR="00237377" w:rsidRPr="00605D4D">
        <w:rPr>
          <w:rFonts w:cs="Arial"/>
          <w:szCs w:val="20"/>
        </w:rPr>
        <w:t>it</w:t>
      </w:r>
      <w:r w:rsidRPr="00605D4D">
        <w:rPr>
          <w:rFonts w:cs="Arial"/>
          <w:szCs w:val="20"/>
        </w:rPr>
        <w:t xml:space="preserve"> te overleggen. </w:t>
      </w:r>
    </w:p>
    <w:p w14:paraId="513EB0EF" w14:textId="0876D042" w:rsidR="00C9332A" w:rsidRPr="00605D4D" w:rsidRDefault="001D3EE6" w:rsidP="00617B63">
      <w:pPr>
        <w:pStyle w:val="list-number-color"/>
        <w:spacing w:line="276" w:lineRule="auto"/>
        <w:rPr>
          <w:color w:val="365F91"/>
          <w:szCs w:val="26"/>
        </w:rPr>
      </w:pPr>
      <w:r w:rsidRPr="00605D4D">
        <w:rPr>
          <w:rFonts w:cs="Arial"/>
          <w:szCs w:val="20"/>
        </w:rPr>
        <w:t xml:space="preserve">Wanneer de </w:t>
      </w:r>
      <w:r w:rsidR="00237377" w:rsidRPr="00605D4D">
        <w:rPr>
          <w:rFonts w:cs="Arial"/>
          <w:szCs w:val="20"/>
        </w:rPr>
        <w:t>Reiziger</w:t>
      </w:r>
      <w:r w:rsidR="00EB36B1" w:rsidRPr="00605D4D">
        <w:rPr>
          <w:rFonts w:cs="Arial"/>
          <w:szCs w:val="20"/>
        </w:rPr>
        <w:t xml:space="preserve"> </w:t>
      </w:r>
      <w:r w:rsidRPr="00605D4D">
        <w:rPr>
          <w:rFonts w:cs="Arial"/>
          <w:szCs w:val="20"/>
        </w:rPr>
        <w:t xml:space="preserve">zich meldt en de </w:t>
      </w:r>
      <w:r w:rsidR="00237377" w:rsidRPr="00605D4D">
        <w:rPr>
          <w:rFonts w:cs="Arial"/>
          <w:szCs w:val="20"/>
        </w:rPr>
        <w:t>Rit</w:t>
      </w:r>
      <w:r w:rsidRPr="00605D4D">
        <w:rPr>
          <w:rFonts w:cs="Arial"/>
          <w:szCs w:val="20"/>
        </w:rPr>
        <w:t xml:space="preserve"> blijkt loos gemeld, dan wordt aan de </w:t>
      </w:r>
      <w:r w:rsidR="00237377" w:rsidRPr="00605D4D">
        <w:rPr>
          <w:rFonts w:cs="Arial"/>
          <w:szCs w:val="20"/>
        </w:rPr>
        <w:t>Reiziger</w:t>
      </w:r>
      <w:r w:rsidR="00EB36B1" w:rsidRPr="00605D4D">
        <w:rPr>
          <w:rFonts w:cs="Arial"/>
          <w:szCs w:val="20"/>
        </w:rPr>
        <w:t xml:space="preserve"> </w:t>
      </w:r>
      <w:r w:rsidRPr="00605D4D">
        <w:rPr>
          <w:rFonts w:cs="Arial"/>
          <w:szCs w:val="20"/>
        </w:rPr>
        <w:t xml:space="preserve">aangeboden om direct een nieuwe </w:t>
      </w:r>
      <w:r w:rsidR="00237377" w:rsidRPr="00605D4D">
        <w:rPr>
          <w:rFonts w:cs="Arial"/>
          <w:szCs w:val="20"/>
        </w:rPr>
        <w:t>Rit</w:t>
      </w:r>
      <w:r w:rsidRPr="00605D4D">
        <w:rPr>
          <w:rFonts w:cs="Arial"/>
          <w:szCs w:val="20"/>
        </w:rPr>
        <w:t xml:space="preserve"> te boeken. Een nieuwe </w:t>
      </w:r>
      <w:r w:rsidR="00237377" w:rsidRPr="00605D4D">
        <w:rPr>
          <w:rFonts w:cs="Arial"/>
          <w:szCs w:val="20"/>
        </w:rPr>
        <w:t>Rit</w:t>
      </w:r>
      <w:r w:rsidRPr="00605D4D">
        <w:rPr>
          <w:rFonts w:cs="Arial"/>
          <w:szCs w:val="20"/>
        </w:rPr>
        <w:t xml:space="preserve"> wordt altijd ingeboekt op 30 minuten (</w:t>
      </w:r>
      <w:r w:rsidR="00237377" w:rsidRPr="00605D4D">
        <w:rPr>
          <w:rFonts w:cs="Arial"/>
          <w:szCs w:val="20"/>
        </w:rPr>
        <w:t>Puntbestemming</w:t>
      </w:r>
      <w:r w:rsidRPr="00605D4D">
        <w:rPr>
          <w:rFonts w:cs="Arial"/>
          <w:szCs w:val="20"/>
        </w:rPr>
        <w:t xml:space="preserve">en op 60 minuten). Daarbij gelden nog steeds de margetijden van 15 minuten voor tot 15 minuten na de opgegeven </w:t>
      </w:r>
      <w:r w:rsidR="00237377" w:rsidRPr="00605D4D">
        <w:rPr>
          <w:rFonts w:cs="Arial"/>
          <w:szCs w:val="20"/>
        </w:rPr>
        <w:t>Vertrektijd</w:t>
      </w:r>
      <w:r w:rsidRPr="00605D4D">
        <w:rPr>
          <w:rFonts w:cs="Arial"/>
          <w:szCs w:val="20"/>
        </w:rPr>
        <w:t>.</w:t>
      </w:r>
    </w:p>
    <w:p w14:paraId="6D16A587" w14:textId="77777777" w:rsidR="00C9332A" w:rsidRPr="00605D4D" w:rsidRDefault="00C9332A" w:rsidP="00617B63">
      <w:pPr>
        <w:spacing w:line="276" w:lineRule="auto"/>
        <w:rPr>
          <w:color w:val="365F91"/>
          <w:szCs w:val="26"/>
        </w:rPr>
      </w:pPr>
    </w:p>
    <w:p w14:paraId="18D90AAE" w14:textId="090F6EFA" w:rsidR="00C9332A" w:rsidRPr="00605D4D" w:rsidRDefault="00617B63" w:rsidP="00617B63">
      <w:pPr>
        <w:pStyle w:val="Koptwee"/>
      </w:pPr>
      <w:bookmarkStart w:id="14" w:name="_Toc127947300"/>
      <w:r>
        <w:t>Groepsrit</w:t>
      </w:r>
      <w:r w:rsidR="00C9332A" w:rsidRPr="00605D4D">
        <w:t>ten</w:t>
      </w:r>
      <w:bookmarkEnd w:id="14"/>
    </w:p>
    <w:p w14:paraId="597B7892" w14:textId="204731FD" w:rsidR="00C9332A" w:rsidRPr="00605D4D" w:rsidRDefault="00C9332A" w:rsidP="00B443CB">
      <w:pPr>
        <w:pStyle w:val="list-number-color"/>
        <w:numPr>
          <w:ilvl w:val="0"/>
          <w:numId w:val="40"/>
        </w:numPr>
        <w:spacing w:line="276" w:lineRule="auto"/>
        <w:rPr>
          <w:rFonts w:cs="Arial"/>
          <w:szCs w:val="18"/>
        </w:rPr>
      </w:pPr>
      <w:r w:rsidRPr="00605D4D">
        <w:rPr>
          <w:rFonts w:cs="Arial"/>
          <w:szCs w:val="18"/>
        </w:rPr>
        <w:t xml:space="preserve">Onder een </w:t>
      </w:r>
      <w:r w:rsidR="00617B63">
        <w:rPr>
          <w:rFonts w:cs="Arial"/>
          <w:szCs w:val="18"/>
        </w:rPr>
        <w:t>groepsrit</w:t>
      </w:r>
      <w:r w:rsidRPr="00605D4D">
        <w:rPr>
          <w:rFonts w:cs="Arial"/>
          <w:szCs w:val="18"/>
        </w:rPr>
        <w:t xml:space="preserve"> wordt verstaan een </w:t>
      </w:r>
      <w:r w:rsidR="00237377" w:rsidRPr="00605D4D">
        <w:rPr>
          <w:rFonts w:cs="Arial"/>
          <w:szCs w:val="18"/>
        </w:rPr>
        <w:t>Rit</w:t>
      </w:r>
      <w:r w:rsidRPr="00605D4D">
        <w:rPr>
          <w:rFonts w:cs="Arial"/>
          <w:szCs w:val="18"/>
        </w:rPr>
        <w:t xml:space="preserve"> voor het vervoer van groepen met hetzelfde vertrek- en/of aankomstadres, in één keer aangemeld van/naar een sociale activiteit. Een </w:t>
      </w:r>
      <w:r w:rsidR="00617B63">
        <w:rPr>
          <w:rFonts w:cs="Arial"/>
          <w:szCs w:val="18"/>
        </w:rPr>
        <w:t>groepsrit</w:t>
      </w:r>
      <w:r w:rsidRPr="00605D4D">
        <w:rPr>
          <w:rFonts w:cs="Arial"/>
          <w:szCs w:val="18"/>
        </w:rPr>
        <w:t xml:space="preserve"> is alleen mogelijk voor </w:t>
      </w:r>
      <w:r w:rsidR="00665830" w:rsidRPr="00605D4D">
        <w:rPr>
          <w:rFonts w:cs="Arial"/>
          <w:szCs w:val="18"/>
        </w:rPr>
        <w:t>WMO</w:t>
      </w:r>
      <w:r w:rsidR="00EB36B1" w:rsidRPr="00605D4D">
        <w:rPr>
          <w:rFonts w:cs="Arial"/>
          <w:szCs w:val="18"/>
        </w:rPr>
        <w:t>-</w:t>
      </w:r>
      <w:r w:rsidRPr="00605D4D">
        <w:rPr>
          <w:rFonts w:cs="Arial"/>
          <w:szCs w:val="18"/>
        </w:rPr>
        <w:t xml:space="preserve">geïndiceerde </w:t>
      </w:r>
      <w:r w:rsidR="00237377" w:rsidRPr="00605D4D">
        <w:rPr>
          <w:rFonts w:cs="Arial"/>
          <w:szCs w:val="18"/>
        </w:rPr>
        <w:t>Reiziger</w:t>
      </w:r>
      <w:r w:rsidR="00EB36B1" w:rsidRPr="00605D4D">
        <w:rPr>
          <w:rFonts w:cs="Arial"/>
          <w:szCs w:val="18"/>
        </w:rPr>
        <w:t xml:space="preserve">s </w:t>
      </w:r>
      <w:r w:rsidRPr="00605D4D">
        <w:rPr>
          <w:rFonts w:cs="Arial"/>
          <w:szCs w:val="18"/>
        </w:rPr>
        <w:t xml:space="preserve">(en eventueel hun begeleiders) en bestaat uit minimaal vier </w:t>
      </w:r>
      <w:r w:rsidR="00665830" w:rsidRPr="00605D4D">
        <w:rPr>
          <w:rFonts w:cs="Arial"/>
          <w:szCs w:val="18"/>
        </w:rPr>
        <w:t>WMO</w:t>
      </w:r>
      <w:r w:rsidR="00EB36B1" w:rsidRPr="00605D4D">
        <w:rPr>
          <w:rFonts w:cs="Arial"/>
          <w:szCs w:val="18"/>
        </w:rPr>
        <w:t xml:space="preserve">-geïndiceerde </w:t>
      </w:r>
      <w:r w:rsidR="00237377" w:rsidRPr="00605D4D">
        <w:rPr>
          <w:rFonts w:cs="Arial"/>
          <w:szCs w:val="18"/>
        </w:rPr>
        <w:t>Reiziger</w:t>
      </w:r>
      <w:r w:rsidR="00EB36B1" w:rsidRPr="00605D4D">
        <w:rPr>
          <w:rFonts w:cs="Arial"/>
          <w:szCs w:val="18"/>
        </w:rPr>
        <w:t>s</w:t>
      </w:r>
      <w:r w:rsidRPr="00605D4D">
        <w:rPr>
          <w:rFonts w:cs="Arial"/>
          <w:szCs w:val="18"/>
        </w:rPr>
        <w:t xml:space="preserve">. Elke </w:t>
      </w:r>
      <w:r w:rsidR="00237377" w:rsidRPr="00605D4D">
        <w:rPr>
          <w:rFonts w:cs="Arial"/>
          <w:szCs w:val="18"/>
        </w:rPr>
        <w:t>Reiziger</w:t>
      </w:r>
      <w:r w:rsidR="00EB36B1" w:rsidRPr="00605D4D">
        <w:rPr>
          <w:rFonts w:cs="Arial"/>
          <w:szCs w:val="18"/>
        </w:rPr>
        <w:t xml:space="preserve"> </w:t>
      </w:r>
      <w:r w:rsidRPr="00605D4D">
        <w:rPr>
          <w:rFonts w:cs="Arial"/>
          <w:szCs w:val="18"/>
        </w:rPr>
        <w:t xml:space="preserve">betaalt een klantbijdrage. De vergoeding vindt plaats conform de reguliere vergoedingsmethodiek. </w:t>
      </w:r>
    </w:p>
    <w:p w14:paraId="12505A1E" w14:textId="3A5396FC" w:rsidR="00F76FAA" w:rsidRPr="00605D4D" w:rsidRDefault="00C9332A" w:rsidP="00B443CB">
      <w:pPr>
        <w:pStyle w:val="list-number-color"/>
        <w:numPr>
          <w:ilvl w:val="0"/>
          <w:numId w:val="40"/>
        </w:numPr>
        <w:spacing w:line="276" w:lineRule="auto"/>
        <w:rPr>
          <w:rFonts w:cs="Arial"/>
          <w:szCs w:val="18"/>
        </w:rPr>
      </w:pPr>
      <w:r w:rsidRPr="00605D4D">
        <w:rPr>
          <w:rFonts w:cs="Arial"/>
          <w:szCs w:val="18"/>
        </w:rPr>
        <w:t xml:space="preserve">Voor groepen </w:t>
      </w:r>
      <w:r w:rsidR="00237377" w:rsidRPr="00605D4D">
        <w:rPr>
          <w:rFonts w:cs="Arial"/>
          <w:szCs w:val="18"/>
        </w:rPr>
        <w:t>Reiziger</w:t>
      </w:r>
      <w:r w:rsidRPr="00605D4D">
        <w:rPr>
          <w:rFonts w:cs="Arial"/>
          <w:szCs w:val="18"/>
        </w:rPr>
        <w:t xml:space="preserve">s die naar evenementen of bijeenkomsten vervoerd moeten worden, wordt een voor-aanmeldtijd van minimaal 2 werkdagen gehanteerd. Dus bij groepsvervoer worden alle gegevens over het vervoer en de te vervoeren </w:t>
      </w:r>
      <w:r w:rsidR="00237377" w:rsidRPr="00605D4D">
        <w:rPr>
          <w:rFonts w:cs="Arial"/>
          <w:szCs w:val="18"/>
        </w:rPr>
        <w:t>Reiziger</w:t>
      </w:r>
      <w:r w:rsidR="00FB3522" w:rsidRPr="00605D4D">
        <w:rPr>
          <w:rFonts w:cs="Arial"/>
          <w:szCs w:val="18"/>
        </w:rPr>
        <w:t>s</w:t>
      </w:r>
      <w:r w:rsidRPr="00605D4D">
        <w:rPr>
          <w:rFonts w:cs="Arial"/>
          <w:szCs w:val="18"/>
        </w:rPr>
        <w:t xml:space="preserve">, minimaal 2 werkdagen van te voren doorgegeven. </w:t>
      </w:r>
    </w:p>
    <w:p w14:paraId="3A5E2176" w14:textId="1CBE4D0A" w:rsidR="00F76FAA" w:rsidRPr="00605D4D" w:rsidRDefault="00C9332A" w:rsidP="00B443CB">
      <w:pPr>
        <w:pStyle w:val="list-number-color"/>
        <w:numPr>
          <w:ilvl w:val="0"/>
          <w:numId w:val="40"/>
        </w:numPr>
        <w:spacing w:line="276" w:lineRule="auto"/>
        <w:rPr>
          <w:rFonts w:cs="Arial"/>
          <w:szCs w:val="18"/>
        </w:rPr>
      </w:pPr>
      <w:r w:rsidRPr="00605D4D">
        <w:rPr>
          <w:rFonts w:cs="Arial"/>
          <w:szCs w:val="18"/>
        </w:rPr>
        <w:t xml:space="preserve">De </w:t>
      </w:r>
      <w:r w:rsidR="00617B63">
        <w:rPr>
          <w:rFonts w:cs="Arial"/>
          <w:szCs w:val="18"/>
        </w:rPr>
        <w:t>heenrit</w:t>
      </w:r>
      <w:r w:rsidRPr="00605D4D">
        <w:rPr>
          <w:rFonts w:cs="Arial"/>
          <w:szCs w:val="18"/>
        </w:rPr>
        <w:t xml:space="preserve"> van een </w:t>
      </w:r>
      <w:r w:rsidR="00617B63">
        <w:rPr>
          <w:rFonts w:cs="Arial"/>
          <w:szCs w:val="18"/>
        </w:rPr>
        <w:t>groepsrit</w:t>
      </w:r>
      <w:r w:rsidRPr="00605D4D">
        <w:rPr>
          <w:rFonts w:cs="Arial"/>
          <w:szCs w:val="18"/>
        </w:rPr>
        <w:t xml:space="preserve"> wordt geboekt op </w:t>
      </w:r>
      <w:r w:rsidR="00491D07" w:rsidRPr="00605D4D">
        <w:rPr>
          <w:rFonts w:cs="Arial"/>
          <w:szCs w:val="18"/>
        </w:rPr>
        <w:t>Aankomsttijd</w:t>
      </w:r>
      <w:r w:rsidRPr="00605D4D">
        <w:rPr>
          <w:rFonts w:cs="Arial"/>
          <w:szCs w:val="18"/>
        </w:rPr>
        <w:t xml:space="preserve">. Omdat het hierbij meestal gaat om activiteiten met een vaste begin- en eindtijd, wordt rekening gehouden met de </w:t>
      </w:r>
      <w:r w:rsidR="00237377" w:rsidRPr="00605D4D">
        <w:rPr>
          <w:rFonts w:cs="Arial"/>
          <w:szCs w:val="18"/>
        </w:rPr>
        <w:t>Ophaaltijd</w:t>
      </w:r>
      <w:r w:rsidRPr="00605D4D">
        <w:rPr>
          <w:rFonts w:cs="Arial"/>
          <w:szCs w:val="18"/>
        </w:rPr>
        <w:t xml:space="preserve"> van de eerst aangemelde- en de te verwachte duur van de </w:t>
      </w:r>
      <w:r w:rsidR="00237377" w:rsidRPr="00605D4D">
        <w:rPr>
          <w:rFonts w:cs="Arial"/>
          <w:szCs w:val="18"/>
        </w:rPr>
        <w:t>Rit</w:t>
      </w:r>
      <w:r w:rsidRPr="00605D4D">
        <w:rPr>
          <w:rFonts w:cs="Arial"/>
          <w:szCs w:val="18"/>
        </w:rPr>
        <w:t xml:space="preserve"> voor het ophalen van alle personen. </w:t>
      </w:r>
      <w:r w:rsidR="00237377" w:rsidRPr="00605D4D">
        <w:rPr>
          <w:rFonts w:cs="Arial"/>
          <w:szCs w:val="18"/>
        </w:rPr>
        <w:t>Opdrachtnemer</w:t>
      </w:r>
      <w:r w:rsidRPr="00605D4D">
        <w:rPr>
          <w:rFonts w:cs="Arial"/>
          <w:szCs w:val="18"/>
        </w:rPr>
        <w:t xml:space="preserve"> start op een zodanig tijdstip met de </w:t>
      </w:r>
      <w:r w:rsidR="00237377" w:rsidRPr="00605D4D">
        <w:rPr>
          <w:rFonts w:cs="Arial"/>
          <w:szCs w:val="18"/>
        </w:rPr>
        <w:t>Rit</w:t>
      </w:r>
      <w:r w:rsidRPr="00605D4D">
        <w:rPr>
          <w:rFonts w:cs="Arial"/>
          <w:szCs w:val="18"/>
        </w:rPr>
        <w:t xml:space="preserve"> dat alle deelnemers op tijd aanwezig kunnen zijn, maar niet eerder dan 15 minuten vóór aanvang van de activiteit. De </w:t>
      </w:r>
      <w:r w:rsidR="00237377" w:rsidRPr="00605D4D">
        <w:rPr>
          <w:rFonts w:cs="Arial"/>
          <w:szCs w:val="18"/>
        </w:rPr>
        <w:t>Vertrektijd</w:t>
      </w:r>
      <w:r w:rsidRPr="00605D4D">
        <w:rPr>
          <w:rFonts w:cs="Arial"/>
          <w:szCs w:val="18"/>
        </w:rPr>
        <w:t xml:space="preserve"> van de </w:t>
      </w:r>
      <w:r w:rsidR="00617B63">
        <w:rPr>
          <w:rFonts w:cs="Arial"/>
          <w:szCs w:val="18"/>
        </w:rPr>
        <w:t>retourrit</w:t>
      </w:r>
      <w:r w:rsidRPr="00605D4D">
        <w:rPr>
          <w:rFonts w:cs="Arial"/>
          <w:szCs w:val="18"/>
        </w:rPr>
        <w:t xml:space="preserve"> wordt vastgesteld op het einde van de activiteit tot maximaal 15 minuten na afloop hiervan. </w:t>
      </w:r>
    </w:p>
    <w:p w14:paraId="78AF9D8A" w14:textId="77777777" w:rsidR="00E27B73" w:rsidRPr="00605D4D" w:rsidRDefault="00E27B73" w:rsidP="00617B63">
      <w:pPr>
        <w:pStyle w:val="list-number-color"/>
        <w:numPr>
          <w:ilvl w:val="0"/>
          <w:numId w:val="0"/>
        </w:numPr>
        <w:spacing w:line="276" w:lineRule="auto"/>
        <w:ind w:left="284" w:hanging="284"/>
        <w:rPr>
          <w:szCs w:val="26"/>
        </w:rPr>
      </w:pPr>
    </w:p>
    <w:p w14:paraId="1012F200" w14:textId="5536266F" w:rsidR="00C9332A" w:rsidRPr="00605D4D" w:rsidRDefault="00C9332A" w:rsidP="00617B63">
      <w:pPr>
        <w:pStyle w:val="Koptwee"/>
      </w:pPr>
      <w:bookmarkStart w:id="15" w:name="_Toc103853498"/>
      <w:bookmarkStart w:id="16" w:name="_Toc103853499"/>
      <w:bookmarkStart w:id="17" w:name="_Toc453668971"/>
      <w:bookmarkStart w:id="18" w:name="_Toc127947301"/>
      <w:bookmarkEnd w:id="15"/>
      <w:bookmarkEnd w:id="16"/>
      <w:r w:rsidRPr="00605D4D">
        <w:t>Combineren en omrijden</w:t>
      </w:r>
      <w:bookmarkEnd w:id="17"/>
      <w:bookmarkEnd w:id="18"/>
    </w:p>
    <w:p w14:paraId="41DAB262" w14:textId="5EE95BB9" w:rsidR="00C9332A" w:rsidRPr="00605D4D" w:rsidRDefault="00237377" w:rsidP="00B443CB">
      <w:pPr>
        <w:pStyle w:val="list-number-color"/>
        <w:numPr>
          <w:ilvl w:val="0"/>
          <w:numId w:val="15"/>
        </w:numPr>
        <w:spacing w:line="276" w:lineRule="auto"/>
        <w:rPr>
          <w:rFonts w:cs="Arial"/>
        </w:rPr>
      </w:pPr>
      <w:r w:rsidRPr="00605D4D">
        <w:rPr>
          <w:rFonts w:cs="Arial"/>
        </w:rPr>
        <w:t>Opdrachtnemer</w:t>
      </w:r>
      <w:r w:rsidR="00D03E59" w:rsidRPr="00605D4D">
        <w:rPr>
          <w:rFonts w:cs="Arial"/>
        </w:rPr>
        <w:t xml:space="preserve"> </w:t>
      </w:r>
      <w:r w:rsidR="00C9332A" w:rsidRPr="00605D4D">
        <w:rPr>
          <w:rFonts w:cs="Arial"/>
        </w:rPr>
        <w:t xml:space="preserve">mag </w:t>
      </w:r>
      <w:r w:rsidR="00C9332A" w:rsidRPr="00605D4D">
        <w:rPr>
          <w:rStyle w:val="KoptweeChar"/>
        </w:rPr>
        <w:t>volgtijdelijk</w:t>
      </w:r>
      <w:r w:rsidR="00C9332A" w:rsidRPr="00605D4D">
        <w:rPr>
          <w:rFonts w:cs="Arial"/>
        </w:rPr>
        <w:t xml:space="preserve"> combineren met andere vervoervormen mits hij zich houdt aan de eisen van Regiotaxi Holland Rijnland zoals neergelegd in dit Programma van Eisen. Dit betekent onder meer dat de vervoergerechtigde </w:t>
      </w:r>
      <w:r w:rsidRPr="00605D4D">
        <w:rPr>
          <w:rFonts w:cs="Arial"/>
        </w:rPr>
        <w:t>Reiziger</w:t>
      </w:r>
      <w:r w:rsidR="00C9332A" w:rsidRPr="00605D4D">
        <w:rPr>
          <w:rFonts w:cs="Arial"/>
        </w:rPr>
        <w:t xml:space="preserve">s in Regiotaxi Holland Rijnland geen hinder ondervinden van het volgtijdelijk combineren en de dienstverlening aan deze </w:t>
      </w:r>
      <w:r w:rsidRPr="00605D4D">
        <w:rPr>
          <w:rFonts w:cs="Arial"/>
        </w:rPr>
        <w:t>Reiziger</w:t>
      </w:r>
      <w:r w:rsidR="00C9332A" w:rsidRPr="00605D4D">
        <w:rPr>
          <w:rFonts w:cs="Arial"/>
        </w:rPr>
        <w:t>s onverminderd goed blijft.</w:t>
      </w:r>
    </w:p>
    <w:p w14:paraId="7DFA1EE8" w14:textId="77777777" w:rsidR="00C9332A" w:rsidRPr="00605D4D" w:rsidRDefault="00C9332A" w:rsidP="00B443CB">
      <w:pPr>
        <w:pStyle w:val="list-number-color"/>
        <w:numPr>
          <w:ilvl w:val="0"/>
          <w:numId w:val="15"/>
        </w:numPr>
        <w:spacing w:line="276" w:lineRule="auto"/>
        <w:rPr>
          <w:rFonts w:cs="Arial"/>
        </w:rPr>
      </w:pPr>
      <w:r w:rsidRPr="00605D4D">
        <w:rPr>
          <w:rFonts w:cs="Arial"/>
        </w:rPr>
        <w:t>Combinatie van doelgroepen uit andere vervoervormen met doelgroepen van Regiotaxi Holland Rijnland in eenzelfde voertuig (combineren in een voertuig) is niet toegestaan.</w:t>
      </w:r>
    </w:p>
    <w:p w14:paraId="2C5547AA" w14:textId="3BE68783" w:rsidR="003650BC" w:rsidRPr="00605D4D" w:rsidRDefault="00C9332A" w:rsidP="00B443CB">
      <w:pPr>
        <w:pStyle w:val="list-number-color"/>
        <w:numPr>
          <w:ilvl w:val="0"/>
          <w:numId w:val="15"/>
        </w:numPr>
        <w:spacing w:after="240" w:line="276" w:lineRule="auto"/>
        <w:contextualSpacing/>
        <w:rPr>
          <w:rFonts w:ascii="Verdana" w:hAnsi="Verdana"/>
          <w:lang w:eastAsia="en-US"/>
        </w:rPr>
      </w:pPr>
      <w:r w:rsidRPr="00605D4D">
        <w:rPr>
          <w:rFonts w:cs="Arial"/>
        </w:rPr>
        <w:t>Bij het combineren van vervoergerechtigden van</w:t>
      </w:r>
      <w:r w:rsidR="00D03E59" w:rsidRPr="00605D4D">
        <w:rPr>
          <w:rFonts w:cs="Arial"/>
        </w:rPr>
        <w:t xml:space="preserve"> </w:t>
      </w:r>
      <w:r w:rsidRPr="00605D4D">
        <w:rPr>
          <w:rFonts w:cs="Arial"/>
        </w:rPr>
        <w:t xml:space="preserve">Regiotaxi Holland Rijnland in een voertuig geldt dat de totale reistijd ten opzichte van de directe reistijd voor </w:t>
      </w:r>
      <w:r w:rsidR="00237377" w:rsidRPr="00605D4D">
        <w:rPr>
          <w:rFonts w:cs="Arial"/>
        </w:rPr>
        <w:t>Rit</w:t>
      </w:r>
      <w:r w:rsidRPr="00605D4D">
        <w:rPr>
          <w:rFonts w:cs="Arial"/>
        </w:rPr>
        <w:t xml:space="preserve">ten tot en met 12 kilometer nooit met meer dan 20 minuten mag worden verlengd en voor </w:t>
      </w:r>
      <w:r w:rsidR="00237377" w:rsidRPr="00605D4D">
        <w:rPr>
          <w:rFonts w:cs="Arial"/>
        </w:rPr>
        <w:t>Rit</w:t>
      </w:r>
      <w:r w:rsidRPr="00605D4D">
        <w:rPr>
          <w:rFonts w:cs="Arial"/>
        </w:rPr>
        <w:t xml:space="preserve">ten van 13- 25 kilometer nooit met meer dan 30 minuten mag worden verlengd. Deze tijdsmarge wordt aangeduid als </w:t>
      </w:r>
      <w:r w:rsidR="00237377" w:rsidRPr="00605D4D">
        <w:rPr>
          <w:rFonts w:cs="Arial"/>
        </w:rPr>
        <w:t>Omrijdmarge</w:t>
      </w:r>
      <w:r w:rsidRPr="00605D4D">
        <w:rPr>
          <w:rFonts w:cs="Arial"/>
        </w:rPr>
        <w:t>.</w:t>
      </w:r>
    </w:p>
    <w:p w14:paraId="2B6E8081" w14:textId="1A2FAA8E" w:rsidR="00241EF0" w:rsidRPr="00605D4D" w:rsidRDefault="00C9332A" w:rsidP="00B443CB">
      <w:pPr>
        <w:pStyle w:val="list-number-color"/>
        <w:numPr>
          <w:ilvl w:val="0"/>
          <w:numId w:val="15"/>
        </w:numPr>
        <w:spacing w:after="240" w:line="276" w:lineRule="auto"/>
        <w:contextualSpacing/>
        <w:rPr>
          <w:rFonts w:ascii="Verdana" w:hAnsi="Verdana"/>
          <w:lang w:eastAsia="en-US"/>
        </w:rPr>
      </w:pPr>
      <w:r w:rsidRPr="00605D4D">
        <w:rPr>
          <w:rFonts w:cs="Arial"/>
          <w:szCs w:val="18"/>
        </w:rPr>
        <w:lastRenderedPageBreak/>
        <w:t xml:space="preserve">De directe reistijd van een </w:t>
      </w:r>
      <w:r w:rsidR="00237377" w:rsidRPr="00605D4D">
        <w:rPr>
          <w:rFonts w:cs="Arial"/>
          <w:szCs w:val="18"/>
        </w:rPr>
        <w:t>Rit</w:t>
      </w:r>
      <w:r w:rsidRPr="00605D4D">
        <w:rPr>
          <w:rFonts w:cs="Arial"/>
          <w:szCs w:val="18"/>
        </w:rPr>
        <w:t xml:space="preserve"> is de tijd die behoort bij de kortst mogelijke verplaatsing (over de weg) van herkomst naar bestemming. Deze wordt bepaald met de laatste versie van het softwareprogramma Easytravel, Map</w:t>
      </w:r>
      <w:r w:rsidR="00D2071E" w:rsidRPr="00605D4D">
        <w:rPr>
          <w:rFonts w:cs="Arial"/>
          <w:szCs w:val="18"/>
        </w:rPr>
        <w:t>P</w:t>
      </w:r>
      <w:r w:rsidRPr="00605D4D">
        <w:rPr>
          <w:rFonts w:cs="Arial"/>
          <w:szCs w:val="18"/>
        </w:rPr>
        <w:t xml:space="preserve">oint of een andere minimaal gelijkwaardige routeplanner die goedgekeurd is door de </w:t>
      </w:r>
      <w:r w:rsidR="004F679A" w:rsidRPr="00605D4D">
        <w:rPr>
          <w:rFonts w:cs="Arial"/>
          <w:szCs w:val="18"/>
        </w:rPr>
        <w:t>Opdrachtgever</w:t>
      </w:r>
      <w:r w:rsidRPr="00605D4D">
        <w:rPr>
          <w:rFonts w:cs="Arial"/>
          <w:szCs w:val="18"/>
        </w:rPr>
        <w:t>.</w:t>
      </w:r>
    </w:p>
    <w:tbl>
      <w:tblPr>
        <w:tblW w:w="5949" w:type="dxa"/>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1"/>
        <w:gridCol w:w="1368"/>
      </w:tblGrid>
      <w:tr w:rsidR="00241EF0" w:rsidRPr="00617B63" w14:paraId="664DEED6" w14:textId="77777777" w:rsidTr="009E4DE4">
        <w:trPr>
          <w:trHeight w:val="280"/>
          <w:tblHeader/>
        </w:trPr>
        <w:tc>
          <w:tcPr>
            <w:tcW w:w="4581" w:type="dxa"/>
            <w:vAlign w:val="center"/>
          </w:tcPr>
          <w:p w14:paraId="4944A8C8" w14:textId="77777777" w:rsidR="00241EF0" w:rsidRPr="00617B63" w:rsidRDefault="00241EF0" w:rsidP="00617B63">
            <w:pPr>
              <w:spacing w:line="276" w:lineRule="auto"/>
              <w:contextualSpacing/>
              <w:rPr>
                <w:b/>
                <w:sz w:val="16"/>
                <w:szCs w:val="16"/>
                <w:lang w:eastAsia="en-US"/>
              </w:rPr>
            </w:pPr>
            <w:r w:rsidRPr="00617B63">
              <w:rPr>
                <w:b/>
                <w:sz w:val="16"/>
                <w:szCs w:val="16"/>
                <w:lang w:eastAsia="en-US"/>
              </w:rPr>
              <w:t>Wegtype</w:t>
            </w:r>
          </w:p>
        </w:tc>
        <w:tc>
          <w:tcPr>
            <w:tcW w:w="1368" w:type="dxa"/>
            <w:vAlign w:val="center"/>
          </w:tcPr>
          <w:p w14:paraId="6A0BEB47" w14:textId="77777777" w:rsidR="00241EF0" w:rsidRPr="00617B63" w:rsidRDefault="00241EF0" w:rsidP="00617B63">
            <w:pPr>
              <w:spacing w:line="276" w:lineRule="auto"/>
              <w:contextualSpacing/>
              <w:rPr>
                <w:b/>
                <w:sz w:val="16"/>
                <w:szCs w:val="16"/>
                <w:lang w:eastAsia="en-US"/>
              </w:rPr>
            </w:pPr>
            <w:r w:rsidRPr="00617B63">
              <w:rPr>
                <w:b/>
                <w:sz w:val="16"/>
                <w:szCs w:val="16"/>
                <w:lang w:eastAsia="en-US"/>
              </w:rPr>
              <w:t>Km/u</w:t>
            </w:r>
          </w:p>
        </w:tc>
      </w:tr>
      <w:tr w:rsidR="00241EF0" w:rsidRPr="00617B63" w14:paraId="188EE581" w14:textId="77777777" w:rsidTr="009E4DE4">
        <w:trPr>
          <w:trHeight w:val="123"/>
          <w:tblHeader/>
        </w:trPr>
        <w:tc>
          <w:tcPr>
            <w:tcW w:w="5949" w:type="dxa"/>
            <w:gridSpan w:val="2"/>
            <w:shd w:val="clear" w:color="auto" w:fill="D9FCFF"/>
          </w:tcPr>
          <w:p w14:paraId="56D08519" w14:textId="77777777" w:rsidR="00241EF0" w:rsidRPr="00617B63" w:rsidRDefault="00241EF0" w:rsidP="00617B63">
            <w:pPr>
              <w:spacing w:line="276" w:lineRule="auto"/>
              <w:contextualSpacing/>
              <w:rPr>
                <w:sz w:val="16"/>
                <w:szCs w:val="16"/>
                <w:lang w:eastAsia="en-US"/>
              </w:rPr>
            </w:pPr>
          </w:p>
        </w:tc>
      </w:tr>
      <w:tr w:rsidR="00241EF0" w:rsidRPr="00617B63" w14:paraId="12A5B140" w14:textId="77777777" w:rsidTr="009E4DE4">
        <w:trPr>
          <w:trHeight w:hRule="exact" w:val="278"/>
        </w:trPr>
        <w:tc>
          <w:tcPr>
            <w:tcW w:w="4581" w:type="dxa"/>
            <w:vAlign w:val="center"/>
          </w:tcPr>
          <w:p w14:paraId="3D073C09" w14:textId="77777777" w:rsidR="00241EF0" w:rsidRPr="00617B63" w:rsidRDefault="00241EF0" w:rsidP="00617B63">
            <w:pPr>
              <w:spacing w:line="276" w:lineRule="auto"/>
              <w:contextualSpacing/>
              <w:rPr>
                <w:sz w:val="16"/>
                <w:szCs w:val="16"/>
                <w:lang w:eastAsia="en-US"/>
              </w:rPr>
            </w:pPr>
            <w:r w:rsidRPr="00617B63">
              <w:rPr>
                <w:sz w:val="16"/>
                <w:szCs w:val="16"/>
                <w:lang w:eastAsia="en-US"/>
              </w:rPr>
              <w:t>Autosnelweg</w:t>
            </w:r>
          </w:p>
        </w:tc>
        <w:tc>
          <w:tcPr>
            <w:tcW w:w="1368" w:type="dxa"/>
            <w:vAlign w:val="center"/>
          </w:tcPr>
          <w:p w14:paraId="59970B9F" w14:textId="77777777" w:rsidR="00241EF0" w:rsidRPr="00617B63" w:rsidRDefault="00241EF0" w:rsidP="00617B63">
            <w:pPr>
              <w:spacing w:line="276" w:lineRule="auto"/>
              <w:contextualSpacing/>
              <w:rPr>
                <w:sz w:val="16"/>
                <w:szCs w:val="16"/>
                <w:lang w:eastAsia="en-US"/>
              </w:rPr>
            </w:pPr>
            <w:r w:rsidRPr="00617B63">
              <w:rPr>
                <w:sz w:val="16"/>
                <w:szCs w:val="16"/>
                <w:lang w:eastAsia="en-US"/>
              </w:rPr>
              <w:t>90</w:t>
            </w:r>
          </w:p>
        </w:tc>
      </w:tr>
      <w:tr w:rsidR="00241EF0" w:rsidRPr="00617B63" w14:paraId="69AB5741" w14:textId="77777777" w:rsidTr="009E4DE4">
        <w:trPr>
          <w:trHeight w:val="263"/>
        </w:trPr>
        <w:tc>
          <w:tcPr>
            <w:tcW w:w="4581" w:type="dxa"/>
            <w:vAlign w:val="center"/>
          </w:tcPr>
          <w:p w14:paraId="798D9999" w14:textId="77777777" w:rsidR="00241EF0" w:rsidRPr="00617B63" w:rsidRDefault="00241EF0" w:rsidP="00617B63">
            <w:pPr>
              <w:spacing w:line="276" w:lineRule="auto"/>
              <w:contextualSpacing/>
              <w:rPr>
                <w:sz w:val="16"/>
                <w:szCs w:val="16"/>
                <w:lang w:eastAsia="en-US"/>
              </w:rPr>
            </w:pPr>
            <w:r w:rsidRPr="00617B63">
              <w:rPr>
                <w:sz w:val="16"/>
                <w:szCs w:val="16"/>
                <w:lang w:eastAsia="en-US"/>
              </w:rPr>
              <w:t>Hoofdverbindingsweg 1</w:t>
            </w:r>
          </w:p>
        </w:tc>
        <w:tc>
          <w:tcPr>
            <w:tcW w:w="1368" w:type="dxa"/>
            <w:vAlign w:val="center"/>
          </w:tcPr>
          <w:p w14:paraId="484A6902" w14:textId="77777777" w:rsidR="00241EF0" w:rsidRPr="00617B63" w:rsidRDefault="00241EF0" w:rsidP="00617B63">
            <w:pPr>
              <w:spacing w:line="276" w:lineRule="auto"/>
              <w:contextualSpacing/>
              <w:rPr>
                <w:sz w:val="16"/>
                <w:szCs w:val="16"/>
                <w:lang w:eastAsia="en-US"/>
              </w:rPr>
            </w:pPr>
            <w:r w:rsidRPr="00617B63">
              <w:rPr>
                <w:sz w:val="16"/>
                <w:szCs w:val="16"/>
                <w:lang w:eastAsia="en-US"/>
              </w:rPr>
              <w:t>80</w:t>
            </w:r>
          </w:p>
        </w:tc>
      </w:tr>
      <w:tr w:rsidR="00241EF0" w:rsidRPr="00617B63" w14:paraId="5092DD23" w14:textId="77777777" w:rsidTr="009E4DE4">
        <w:trPr>
          <w:trHeight w:val="280"/>
        </w:trPr>
        <w:tc>
          <w:tcPr>
            <w:tcW w:w="4581" w:type="dxa"/>
            <w:vAlign w:val="center"/>
          </w:tcPr>
          <w:p w14:paraId="6D3F372C" w14:textId="77777777" w:rsidR="00241EF0" w:rsidRPr="00617B63" w:rsidRDefault="00241EF0" w:rsidP="00617B63">
            <w:pPr>
              <w:spacing w:line="276" w:lineRule="auto"/>
              <w:contextualSpacing/>
              <w:rPr>
                <w:sz w:val="16"/>
                <w:szCs w:val="16"/>
                <w:lang w:eastAsia="en-US"/>
              </w:rPr>
            </w:pPr>
            <w:r w:rsidRPr="00617B63">
              <w:rPr>
                <w:sz w:val="16"/>
                <w:szCs w:val="16"/>
                <w:lang w:eastAsia="en-US"/>
              </w:rPr>
              <w:t>Hoofdverbindingsweg 2</w:t>
            </w:r>
          </w:p>
        </w:tc>
        <w:tc>
          <w:tcPr>
            <w:tcW w:w="1368" w:type="dxa"/>
            <w:vAlign w:val="center"/>
          </w:tcPr>
          <w:p w14:paraId="2D3475AB" w14:textId="77777777" w:rsidR="00241EF0" w:rsidRPr="00617B63" w:rsidRDefault="00241EF0" w:rsidP="00617B63">
            <w:pPr>
              <w:spacing w:line="276" w:lineRule="auto"/>
              <w:contextualSpacing/>
              <w:rPr>
                <w:sz w:val="16"/>
                <w:szCs w:val="16"/>
                <w:lang w:eastAsia="en-US"/>
              </w:rPr>
            </w:pPr>
            <w:r w:rsidRPr="00617B63">
              <w:rPr>
                <w:sz w:val="16"/>
                <w:szCs w:val="16"/>
                <w:lang w:eastAsia="en-US"/>
              </w:rPr>
              <w:t>70</w:t>
            </w:r>
          </w:p>
        </w:tc>
      </w:tr>
      <w:tr w:rsidR="00241EF0" w:rsidRPr="00617B63" w14:paraId="7D39A1B3" w14:textId="77777777" w:rsidTr="009E4DE4">
        <w:trPr>
          <w:trHeight w:val="263"/>
        </w:trPr>
        <w:tc>
          <w:tcPr>
            <w:tcW w:w="4581" w:type="dxa"/>
            <w:vAlign w:val="center"/>
          </w:tcPr>
          <w:p w14:paraId="2D3A7483" w14:textId="77777777" w:rsidR="00241EF0" w:rsidRPr="00617B63" w:rsidRDefault="00241EF0" w:rsidP="00617B63">
            <w:pPr>
              <w:spacing w:line="276" w:lineRule="auto"/>
              <w:contextualSpacing/>
              <w:rPr>
                <w:sz w:val="16"/>
                <w:szCs w:val="16"/>
                <w:lang w:eastAsia="en-US"/>
              </w:rPr>
            </w:pPr>
            <w:r w:rsidRPr="00617B63">
              <w:rPr>
                <w:sz w:val="16"/>
                <w:szCs w:val="16"/>
                <w:lang w:eastAsia="en-US"/>
              </w:rPr>
              <w:t>Verbindingsweg</w:t>
            </w:r>
          </w:p>
        </w:tc>
        <w:tc>
          <w:tcPr>
            <w:tcW w:w="1368" w:type="dxa"/>
            <w:vAlign w:val="center"/>
          </w:tcPr>
          <w:p w14:paraId="3694958A" w14:textId="77777777" w:rsidR="00241EF0" w:rsidRPr="00617B63" w:rsidRDefault="00241EF0" w:rsidP="00617B63">
            <w:pPr>
              <w:spacing w:line="276" w:lineRule="auto"/>
              <w:contextualSpacing/>
              <w:rPr>
                <w:sz w:val="16"/>
                <w:szCs w:val="16"/>
                <w:lang w:eastAsia="en-US"/>
              </w:rPr>
            </w:pPr>
            <w:r w:rsidRPr="00617B63">
              <w:rPr>
                <w:sz w:val="16"/>
                <w:szCs w:val="16"/>
                <w:lang w:eastAsia="en-US"/>
              </w:rPr>
              <w:t>60</w:t>
            </w:r>
          </w:p>
        </w:tc>
      </w:tr>
      <w:tr w:rsidR="00241EF0" w:rsidRPr="00617B63" w14:paraId="05A38CAB" w14:textId="77777777" w:rsidTr="009E4DE4">
        <w:trPr>
          <w:trHeight w:val="280"/>
        </w:trPr>
        <w:tc>
          <w:tcPr>
            <w:tcW w:w="4581" w:type="dxa"/>
            <w:vAlign w:val="center"/>
          </w:tcPr>
          <w:p w14:paraId="26FD56AD" w14:textId="77777777" w:rsidR="00241EF0" w:rsidRPr="00617B63" w:rsidRDefault="00241EF0" w:rsidP="00617B63">
            <w:pPr>
              <w:spacing w:line="276" w:lineRule="auto"/>
              <w:contextualSpacing/>
              <w:rPr>
                <w:sz w:val="16"/>
                <w:szCs w:val="16"/>
                <w:lang w:eastAsia="en-US"/>
              </w:rPr>
            </w:pPr>
            <w:r w:rsidRPr="00617B63">
              <w:rPr>
                <w:sz w:val="16"/>
                <w:szCs w:val="16"/>
                <w:lang w:eastAsia="en-US"/>
              </w:rPr>
              <w:t>Doorgaande weg</w:t>
            </w:r>
          </w:p>
        </w:tc>
        <w:tc>
          <w:tcPr>
            <w:tcW w:w="1368" w:type="dxa"/>
            <w:vAlign w:val="center"/>
          </w:tcPr>
          <w:p w14:paraId="5FF2EE0F" w14:textId="77777777" w:rsidR="00241EF0" w:rsidRPr="00617B63" w:rsidRDefault="00241EF0" w:rsidP="00617B63">
            <w:pPr>
              <w:spacing w:line="276" w:lineRule="auto"/>
              <w:contextualSpacing/>
              <w:rPr>
                <w:sz w:val="16"/>
                <w:szCs w:val="16"/>
                <w:lang w:eastAsia="en-US"/>
              </w:rPr>
            </w:pPr>
            <w:r w:rsidRPr="00617B63">
              <w:rPr>
                <w:sz w:val="16"/>
                <w:szCs w:val="16"/>
                <w:lang w:eastAsia="en-US"/>
              </w:rPr>
              <w:t>40</w:t>
            </w:r>
          </w:p>
        </w:tc>
      </w:tr>
      <w:tr w:rsidR="00241EF0" w:rsidRPr="00617B63" w14:paraId="58DFE119" w14:textId="77777777" w:rsidTr="009E4DE4">
        <w:trPr>
          <w:trHeight w:val="263"/>
        </w:trPr>
        <w:tc>
          <w:tcPr>
            <w:tcW w:w="4581" w:type="dxa"/>
            <w:vAlign w:val="center"/>
          </w:tcPr>
          <w:p w14:paraId="6E584014" w14:textId="77777777" w:rsidR="00241EF0" w:rsidRPr="00617B63" w:rsidRDefault="00241EF0" w:rsidP="00617B63">
            <w:pPr>
              <w:spacing w:line="276" w:lineRule="auto"/>
              <w:contextualSpacing/>
              <w:rPr>
                <w:sz w:val="16"/>
                <w:szCs w:val="16"/>
                <w:lang w:eastAsia="en-US"/>
              </w:rPr>
            </w:pPr>
            <w:r w:rsidRPr="00617B63">
              <w:rPr>
                <w:sz w:val="16"/>
                <w:szCs w:val="16"/>
                <w:lang w:eastAsia="en-US"/>
              </w:rPr>
              <w:t>Lokale weg</w:t>
            </w:r>
          </w:p>
        </w:tc>
        <w:tc>
          <w:tcPr>
            <w:tcW w:w="1368" w:type="dxa"/>
            <w:vAlign w:val="center"/>
          </w:tcPr>
          <w:p w14:paraId="4A9F35CD" w14:textId="77777777" w:rsidR="00241EF0" w:rsidRPr="00617B63" w:rsidRDefault="00241EF0" w:rsidP="00617B63">
            <w:pPr>
              <w:spacing w:line="276" w:lineRule="auto"/>
              <w:contextualSpacing/>
              <w:rPr>
                <w:sz w:val="16"/>
                <w:szCs w:val="16"/>
                <w:lang w:eastAsia="en-US"/>
              </w:rPr>
            </w:pPr>
            <w:r w:rsidRPr="00617B63">
              <w:rPr>
                <w:sz w:val="16"/>
                <w:szCs w:val="16"/>
                <w:lang w:eastAsia="en-US"/>
              </w:rPr>
              <w:t>30</w:t>
            </w:r>
          </w:p>
        </w:tc>
      </w:tr>
      <w:tr w:rsidR="00241EF0" w:rsidRPr="00617B63" w14:paraId="57DFA291" w14:textId="77777777" w:rsidTr="009E4DE4">
        <w:trPr>
          <w:trHeight w:val="60"/>
        </w:trPr>
        <w:tc>
          <w:tcPr>
            <w:tcW w:w="5949" w:type="dxa"/>
            <w:gridSpan w:val="2"/>
            <w:vAlign w:val="center"/>
          </w:tcPr>
          <w:p w14:paraId="1FCB5DF1" w14:textId="77777777" w:rsidR="00241EF0" w:rsidRPr="00617B63" w:rsidRDefault="00241EF0" w:rsidP="00617B63">
            <w:pPr>
              <w:spacing w:line="276" w:lineRule="auto"/>
              <w:contextualSpacing/>
              <w:rPr>
                <w:sz w:val="16"/>
                <w:szCs w:val="16"/>
                <w:lang w:eastAsia="en-US"/>
              </w:rPr>
            </w:pPr>
          </w:p>
        </w:tc>
      </w:tr>
      <w:tr w:rsidR="00241EF0" w:rsidRPr="00617B63" w14:paraId="12AFCEE9" w14:textId="77777777" w:rsidTr="009E4DE4">
        <w:trPr>
          <w:trHeight w:val="263"/>
        </w:trPr>
        <w:tc>
          <w:tcPr>
            <w:tcW w:w="5949" w:type="dxa"/>
            <w:gridSpan w:val="2"/>
            <w:vAlign w:val="center"/>
          </w:tcPr>
          <w:p w14:paraId="396C8179" w14:textId="77777777" w:rsidR="00241EF0" w:rsidRPr="00617B63" w:rsidRDefault="00241EF0" w:rsidP="00617B63">
            <w:pPr>
              <w:spacing w:line="276" w:lineRule="auto"/>
              <w:contextualSpacing/>
              <w:rPr>
                <w:b/>
                <w:sz w:val="16"/>
                <w:szCs w:val="16"/>
                <w:lang w:eastAsia="en-US"/>
              </w:rPr>
            </w:pPr>
            <w:r w:rsidRPr="00617B63">
              <w:rPr>
                <w:b/>
                <w:sz w:val="16"/>
                <w:szCs w:val="16"/>
                <w:lang w:eastAsia="en-US"/>
              </w:rPr>
              <w:t>Percentage</w:t>
            </w:r>
          </w:p>
        </w:tc>
      </w:tr>
      <w:tr w:rsidR="00241EF0" w:rsidRPr="00617B63" w14:paraId="21C67CE5" w14:textId="77777777" w:rsidTr="009E4DE4">
        <w:trPr>
          <w:trHeight w:val="280"/>
        </w:trPr>
        <w:tc>
          <w:tcPr>
            <w:tcW w:w="4581" w:type="dxa"/>
            <w:vAlign w:val="center"/>
          </w:tcPr>
          <w:p w14:paraId="7DA16CD9" w14:textId="77777777" w:rsidR="00241EF0" w:rsidRPr="00617B63" w:rsidRDefault="00241EF0" w:rsidP="00617B63">
            <w:pPr>
              <w:spacing w:line="276" w:lineRule="auto"/>
              <w:contextualSpacing/>
              <w:rPr>
                <w:sz w:val="16"/>
                <w:szCs w:val="16"/>
                <w:lang w:eastAsia="en-US"/>
              </w:rPr>
            </w:pPr>
            <w:r w:rsidRPr="00617B63">
              <w:rPr>
                <w:sz w:val="16"/>
                <w:szCs w:val="16"/>
                <w:lang w:eastAsia="en-US"/>
              </w:rPr>
              <w:t>Enkele rijbaan</w:t>
            </w:r>
          </w:p>
        </w:tc>
        <w:tc>
          <w:tcPr>
            <w:tcW w:w="1368" w:type="dxa"/>
            <w:vAlign w:val="center"/>
          </w:tcPr>
          <w:p w14:paraId="34D9C77B" w14:textId="77777777" w:rsidR="00241EF0" w:rsidRPr="00617B63" w:rsidRDefault="00241EF0" w:rsidP="00617B63">
            <w:pPr>
              <w:spacing w:line="276" w:lineRule="auto"/>
              <w:contextualSpacing/>
              <w:rPr>
                <w:sz w:val="16"/>
                <w:szCs w:val="16"/>
                <w:lang w:eastAsia="en-US"/>
              </w:rPr>
            </w:pPr>
            <w:r w:rsidRPr="00617B63">
              <w:rPr>
                <w:sz w:val="16"/>
                <w:szCs w:val="16"/>
                <w:lang w:eastAsia="en-US"/>
              </w:rPr>
              <w:t>88%</w:t>
            </w:r>
          </w:p>
        </w:tc>
      </w:tr>
      <w:tr w:rsidR="00241EF0" w:rsidRPr="00617B63" w14:paraId="1DBA2FFC" w14:textId="77777777" w:rsidTr="009E4DE4">
        <w:trPr>
          <w:trHeight w:val="263"/>
        </w:trPr>
        <w:tc>
          <w:tcPr>
            <w:tcW w:w="4581" w:type="dxa"/>
            <w:vAlign w:val="center"/>
          </w:tcPr>
          <w:p w14:paraId="56B23468" w14:textId="77777777" w:rsidR="00241EF0" w:rsidRPr="00617B63" w:rsidRDefault="00241EF0" w:rsidP="00617B63">
            <w:pPr>
              <w:spacing w:line="276" w:lineRule="auto"/>
              <w:contextualSpacing/>
              <w:rPr>
                <w:sz w:val="16"/>
                <w:szCs w:val="16"/>
                <w:lang w:eastAsia="en-US"/>
              </w:rPr>
            </w:pPr>
            <w:r w:rsidRPr="00617B63">
              <w:rPr>
                <w:sz w:val="16"/>
                <w:szCs w:val="16"/>
                <w:lang w:eastAsia="en-US"/>
              </w:rPr>
              <w:t>Stedelijk</w:t>
            </w:r>
          </w:p>
        </w:tc>
        <w:tc>
          <w:tcPr>
            <w:tcW w:w="1368" w:type="dxa"/>
            <w:vAlign w:val="center"/>
          </w:tcPr>
          <w:p w14:paraId="0D91641C" w14:textId="77777777" w:rsidR="00241EF0" w:rsidRPr="00617B63" w:rsidRDefault="00241EF0" w:rsidP="00617B63">
            <w:pPr>
              <w:spacing w:line="276" w:lineRule="auto"/>
              <w:contextualSpacing/>
              <w:rPr>
                <w:sz w:val="16"/>
                <w:szCs w:val="16"/>
                <w:lang w:eastAsia="en-US"/>
              </w:rPr>
            </w:pPr>
            <w:r w:rsidRPr="00617B63">
              <w:rPr>
                <w:sz w:val="16"/>
                <w:szCs w:val="16"/>
                <w:lang w:eastAsia="en-US"/>
              </w:rPr>
              <w:t>50%</w:t>
            </w:r>
          </w:p>
        </w:tc>
      </w:tr>
      <w:tr w:rsidR="00241EF0" w:rsidRPr="00617B63" w14:paraId="58FA0250" w14:textId="77777777" w:rsidTr="009E4DE4">
        <w:trPr>
          <w:trHeight w:val="60"/>
        </w:trPr>
        <w:tc>
          <w:tcPr>
            <w:tcW w:w="5949" w:type="dxa"/>
            <w:gridSpan w:val="2"/>
            <w:vAlign w:val="center"/>
          </w:tcPr>
          <w:p w14:paraId="0ACF97AA" w14:textId="77777777" w:rsidR="00241EF0" w:rsidRPr="00617B63" w:rsidRDefault="00241EF0" w:rsidP="00617B63">
            <w:pPr>
              <w:spacing w:line="276" w:lineRule="auto"/>
              <w:contextualSpacing/>
              <w:rPr>
                <w:sz w:val="16"/>
                <w:szCs w:val="16"/>
                <w:lang w:eastAsia="en-US"/>
              </w:rPr>
            </w:pPr>
          </w:p>
        </w:tc>
      </w:tr>
      <w:tr w:rsidR="00241EF0" w:rsidRPr="00617B63" w14:paraId="1342A2A0" w14:textId="77777777" w:rsidTr="009E4DE4">
        <w:trPr>
          <w:trHeight w:val="263"/>
        </w:trPr>
        <w:tc>
          <w:tcPr>
            <w:tcW w:w="5949" w:type="dxa"/>
            <w:gridSpan w:val="2"/>
            <w:vAlign w:val="center"/>
          </w:tcPr>
          <w:p w14:paraId="0A37A1B0" w14:textId="77777777" w:rsidR="00241EF0" w:rsidRPr="00617B63" w:rsidRDefault="00241EF0" w:rsidP="00617B63">
            <w:pPr>
              <w:spacing w:line="276" w:lineRule="auto"/>
              <w:contextualSpacing/>
              <w:rPr>
                <w:b/>
                <w:sz w:val="16"/>
                <w:szCs w:val="16"/>
                <w:lang w:eastAsia="en-US"/>
              </w:rPr>
            </w:pPr>
            <w:r w:rsidRPr="00617B63">
              <w:rPr>
                <w:b/>
                <w:sz w:val="16"/>
                <w:szCs w:val="16"/>
                <w:lang w:eastAsia="en-US"/>
              </w:rPr>
              <w:t>Overige</w:t>
            </w:r>
          </w:p>
        </w:tc>
      </w:tr>
      <w:tr w:rsidR="00241EF0" w:rsidRPr="00617B63" w14:paraId="581AFEF1" w14:textId="77777777" w:rsidTr="009E4DE4">
        <w:trPr>
          <w:trHeight w:val="280"/>
        </w:trPr>
        <w:tc>
          <w:tcPr>
            <w:tcW w:w="4581" w:type="dxa"/>
            <w:vAlign w:val="center"/>
          </w:tcPr>
          <w:p w14:paraId="7E6584C0" w14:textId="77777777" w:rsidR="00241EF0" w:rsidRPr="00617B63" w:rsidRDefault="00241EF0" w:rsidP="00617B63">
            <w:pPr>
              <w:spacing w:line="276" w:lineRule="auto"/>
              <w:contextualSpacing/>
              <w:rPr>
                <w:sz w:val="16"/>
                <w:szCs w:val="16"/>
                <w:lang w:eastAsia="en-US"/>
              </w:rPr>
            </w:pPr>
            <w:r w:rsidRPr="00617B63">
              <w:rPr>
                <w:sz w:val="16"/>
                <w:szCs w:val="16"/>
                <w:lang w:eastAsia="en-US"/>
              </w:rPr>
              <w:t>Onverhard</w:t>
            </w:r>
          </w:p>
        </w:tc>
        <w:tc>
          <w:tcPr>
            <w:tcW w:w="1368" w:type="dxa"/>
            <w:vAlign w:val="center"/>
          </w:tcPr>
          <w:p w14:paraId="17A2B589" w14:textId="77777777" w:rsidR="00241EF0" w:rsidRPr="00617B63" w:rsidRDefault="00241EF0" w:rsidP="00617B63">
            <w:pPr>
              <w:spacing w:line="276" w:lineRule="auto"/>
              <w:contextualSpacing/>
              <w:rPr>
                <w:sz w:val="16"/>
                <w:szCs w:val="16"/>
                <w:lang w:eastAsia="en-US"/>
              </w:rPr>
            </w:pPr>
            <w:r w:rsidRPr="00617B63">
              <w:rPr>
                <w:sz w:val="16"/>
                <w:szCs w:val="16"/>
                <w:lang w:eastAsia="en-US"/>
              </w:rPr>
              <w:t>30</w:t>
            </w:r>
          </w:p>
        </w:tc>
      </w:tr>
      <w:tr w:rsidR="00241EF0" w:rsidRPr="00617B63" w14:paraId="766DA821" w14:textId="77777777" w:rsidTr="009E4DE4">
        <w:trPr>
          <w:trHeight w:val="280"/>
        </w:trPr>
        <w:tc>
          <w:tcPr>
            <w:tcW w:w="4581" w:type="dxa"/>
            <w:vAlign w:val="center"/>
          </w:tcPr>
          <w:p w14:paraId="1EB349E8" w14:textId="77777777" w:rsidR="00241EF0" w:rsidRPr="00617B63" w:rsidRDefault="00241EF0" w:rsidP="00617B63">
            <w:pPr>
              <w:spacing w:line="276" w:lineRule="auto"/>
              <w:contextualSpacing/>
              <w:rPr>
                <w:sz w:val="16"/>
                <w:szCs w:val="16"/>
                <w:lang w:eastAsia="en-US"/>
              </w:rPr>
            </w:pPr>
            <w:r w:rsidRPr="00617B63">
              <w:rPr>
                <w:sz w:val="16"/>
                <w:szCs w:val="16"/>
                <w:lang w:eastAsia="en-US"/>
              </w:rPr>
              <w:t>Woonerf/Voetgangersgebied</w:t>
            </w:r>
          </w:p>
        </w:tc>
        <w:tc>
          <w:tcPr>
            <w:tcW w:w="1368" w:type="dxa"/>
            <w:vAlign w:val="center"/>
          </w:tcPr>
          <w:p w14:paraId="5F270167" w14:textId="77777777" w:rsidR="00241EF0" w:rsidRPr="00617B63" w:rsidRDefault="00241EF0" w:rsidP="00617B63">
            <w:pPr>
              <w:spacing w:line="276" w:lineRule="auto"/>
              <w:contextualSpacing/>
              <w:rPr>
                <w:sz w:val="16"/>
                <w:szCs w:val="16"/>
                <w:lang w:eastAsia="en-US"/>
              </w:rPr>
            </w:pPr>
            <w:r w:rsidRPr="00617B63">
              <w:rPr>
                <w:sz w:val="16"/>
                <w:szCs w:val="16"/>
                <w:lang w:eastAsia="en-US"/>
              </w:rPr>
              <w:t>4</w:t>
            </w:r>
          </w:p>
        </w:tc>
      </w:tr>
      <w:tr w:rsidR="00241EF0" w:rsidRPr="00617B63" w14:paraId="4311BFD4" w14:textId="77777777" w:rsidTr="009E4DE4">
        <w:trPr>
          <w:trHeight w:val="263"/>
        </w:trPr>
        <w:tc>
          <w:tcPr>
            <w:tcW w:w="4581" w:type="dxa"/>
            <w:vAlign w:val="center"/>
          </w:tcPr>
          <w:p w14:paraId="67D7E06A" w14:textId="77777777" w:rsidR="00241EF0" w:rsidRPr="00617B63" w:rsidRDefault="00241EF0" w:rsidP="00617B63">
            <w:pPr>
              <w:spacing w:line="276" w:lineRule="auto"/>
              <w:contextualSpacing/>
              <w:rPr>
                <w:sz w:val="16"/>
                <w:szCs w:val="16"/>
                <w:lang w:eastAsia="en-US"/>
              </w:rPr>
            </w:pPr>
            <w:r w:rsidRPr="00617B63">
              <w:rPr>
                <w:sz w:val="16"/>
                <w:szCs w:val="16"/>
                <w:lang w:eastAsia="en-US"/>
              </w:rPr>
              <w:t>Veerdienst</w:t>
            </w:r>
          </w:p>
        </w:tc>
        <w:tc>
          <w:tcPr>
            <w:tcW w:w="1368" w:type="dxa"/>
            <w:vAlign w:val="center"/>
          </w:tcPr>
          <w:p w14:paraId="5FC92809" w14:textId="77777777" w:rsidR="00241EF0" w:rsidRPr="00617B63" w:rsidRDefault="00241EF0" w:rsidP="00617B63">
            <w:pPr>
              <w:spacing w:line="276" w:lineRule="auto"/>
              <w:contextualSpacing/>
              <w:rPr>
                <w:sz w:val="16"/>
                <w:szCs w:val="16"/>
                <w:lang w:eastAsia="en-US"/>
              </w:rPr>
            </w:pPr>
            <w:r w:rsidRPr="00617B63">
              <w:rPr>
                <w:sz w:val="16"/>
                <w:szCs w:val="16"/>
                <w:lang w:eastAsia="en-US"/>
              </w:rPr>
              <w:t>6</w:t>
            </w:r>
          </w:p>
        </w:tc>
      </w:tr>
      <w:tr w:rsidR="00241EF0" w:rsidRPr="00617B63" w14:paraId="578F7FEC" w14:textId="77777777" w:rsidTr="009E4DE4">
        <w:trPr>
          <w:trHeight w:val="280"/>
        </w:trPr>
        <w:tc>
          <w:tcPr>
            <w:tcW w:w="4581" w:type="dxa"/>
            <w:vAlign w:val="center"/>
          </w:tcPr>
          <w:p w14:paraId="1AF90AB3" w14:textId="77777777" w:rsidR="00241EF0" w:rsidRPr="00617B63" w:rsidRDefault="00241EF0" w:rsidP="00617B63">
            <w:pPr>
              <w:spacing w:line="276" w:lineRule="auto"/>
              <w:contextualSpacing/>
              <w:rPr>
                <w:sz w:val="16"/>
                <w:szCs w:val="16"/>
                <w:lang w:eastAsia="en-US"/>
              </w:rPr>
            </w:pPr>
            <w:r w:rsidRPr="00617B63">
              <w:rPr>
                <w:sz w:val="16"/>
                <w:szCs w:val="16"/>
                <w:lang w:eastAsia="en-US"/>
              </w:rPr>
              <w:t>30 Km</w:t>
            </w:r>
          </w:p>
        </w:tc>
        <w:tc>
          <w:tcPr>
            <w:tcW w:w="1368" w:type="dxa"/>
            <w:vAlign w:val="center"/>
          </w:tcPr>
          <w:p w14:paraId="5F1C30F8" w14:textId="77777777" w:rsidR="00241EF0" w:rsidRPr="00617B63" w:rsidRDefault="00241EF0" w:rsidP="00617B63">
            <w:pPr>
              <w:spacing w:line="276" w:lineRule="auto"/>
              <w:contextualSpacing/>
              <w:rPr>
                <w:sz w:val="16"/>
                <w:szCs w:val="16"/>
                <w:lang w:eastAsia="en-US"/>
              </w:rPr>
            </w:pPr>
            <w:r w:rsidRPr="00617B63">
              <w:rPr>
                <w:sz w:val="16"/>
                <w:szCs w:val="16"/>
                <w:lang w:eastAsia="en-US"/>
              </w:rPr>
              <w:t>20</w:t>
            </w:r>
          </w:p>
        </w:tc>
      </w:tr>
    </w:tbl>
    <w:p w14:paraId="372B54CE" w14:textId="31AEBA71" w:rsidR="00241EF0" w:rsidRPr="00605D4D" w:rsidRDefault="00241EF0" w:rsidP="00617B63">
      <w:pPr>
        <w:pStyle w:val="Bijschrift"/>
        <w:spacing w:line="276" w:lineRule="auto"/>
        <w:ind w:firstLine="576"/>
        <w:rPr>
          <w:lang w:eastAsia="en-US"/>
        </w:rPr>
      </w:pPr>
      <w:r w:rsidRPr="00605D4D">
        <w:rPr>
          <w:lang w:eastAsia="en-US"/>
        </w:rPr>
        <w:t xml:space="preserve">Tabel </w:t>
      </w:r>
      <w:r w:rsidR="0086412D" w:rsidRPr="00605D4D">
        <w:rPr>
          <w:lang w:eastAsia="en-US"/>
        </w:rPr>
        <w:t>2</w:t>
      </w:r>
      <w:r w:rsidRPr="00605D4D">
        <w:rPr>
          <w:lang w:eastAsia="en-US"/>
        </w:rPr>
        <w:t xml:space="preserve"> Instellingen routeplanner</w:t>
      </w:r>
    </w:p>
    <w:p w14:paraId="4AC721B8" w14:textId="77777777" w:rsidR="00C9332A" w:rsidRPr="00605D4D" w:rsidRDefault="00C9332A" w:rsidP="00617B63">
      <w:pPr>
        <w:pStyle w:val="list-number-color"/>
        <w:numPr>
          <w:ilvl w:val="0"/>
          <w:numId w:val="0"/>
        </w:numPr>
        <w:spacing w:line="276" w:lineRule="auto"/>
        <w:rPr>
          <w:rFonts w:cs="Arial"/>
        </w:rPr>
      </w:pPr>
    </w:p>
    <w:p w14:paraId="54655E4B" w14:textId="17334503" w:rsidR="00C9332A" w:rsidRPr="00605D4D" w:rsidRDefault="00C9332A" w:rsidP="00617B63">
      <w:pPr>
        <w:pStyle w:val="Koptwee"/>
      </w:pPr>
      <w:bookmarkStart w:id="19" w:name="_Toc453668972"/>
      <w:bookmarkStart w:id="20" w:name="_Toc127947302"/>
      <w:r w:rsidRPr="00605D4D">
        <w:t>Personeel</w:t>
      </w:r>
      <w:bookmarkEnd w:id="19"/>
      <w:bookmarkEnd w:id="20"/>
      <w:r w:rsidR="00D03E59" w:rsidRPr="00605D4D">
        <w:t xml:space="preserve"> </w:t>
      </w:r>
    </w:p>
    <w:p w14:paraId="4FDF43E7" w14:textId="31A3F944" w:rsidR="00C9332A" w:rsidRPr="00605D4D" w:rsidRDefault="00C9332A" w:rsidP="00B443CB">
      <w:pPr>
        <w:pStyle w:val="Lijstalinea"/>
        <w:numPr>
          <w:ilvl w:val="0"/>
          <w:numId w:val="16"/>
        </w:numPr>
        <w:spacing w:line="276" w:lineRule="auto"/>
        <w:rPr>
          <w:szCs w:val="18"/>
        </w:rPr>
      </w:pPr>
      <w:r w:rsidRPr="00605D4D">
        <w:rPr>
          <w:szCs w:val="18"/>
        </w:rPr>
        <w:t xml:space="preserve">Bij ingang van een nieuwe contractperiode verplicht </w:t>
      </w:r>
      <w:r w:rsidR="00237377" w:rsidRPr="00605D4D">
        <w:rPr>
          <w:szCs w:val="18"/>
        </w:rPr>
        <w:t>Opdrachtnemer</w:t>
      </w:r>
      <w:r w:rsidR="00D03E59" w:rsidRPr="00605D4D">
        <w:rPr>
          <w:szCs w:val="18"/>
        </w:rPr>
        <w:t xml:space="preserve"> </w:t>
      </w:r>
      <w:r w:rsidRPr="00605D4D">
        <w:rPr>
          <w:szCs w:val="18"/>
        </w:rPr>
        <w:t>zich te houden aan de regeling Overgang Personeel bij Overgang Vervoerscontracten (OPOV</w:t>
      </w:r>
      <w:r w:rsidR="00690669" w:rsidRPr="00605D4D">
        <w:rPr>
          <w:rStyle w:val="Voetnootmarkering"/>
          <w:szCs w:val="18"/>
        </w:rPr>
        <w:footnoteReference w:id="5"/>
      </w:r>
      <w:r w:rsidRPr="00605D4D">
        <w:rPr>
          <w:szCs w:val="18"/>
        </w:rPr>
        <w:t xml:space="preserve">), en is de meest recente cao Taxivervoer van toepassing. </w:t>
      </w:r>
    </w:p>
    <w:p w14:paraId="433CDAE5" w14:textId="2DFFE420" w:rsidR="00C9332A" w:rsidRPr="00605D4D" w:rsidRDefault="00237377" w:rsidP="00B443CB">
      <w:pPr>
        <w:pStyle w:val="list-number-color"/>
        <w:numPr>
          <w:ilvl w:val="0"/>
          <w:numId w:val="16"/>
        </w:numPr>
        <w:spacing w:line="276" w:lineRule="auto"/>
        <w:rPr>
          <w:rFonts w:cs="Arial"/>
          <w:szCs w:val="18"/>
        </w:rPr>
      </w:pPr>
      <w:r w:rsidRPr="00605D4D">
        <w:rPr>
          <w:rFonts w:cs="Arial"/>
          <w:szCs w:val="18"/>
        </w:rPr>
        <w:t>Opdrachtnemer</w:t>
      </w:r>
      <w:r w:rsidR="00D03E59" w:rsidRPr="00605D4D">
        <w:rPr>
          <w:rFonts w:cs="Arial"/>
          <w:szCs w:val="18"/>
        </w:rPr>
        <w:t xml:space="preserve"> </w:t>
      </w:r>
      <w:r w:rsidR="00C9332A" w:rsidRPr="00605D4D">
        <w:rPr>
          <w:rFonts w:cs="Arial"/>
          <w:szCs w:val="18"/>
        </w:rPr>
        <w:t xml:space="preserve">overhandigt op verzoek van de </w:t>
      </w:r>
      <w:r w:rsidR="004F679A" w:rsidRPr="00605D4D">
        <w:rPr>
          <w:rFonts w:cs="Arial"/>
          <w:szCs w:val="18"/>
        </w:rPr>
        <w:t>Opdrachtgever</w:t>
      </w:r>
      <w:r w:rsidR="00C9332A" w:rsidRPr="00605D4D">
        <w:rPr>
          <w:rFonts w:cs="Arial"/>
          <w:szCs w:val="18"/>
        </w:rPr>
        <w:t xml:space="preserve"> een lijst van in te zetten chauffeurs en diploma’s in bezit van de betreffende chauffeur.</w:t>
      </w:r>
    </w:p>
    <w:p w14:paraId="10A66533" w14:textId="4CDF71D2" w:rsidR="00C9332A" w:rsidRPr="00605D4D" w:rsidRDefault="00237377" w:rsidP="00B443CB">
      <w:pPr>
        <w:pStyle w:val="list-number-color"/>
        <w:numPr>
          <w:ilvl w:val="0"/>
          <w:numId w:val="16"/>
        </w:numPr>
        <w:spacing w:line="276" w:lineRule="auto"/>
        <w:rPr>
          <w:rFonts w:cs="Arial"/>
          <w:szCs w:val="18"/>
        </w:rPr>
      </w:pPr>
      <w:r w:rsidRPr="00605D4D">
        <w:rPr>
          <w:rFonts w:cs="Arial"/>
          <w:szCs w:val="18"/>
        </w:rPr>
        <w:t>Opdrachtnemer</w:t>
      </w:r>
      <w:r w:rsidR="00D03E59" w:rsidRPr="00605D4D">
        <w:rPr>
          <w:rFonts w:cs="Arial"/>
          <w:szCs w:val="18"/>
        </w:rPr>
        <w:t xml:space="preserve"> </w:t>
      </w:r>
      <w:r w:rsidR="00C9332A" w:rsidRPr="00605D4D">
        <w:rPr>
          <w:rFonts w:cs="Arial"/>
          <w:szCs w:val="18"/>
        </w:rPr>
        <w:t>draagt er zorg voor dat de uit dit bestek voortvloeiende werkzaamheden worden uitgevoerd door chauffeurs die:</w:t>
      </w:r>
    </w:p>
    <w:p w14:paraId="5A851F7B" w14:textId="30B29576" w:rsidR="00C9332A" w:rsidRPr="00605D4D" w:rsidRDefault="00D2071E" w:rsidP="00B443CB">
      <w:pPr>
        <w:pStyle w:val="list-bullet-color"/>
        <w:numPr>
          <w:ilvl w:val="2"/>
          <w:numId w:val="22"/>
        </w:numPr>
        <w:spacing w:line="276" w:lineRule="auto"/>
        <w:rPr>
          <w:rFonts w:cs="Arial"/>
          <w:szCs w:val="18"/>
        </w:rPr>
      </w:pPr>
      <w:r w:rsidRPr="00605D4D">
        <w:rPr>
          <w:rFonts w:cs="Arial"/>
          <w:szCs w:val="18"/>
        </w:rPr>
        <w:t>D</w:t>
      </w:r>
      <w:r w:rsidR="00C9332A" w:rsidRPr="00605D4D">
        <w:rPr>
          <w:rFonts w:cs="Arial"/>
          <w:szCs w:val="18"/>
        </w:rPr>
        <w:t>e Nederlandse taal verstaan</w:t>
      </w:r>
      <w:r w:rsidR="00457608" w:rsidRPr="00605D4D">
        <w:rPr>
          <w:rFonts w:cs="Arial"/>
          <w:szCs w:val="18"/>
        </w:rPr>
        <w:t xml:space="preserve"> </w:t>
      </w:r>
      <w:r w:rsidR="00C9332A" w:rsidRPr="00605D4D">
        <w:rPr>
          <w:rFonts w:cs="Arial"/>
          <w:szCs w:val="18"/>
        </w:rPr>
        <w:t>en spreken;</w:t>
      </w:r>
    </w:p>
    <w:p w14:paraId="4015963D" w14:textId="4E1C9E3E" w:rsidR="00C9332A" w:rsidRPr="00605D4D" w:rsidRDefault="00D2071E" w:rsidP="00B443CB">
      <w:pPr>
        <w:pStyle w:val="list-bullet-color"/>
        <w:numPr>
          <w:ilvl w:val="2"/>
          <w:numId w:val="22"/>
        </w:numPr>
        <w:spacing w:line="276" w:lineRule="auto"/>
        <w:rPr>
          <w:rFonts w:cs="Arial"/>
          <w:szCs w:val="18"/>
        </w:rPr>
      </w:pPr>
      <w:r w:rsidRPr="00605D4D">
        <w:rPr>
          <w:rFonts w:cs="Arial"/>
          <w:szCs w:val="18"/>
        </w:rPr>
        <w:t>Representatief</w:t>
      </w:r>
      <w:r w:rsidR="00C9332A" w:rsidRPr="00605D4D">
        <w:rPr>
          <w:rFonts w:cs="Arial"/>
          <w:szCs w:val="18"/>
        </w:rPr>
        <w:t xml:space="preserve"> zijn;</w:t>
      </w:r>
    </w:p>
    <w:p w14:paraId="173172DC" w14:textId="3AEF8A37" w:rsidR="00C9332A" w:rsidRPr="00605D4D" w:rsidRDefault="00D2071E" w:rsidP="00B443CB">
      <w:pPr>
        <w:pStyle w:val="list-bullet-color"/>
        <w:numPr>
          <w:ilvl w:val="2"/>
          <w:numId w:val="22"/>
        </w:numPr>
        <w:spacing w:line="276" w:lineRule="auto"/>
        <w:rPr>
          <w:rFonts w:cs="Arial"/>
          <w:szCs w:val="18"/>
        </w:rPr>
      </w:pPr>
      <w:r w:rsidRPr="00605D4D">
        <w:rPr>
          <w:rFonts w:cs="Arial"/>
          <w:szCs w:val="18"/>
        </w:rPr>
        <w:t>Zorgdragen</w:t>
      </w:r>
      <w:r w:rsidR="00C9332A" w:rsidRPr="00605D4D">
        <w:rPr>
          <w:rFonts w:cs="Arial"/>
          <w:szCs w:val="18"/>
        </w:rPr>
        <w:t xml:space="preserve"> voor veilig en comfortabel vervoer van passagiers;</w:t>
      </w:r>
    </w:p>
    <w:p w14:paraId="5F102D73" w14:textId="129623B8" w:rsidR="00C9332A" w:rsidRPr="00605D4D" w:rsidRDefault="00237377" w:rsidP="00B443CB">
      <w:pPr>
        <w:pStyle w:val="list-bullet-color"/>
        <w:numPr>
          <w:ilvl w:val="2"/>
          <w:numId w:val="22"/>
        </w:numPr>
        <w:spacing w:line="276" w:lineRule="auto"/>
        <w:rPr>
          <w:rFonts w:cs="Arial"/>
          <w:szCs w:val="18"/>
        </w:rPr>
      </w:pPr>
      <w:r w:rsidRPr="00605D4D">
        <w:rPr>
          <w:rFonts w:cs="Arial"/>
          <w:szCs w:val="18"/>
        </w:rPr>
        <w:t>Reiziger</w:t>
      </w:r>
      <w:r w:rsidR="00D2071E" w:rsidRPr="00605D4D">
        <w:rPr>
          <w:rFonts w:cs="Arial"/>
          <w:szCs w:val="18"/>
        </w:rPr>
        <w:t>svriendelijk</w:t>
      </w:r>
      <w:r w:rsidR="00C9332A" w:rsidRPr="00605D4D">
        <w:rPr>
          <w:rFonts w:cs="Arial"/>
          <w:szCs w:val="18"/>
        </w:rPr>
        <w:t xml:space="preserve"> werken en een dienstverlenende instelling hebben;</w:t>
      </w:r>
    </w:p>
    <w:p w14:paraId="0AAC7237" w14:textId="0101F704" w:rsidR="00C9332A" w:rsidRPr="00605D4D" w:rsidRDefault="00D2071E" w:rsidP="00B443CB">
      <w:pPr>
        <w:pStyle w:val="list-bullet-color"/>
        <w:numPr>
          <w:ilvl w:val="2"/>
          <w:numId w:val="22"/>
        </w:numPr>
        <w:spacing w:line="276" w:lineRule="auto"/>
        <w:rPr>
          <w:rFonts w:cs="Arial"/>
          <w:szCs w:val="18"/>
        </w:rPr>
      </w:pPr>
      <w:r w:rsidRPr="00605D4D">
        <w:rPr>
          <w:rFonts w:cs="Arial"/>
          <w:szCs w:val="18"/>
        </w:rPr>
        <w:t>Voor</w:t>
      </w:r>
      <w:r w:rsidR="00C9332A" w:rsidRPr="00605D4D">
        <w:rPr>
          <w:rFonts w:cs="Arial"/>
          <w:szCs w:val="18"/>
        </w:rPr>
        <w:t xml:space="preserve"> de </w:t>
      </w:r>
      <w:r w:rsidR="00237377" w:rsidRPr="00605D4D">
        <w:rPr>
          <w:rFonts w:cs="Arial"/>
          <w:szCs w:val="18"/>
        </w:rPr>
        <w:t>Reiziger</w:t>
      </w:r>
      <w:r w:rsidR="00C9332A" w:rsidRPr="00605D4D">
        <w:rPr>
          <w:rFonts w:cs="Arial"/>
          <w:szCs w:val="18"/>
        </w:rPr>
        <w:t xml:space="preserve"> aan hun kleding herkenbaar zijn (bijvoorbeeld een leesbare badge met logo van het systeem op de kleding dragen);</w:t>
      </w:r>
    </w:p>
    <w:p w14:paraId="14A66EDE" w14:textId="436E00E3" w:rsidR="00C9332A" w:rsidRPr="00605D4D" w:rsidRDefault="00D2071E" w:rsidP="00B443CB">
      <w:pPr>
        <w:pStyle w:val="list-bullet-color"/>
        <w:numPr>
          <w:ilvl w:val="2"/>
          <w:numId w:val="22"/>
        </w:numPr>
        <w:spacing w:line="276" w:lineRule="auto"/>
        <w:rPr>
          <w:rFonts w:cs="Arial"/>
          <w:szCs w:val="18"/>
        </w:rPr>
      </w:pPr>
      <w:r w:rsidRPr="00605D4D">
        <w:rPr>
          <w:rFonts w:cs="Arial"/>
          <w:szCs w:val="18"/>
        </w:rPr>
        <w:t>Een</w:t>
      </w:r>
      <w:r w:rsidR="00C9332A" w:rsidRPr="00605D4D">
        <w:rPr>
          <w:rFonts w:cs="Arial"/>
          <w:szCs w:val="18"/>
        </w:rPr>
        <w:t xml:space="preserve"> geldige chauffeurspas kunnen tonen;</w:t>
      </w:r>
    </w:p>
    <w:p w14:paraId="4FF7E7AE" w14:textId="15CAA67C" w:rsidR="00C9332A" w:rsidRPr="00605D4D" w:rsidRDefault="00D2071E" w:rsidP="00B443CB">
      <w:pPr>
        <w:pStyle w:val="list-bullet-color"/>
        <w:numPr>
          <w:ilvl w:val="2"/>
          <w:numId w:val="22"/>
        </w:numPr>
        <w:spacing w:line="276" w:lineRule="auto"/>
        <w:rPr>
          <w:rFonts w:cs="Arial"/>
          <w:szCs w:val="18"/>
        </w:rPr>
      </w:pPr>
      <w:r w:rsidRPr="00605D4D">
        <w:rPr>
          <w:rFonts w:cs="Arial"/>
          <w:szCs w:val="18"/>
        </w:rPr>
        <w:t>Kennis</w:t>
      </w:r>
      <w:r w:rsidR="00C9332A" w:rsidRPr="00605D4D">
        <w:rPr>
          <w:rFonts w:cs="Arial"/>
          <w:szCs w:val="18"/>
        </w:rPr>
        <w:t xml:space="preserve"> hebben van alle – binnen het </w:t>
      </w:r>
      <w:r w:rsidR="00237377" w:rsidRPr="00605D4D">
        <w:rPr>
          <w:rFonts w:cs="Arial"/>
          <w:szCs w:val="18"/>
        </w:rPr>
        <w:t>Vervoergebied</w:t>
      </w:r>
      <w:r w:rsidR="00C9332A" w:rsidRPr="00605D4D">
        <w:rPr>
          <w:rFonts w:cs="Arial"/>
          <w:szCs w:val="18"/>
        </w:rPr>
        <w:t xml:space="preserve"> – feitelijk voor het openbaar verkeer ingevolge de Wegenwet opengestelde wegen en (bij doelgroep bekende) gebouwen, of terug kunnen vallen op een systeem dat die kennis kan verschaffen, zodat omrijden tot een minimum wordt beperkt;</w:t>
      </w:r>
    </w:p>
    <w:p w14:paraId="28E35DE1" w14:textId="301FBE97" w:rsidR="000066AE" w:rsidRPr="00605D4D" w:rsidRDefault="00D2071E" w:rsidP="00B443CB">
      <w:pPr>
        <w:pStyle w:val="list-bullet-color"/>
        <w:numPr>
          <w:ilvl w:val="2"/>
          <w:numId w:val="22"/>
        </w:numPr>
        <w:spacing w:line="276" w:lineRule="auto"/>
        <w:rPr>
          <w:rFonts w:cs="Arial"/>
          <w:szCs w:val="18"/>
        </w:rPr>
      </w:pPr>
      <w:r w:rsidRPr="00605D4D">
        <w:rPr>
          <w:rFonts w:cs="Arial"/>
          <w:szCs w:val="18"/>
        </w:rPr>
        <w:t>Kennis</w:t>
      </w:r>
      <w:r w:rsidR="00C9332A" w:rsidRPr="00605D4D">
        <w:rPr>
          <w:rFonts w:cs="Arial"/>
          <w:szCs w:val="18"/>
        </w:rPr>
        <w:t xml:space="preserve"> hebben over de actuele situatie binnen het vervoersgebied. Hieronder wordt onder andere verstaan dat deze beschikt over de actuele lokale kennis over festiviteiten, wegafzettingen, wegomleggingen en/of blokkades waardoor de toegankelijkheid in het gedrang komt. Deze informatie wordt doorgaans aangeleverd door gemeenten en vervoerders maar ook </w:t>
      </w:r>
      <w:r w:rsidR="00237377" w:rsidRPr="00605D4D">
        <w:rPr>
          <w:rFonts w:cs="Arial"/>
          <w:szCs w:val="18"/>
        </w:rPr>
        <w:t>Opdrachtnemer</w:t>
      </w:r>
      <w:r w:rsidR="00D03E59" w:rsidRPr="00605D4D">
        <w:rPr>
          <w:rFonts w:cs="Arial"/>
          <w:szCs w:val="18"/>
        </w:rPr>
        <w:t xml:space="preserve"> </w:t>
      </w:r>
      <w:r w:rsidR="00C9332A" w:rsidRPr="00605D4D">
        <w:rPr>
          <w:rFonts w:cs="Arial"/>
          <w:szCs w:val="18"/>
        </w:rPr>
        <w:t xml:space="preserve">zelf verzamelt deze informatie actief, houdt deze actueel en stuurt actief op basis van de beschikbare informatie; </w:t>
      </w:r>
    </w:p>
    <w:p w14:paraId="3662CB3D" w14:textId="1258791F" w:rsidR="000066AE" w:rsidRPr="00605D4D" w:rsidRDefault="00D2071E" w:rsidP="00B443CB">
      <w:pPr>
        <w:pStyle w:val="list-bullet-color"/>
        <w:numPr>
          <w:ilvl w:val="2"/>
          <w:numId w:val="22"/>
        </w:numPr>
        <w:spacing w:line="276" w:lineRule="auto"/>
        <w:rPr>
          <w:rFonts w:cs="Arial"/>
          <w:szCs w:val="18"/>
        </w:rPr>
      </w:pPr>
      <w:r w:rsidRPr="00605D4D">
        <w:rPr>
          <w:rFonts w:cs="Arial"/>
          <w:szCs w:val="18"/>
        </w:rPr>
        <w:t>B</w:t>
      </w:r>
      <w:r w:rsidR="000066AE" w:rsidRPr="00605D4D">
        <w:rPr>
          <w:rFonts w:cs="Arial"/>
          <w:szCs w:val="18"/>
        </w:rPr>
        <w:t>eschikken over een certificaat levensreddend handelen;</w:t>
      </w:r>
    </w:p>
    <w:p w14:paraId="69F95993" w14:textId="48A0125A" w:rsidR="000066AE" w:rsidRPr="00605D4D" w:rsidRDefault="00D2071E" w:rsidP="00B443CB">
      <w:pPr>
        <w:pStyle w:val="list-bullet-color"/>
        <w:numPr>
          <w:ilvl w:val="2"/>
          <w:numId w:val="22"/>
        </w:numPr>
        <w:spacing w:line="276" w:lineRule="auto"/>
        <w:rPr>
          <w:rFonts w:cs="Arial"/>
          <w:szCs w:val="18"/>
        </w:rPr>
      </w:pPr>
      <w:r w:rsidRPr="00605D4D">
        <w:rPr>
          <w:rFonts w:cs="Arial"/>
          <w:szCs w:val="18"/>
        </w:rPr>
        <w:t>B</w:t>
      </w:r>
      <w:r w:rsidR="000066AE" w:rsidRPr="00605D4D">
        <w:rPr>
          <w:rFonts w:cs="Arial"/>
          <w:szCs w:val="18"/>
        </w:rPr>
        <w:t xml:space="preserve">eschikken over een certificaat van een (onderdeel van een) opleiding of cursus waarin extra aandacht wordt besteed aan het vervoer van mensen met een functiebeperking; </w:t>
      </w:r>
    </w:p>
    <w:p w14:paraId="4F446C5C" w14:textId="7DF8B33B" w:rsidR="000066AE" w:rsidRPr="00605D4D" w:rsidRDefault="00D2071E" w:rsidP="00B443CB">
      <w:pPr>
        <w:pStyle w:val="list-bullet-color"/>
        <w:numPr>
          <w:ilvl w:val="2"/>
          <w:numId w:val="22"/>
        </w:numPr>
        <w:spacing w:line="276" w:lineRule="auto"/>
        <w:rPr>
          <w:rFonts w:cs="Arial"/>
          <w:szCs w:val="18"/>
        </w:rPr>
      </w:pPr>
      <w:r w:rsidRPr="00605D4D">
        <w:rPr>
          <w:rFonts w:cs="Arial"/>
          <w:szCs w:val="18"/>
        </w:rPr>
        <w:t>De</w:t>
      </w:r>
      <w:r w:rsidR="000066AE" w:rsidRPr="00605D4D">
        <w:rPr>
          <w:rFonts w:cs="Arial"/>
          <w:szCs w:val="18"/>
        </w:rPr>
        <w:t xml:space="preserve"> zit- en tiltechniek beheersen ten behoeve van passagiers met een fysieke beperking; </w:t>
      </w:r>
    </w:p>
    <w:p w14:paraId="0EFDECE7" w14:textId="711E4D33" w:rsidR="000066AE" w:rsidRPr="00605D4D" w:rsidRDefault="000066AE" w:rsidP="00B443CB">
      <w:pPr>
        <w:pStyle w:val="list-bullet-color"/>
        <w:numPr>
          <w:ilvl w:val="2"/>
          <w:numId w:val="22"/>
        </w:numPr>
        <w:spacing w:line="276" w:lineRule="auto"/>
        <w:rPr>
          <w:rFonts w:cs="Arial"/>
          <w:szCs w:val="18"/>
        </w:rPr>
      </w:pPr>
      <w:r w:rsidRPr="00605D4D">
        <w:rPr>
          <w:rFonts w:cs="Arial"/>
          <w:szCs w:val="18"/>
        </w:rPr>
        <w:lastRenderedPageBreak/>
        <w:t>de GOED-training hebben gevolgd bij Samen Dementievriendelijk (gratis online training</w:t>
      </w:r>
      <w:r w:rsidR="00376466">
        <w:rPr>
          <w:rFonts w:cs="Arial"/>
          <w:szCs w:val="18"/>
        </w:rPr>
        <w:t xml:space="preserve"> </w:t>
      </w:r>
      <w:hyperlink r:id="rId17" w:history="1">
        <w:r w:rsidR="00376466">
          <w:rPr>
            <w:rStyle w:val="Hyperlink"/>
          </w:rPr>
          <w:t>https://www.samendementievriendelijk.nl/trainingsaanbod/3f7453c5-b1dc-4ac8-a608-99756181487c</w:t>
        </w:r>
      </w:hyperlink>
      <w:r w:rsidRPr="00605D4D">
        <w:rPr>
          <w:rFonts w:cs="Arial"/>
          <w:szCs w:val="18"/>
        </w:rPr>
        <w:t>);</w:t>
      </w:r>
      <w:r w:rsidR="00376466">
        <w:rPr>
          <w:rFonts w:cs="Arial"/>
          <w:szCs w:val="18"/>
        </w:rPr>
        <w:t xml:space="preserve"> </w:t>
      </w:r>
    </w:p>
    <w:p w14:paraId="32754FB3" w14:textId="7761A2AD" w:rsidR="00972383" w:rsidRPr="00605D4D" w:rsidRDefault="00972383" w:rsidP="00B443CB">
      <w:pPr>
        <w:pStyle w:val="list-bullet-color"/>
        <w:numPr>
          <w:ilvl w:val="0"/>
          <w:numId w:val="43"/>
        </w:numPr>
        <w:spacing w:line="276" w:lineRule="auto"/>
        <w:rPr>
          <w:rFonts w:cs="Arial"/>
          <w:szCs w:val="18"/>
        </w:rPr>
      </w:pPr>
      <w:r w:rsidRPr="00605D4D">
        <w:rPr>
          <w:rFonts w:cs="Arial"/>
          <w:szCs w:val="18"/>
        </w:rPr>
        <w:t>Qua dienstverlening wordt van de chauffeur verwacht dat hij:</w:t>
      </w:r>
    </w:p>
    <w:p w14:paraId="68849166" w14:textId="4072B015" w:rsidR="00C9332A" w:rsidRPr="00605D4D" w:rsidRDefault="00D2071E" w:rsidP="00B443CB">
      <w:pPr>
        <w:pStyle w:val="list-bullet-color"/>
        <w:numPr>
          <w:ilvl w:val="2"/>
          <w:numId w:val="43"/>
        </w:numPr>
        <w:spacing w:line="276" w:lineRule="auto"/>
        <w:rPr>
          <w:rFonts w:cs="Arial"/>
          <w:szCs w:val="18"/>
        </w:rPr>
      </w:pPr>
      <w:r w:rsidRPr="00605D4D">
        <w:rPr>
          <w:rFonts w:cs="Arial"/>
          <w:szCs w:val="18"/>
        </w:rPr>
        <w:t>Het</w:t>
      </w:r>
      <w:r w:rsidR="00C9332A" w:rsidRPr="00605D4D">
        <w:rPr>
          <w:rFonts w:cs="Arial"/>
          <w:szCs w:val="18"/>
        </w:rPr>
        <w:t xml:space="preserve"> voertuig uitzet bij aankomst en de sleutel uit het contact haalt;</w:t>
      </w:r>
    </w:p>
    <w:p w14:paraId="40CAF0DD" w14:textId="4AC19D3E" w:rsidR="00C9332A" w:rsidRPr="00605D4D" w:rsidRDefault="00D2071E" w:rsidP="00B443CB">
      <w:pPr>
        <w:pStyle w:val="list-bullet-color"/>
        <w:numPr>
          <w:ilvl w:val="2"/>
          <w:numId w:val="43"/>
        </w:numPr>
        <w:spacing w:line="276" w:lineRule="auto"/>
        <w:rPr>
          <w:rFonts w:cs="Arial"/>
          <w:szCs w:val="18"/>
        </w:rPr>
      </w:pPr>
      <w:r w:rsidRPr="00605D4D">
        <w:rPr>
          <w:rFonts w:cs="Arial"/>
          <w:szCs w:val="18"/>
        </w:rPr>
        <w:t>Aanbelt</w:t>
      </w:r>
      <w:r w:rsidR="00C9332A" w:rsidRPr="00605D4D">
        <w:rPr>
          <w:rFonts w:cs="Arial"/>
          <w:szCs w:val="18"/>
        </w:rPr>
        <w:t xml:space="preserve"> bij aankomst </w:t>
      </w:r>
      <w:r w:rsidR="00237377" w:rsidRPr="00605D4D">
        <w:rPr>
          <w:rFonts w:cs="Arial"/>
          <w:szCs w:val="18"/>
        </w:rPr>
        <w:t>Ophaaladres</w:t>
      </w:r>
      <w:r w:rsidR="00C9332A" w:rsidRPr="00605D4D">
        <w:rPr>
          <w:rFonts w:cs="Arial"/>
          <w:szCs w:val="18"/>
        </w:rPr>
        <w:t xml:space="preserve"> en op verzoek ook bij het </w:t>
      </w:r>
      <w:r w:rsidR="00491D07" w:rsidRPr="00605D4D">
        <w:rPr>
          <w:rFonts w:cs="Arial"/>
          <w:szCs w:val="18"/>
        </w:rPr>
        <w:t>Bestemmingsadres</w:t>
      </w:r>
      <w:r w:rsidR="00C9332A" w:rsidRPr="00605D4D">
        <w:rPr>
          <w:rFonts w:cs="Arial"/>
          <w:szCs w:val="18"/>
        </w:rPr>
        <w:t>;</w:t>
      </w:r>
    </w:p>
    <w:p w14:paraId="44871CF6" w14:textId="7FE9EBC8" w:rsidR="00C9332A" w:rsidRPr="00605D4D" w:rsidRDefault="00D2071E" w:rsidP="00B443CB">
      <w:pPr>
        <w:pStyle w:val="list-bullet-color"/>
        <w:numPr>
          <w:ilvl w:val="2"/>
          <w:numId w:val="43"/>
        </w:numPr>
        <w:spacing w:line="276" w:lineRule="auto"/>
        <w:rPr>
          <w:rFonts w:cs="Arial"/>
          <w:szCs w:val="18"/>
        </w:rPr>
      </w:pPr>
      <w:r w:rsidRPr="00605D4D">
        <w:rPr>
          <w:rFonts w:cs="Arial"/>
          <w:szCs w:val="18"/>
        </w:rPr>
        <w:t>De</w:t>
      </w:r>
      <w:r w:rsidR="00C9332A" w:rsidRPr="00605D4D">
        <w:rPr>
          <w:rFonts w:cs="Arial"/>
          <w:szCs w:val="18"/>
        </w:rPr>
        <w:t xml:space="preserve"> </w:t>
      </w:r>
      <w:r w:rsidR="00237377" w:rsidRPr="00605D4D">
        <w:rPr>
          <w:rFonts w:cs="Arial"/>
          <w:szCs w:val="18"/>
        </w:rPr>
        <w:t>Reiziger</w:t>
      </w:r>
      <w:r w:rsidR="00C9332A" w:rsidRPr="00605D4D">
        <w:rPr>
          <w:rFonts w:cs="Arial"/>
          <w:szCs w:val="18"/>
        </w:rPr>
        <w:t xml:space="preserve"> desgewenst begeleidt van- en naar de voordeur en helpt bij het in- en uitstappen;</w:t>
      </w:r>
    </w:p>
    <w:p w14:paraId="0E6ED892" w14:textId="4C07668C" w:rsidR="00C9332A" w:rsidRPr="00605D4D" w:rsidRDefault="00D2071E" w:rsidP="00B443CB">
      <w:pPr>
        <w:pStyle w:val="list-bullet-color"/>
        <w:numPr>
          <w:ilvl w:val="2"/>
          <w:numId w:val="43"/>
        </w:numPr>
        <w:spacing w:line="276" w:lineRule="auto"/>
        <w:rPr>
          <w:rFonts w:cs="Arial"/>
          <w:szCs w:val="18"/>
        </w:rPr>
      </w:pPr>
      <w:r w:rsidRPr="00605D4D">
        <w:rPr>
          <w:rFonts w:cs="Arial"/>
          <w:szCs w:val="18"/>
        </w:rPr>
        <w:t>Helpt</w:t>
      </w:r>
      <w:r w:rsidR="00C9332A" w:rsidRPr="00605D4D">
        <w:rPr>
          <w:rFonts w:cs="Arial"/>
          <w:szCs w:val="18"/>
        </w:rPr>
        <w:t xml:space="preserve"> met de bagage;</w:t>
      </w:r>
    </w:p>
    <w:p w14:paraId="4D770C4A" w14:textId="52F5D6DC" w:rsidR="00C9332A" w:rsidRPr="00605D4D" w:rsidRDefault="00D2071E" w:rsidP="00B443CB">
      <w:pPr>
        <w:pStyle w:val="list-bullet-color"/>
        <w:numPr>
          <w:ilvl w:val="2"/>
          <w:numId w:val="43"/>
        </w:numPr>
        <w:spacing w:line="276" w:lineRule="auto"/>
        <w:rPr>
          <w:rFonts w:cs="Arial"/>
          <w:szCs w:val="18"/>
        </w:rPr>
      </w:pPr>
      <w:r w:rsidRPr="00605D4D">
        <w:rPr>
          <w:rFonts w:cs="Arial"/>
          <w:szCs w:val="18"/>
        </w:rPr>
        <w:t>Netjes</w:t>
      </w:r>
      <w:r w:rsidR="00C9332A" w:rsidRPr="00605D4D">
        <w:rPr>
          <w:rFonts w:cs="Arial"/>
          <w:szCs w:val="18"/>
        </w:rPr>
        <w:t xml:space="preserve"> en zorgvuldig omgaat met hulpmiddelen en bagage;</w:t>
      </w:r>
    </w:p>
    <w:p w14:paraId="6B1F5603" w14:textId="3C409322" w:rsidR="00C9332A" w:rsidRPr="00605D4D" w:rsidRDefault="00D2071E" w:rsidP="00B443CB">
      <w:pPr>
        <w:pStyle w:val="list-bullet-color"/>
        <w:numPr>
          <w:ilvl w:val="2"/>
          <w:numId w:val="43"/>
        </w:numPr>
        <w:spacing w:line="276" w:lineRule="auto"/>
        <w:rPr>
          <w:rFonts w:cs="Arial"/>
          <w:szCs w:val="18"/>
        </w:rPr>
      </w:pPr>
      <w:r w:rsidRPr="00605D4D">
        <w:rPr>
          <w:rFonts w:cs="Arial"/>
          <w:szCs w:val="18"/>
        </w:rPr>
        <w:t>Controleert</w:t>
      </w:r>
      <w:r w:rsidR="00C9332A" w:rsidRPr="00605D4D">
        <w:rPr>
          <w:rFonts w:cs="Arial"/>
          <w:szCs w:val="18"/>
        </w:rPr>
        <w:t xml:space="preserve"> of de juiste persoon instapt;</w:t>
      </w:r>
    </w:p>
    <w:p w14:paraId="5975C020" w14:textId="4286010F" w:rsidR="00972383" w:rsidRPr="00605D4D" w:rsidRDefault="00D2071E" w:rsidP="00B443CB">
      <w:pPr>
        <w:pStyle w:val="list-bullet-color"/>
        <w:numPr>
          <w:ilvl w:val="2"/>
          <w:numId w:val="43"/>
        </w:numPr>
        <w:spacing w:line="276" w:lineRule="auto"/>
        <w:rPr>
          <w:rFonts w:cs="Arial"/>
          <w:szCs w:val="18"/>
        </w:rPr>
      </w:pPr>
      <w:r w:rsidRPr="00605D4D">
        <w:rPr>
          <w:rFonts w:cs="Arial"/>
          <w:szCs w:val="18"/>
        </w:rPr>
        <w:t>D</w:t>
      </w:r>
      <w:r w:rsidR="00C9332A" w:rsidRPr="00605D4D">
        <w:rPr>
          <w:rFonts w:cs="Arial"/>
          <w:szCs w:val="18"/>
        </w:rPr>
        <w:t>e warme terugbelservice activeert;</w:t>
      </w:r>
      <w:r w:rsidR="00972383" w:rsidRPr="00605D4D">
        <w:rPr>
          <w:rFonts w:cs="Arial"/>
          <w:szCs w:val="18"/>
        </w:rPr>
        <w:t xml:space="preserve"> </w:t>
      </w:r>
    </w:p>
    <w:p w14:paraId="0AD58646" w14:textId="02380353" w:rsidR="00C9332A" w:rsidRPr="00605D4D" w:rsidRDefault="00C9332A" w:rsidP="00B443CB">
      <w:pPr>
        <w:pStyle w:val="list-bullet-color"/>
        <w:numPr>
          <w:ilvl w:val="2"/>
          <w:numId w:val="43"/>
        </w:numPr>
        <w:spacing w:line="276" w:lineRule="auto"/>
        <w:rPr>
          <w:rFonts w:cs="Arial"/>
          <w:szCs w:val="18"/>
        </w:rPr>
      </w:pPr>
      <w:r w:rsidRPr="00605D4D">
        <w:rPr>
          <w:rFonts w:cs="Arial"/>
          <w:szCs w:val="18"/>
        </w:rPr>
        <w:t>‘</w:t>
      </w:r>
      <w:r w:rsidR="00D2071E" w:rsidRPr="00605D4D">
        <w:rPr>
          <w:rFonts w:cs="Arial"/>
          <w:szCs w:val="18"/>
        </w:rPr>
        <w:t>Het</w:t>
      </w:r>
      <w:r w:rsidRPr="00605D4D">
        <w:rPr>
          <w:rFonts w:cs="Arial"/>
          <w:szCs w:val="18"/>
        </w:rPr>
        <w:t xml:space="preserve"> nieuwe rijden’ toe</w:t>
      </w:r>
      <w:r w:rsidR="000066AE" w:rsidRPr="00605D4D">
        <w:rPr>
          <w:rFonts w:cs="Arial"/>
          <w:szCs w:val="18"/>
        </w:rPr>
        <w:t>past</w:t>
      </w:r>
      <w:r w:rsidRPr="00605D4D">
        <w:rPr>
          <w:rFonts w:cs="Arial"/>
          <w:szCs w:val="18"/>
        </w:rPr>
        <w:t xml:space="preserve">; </w:t>
      </w:r>
    </w:p>
    <w:p w14:paraId="3612D7DC" w14:textId="3263F538" w:rsidR="00C9332A" w:rsidRPr="00605D4D" w:rsidRDefault="00D2071E" w:rsidP="00B443CB">
      <w:pPr>
        <w:pStyle w:val="list-bullet-color"/>
        <w:numPr>
          <w:ilvl w:val="2"/>
          <w:numId w:val="43"/>
        </w:numPr>
        <w:spacing w:line="276" w:lineRule="auto"/>
        <w:rPr>
          <w:rFonts w:cs="Arial"/>
          <w:szCs w:val="18"/>
        </w:rPr>
      </w:pPr>
      <w:r w:rsidRPr="00605D4D">
        <w:rPr>
          <w:rFonts w:cs="Arial"/>
          <w:szCs w:val="18"/>
        </w:rPr>
        <w:t>Erop</w:t>
      </w:r>
      <w:r w:rsidR="00C9332A" w:rsidRPr="00605D4D">
        <w:rPr>
          <w:rFonts w:cs="Arial"/>
          <w:szCs w:val="18"/>
        </w:rPr>
        <w:t xml:space="preserve"> toe</w:t>
      </w:r>
      <w:r w:rsidR="000066AE" w:rsidRPr="00605D4D">
        <w:rPr>
          <w:rFonts w:cs="Arial"/>
          <w:szCs w:val="18"/>
        </w:rPr>
        <w:t>ziet</w:t>
      </w:r>
      <w:r w:rsidR="00C9332A" w:rsidRPr="00605D4D">
        <w:rPr>
          <w:rFonts w:cs="Arial"/>
          <w:szCs w:val="18"/>
        </w:rPr>
        <w:t xml:space="preserve"> dat in het voertuig nooit gerookt wordt (ook geen elektrische sigaretten), geen alcohol of drugs wordt gebruikt en niet wordt gegeten;</w:t>
      </w:r>
    </w:p>
    <w:p w14:paraId="0BEFEC04" w14:textId="3EAF7304" w:rsidR="00C9332A" w:rsidRPr="00605D4D" w:rsidRDefault="00D2071E" w:rsidP="00B443CB">
      <w:pPr>
        <w:pStyle w:val="list-bullet-color"/>
        <w:numPr>
          <w:ilvl w:val="2"/>
          <w:numId w:val="43"/>
        </w:numPr>
        <w:spacing w:line="276" w:lineRule="auto"/>
        <w:rPr>
          <w:rFonts w:cs="Arial"/>
          <w:szCs w:val="18"/>
        </w:rPr>
      </w:pPr>
      <w:r w:rsidRPr="00605D4D">
        <w:rPr>
          <w:rFonts w:cs="Arial"/>
          <w:szCs w:val="18"/>
        </w:rPr>
        <w:t>Ervoor</w:t>
      </w:r>
      <w:r w:rsidR="00C9332A" w:rsidRPr="00605D4D">
        <w:rPr>
          <w:rFonts w:cs="Arial"/>
          <w:szCs w:val="18"/>
        </w:rPr>
        <w:t xml:space="preserve"> </w:t>
      </w:r>
      <w:r w:rsidR="000066AE" w:rsidRPr="00605D4D">
        <w:rPr>
          <w:rFonts w:cs="Arial"/>
          <w:szCs w:val="18"/>
        </w:rPr>
        <w:t xml:space="preserve">zorgt </w:t>
      </w:r>
      <w:r w:rsidR="00C9332A" w:rsidRPr="00605D4D">
        <w:rPr>
          <w:rFonts w:cs="Arial"/>
          <w:szCs w:val="18"/>
        </w:rPr>
        <w:t>dat orde en rust in het voertuig wordt gehandhaafd;</w:t>
      </w:r>
    </w:p>
    <w:p w14:paraId="0E3E07CF" w14:textId="7AAC814D" w:rsidR="00C9332A" w:rsidRPr="00605D4D" w:rsidRDefault="00D2071E" w:rsidP="00B443CB">
      <w:pPr>
        <w:pStyle w:val="list-bullet-color"/>
        <w:numPr>
          <w:ilvl w:val="2"/>
          <w:numId w:val="43"/>
        </w:numPr>
        <w:spacing w:line="276" w:lineRule="auto"/>
        <w:rPr>
          <w:rFonts w:cs="Arial"/>
          <w:szCs w:val="18"/>
        </w:rPr>
      </w:pPr>
      <w:r w:rsidRPr="00605D4D">
        <w:rPr>
          <w:rFonts w:cs="Arial"/>
          <w:szCs w:val="18"/>
        </w:rPr>
        <w:t>Zorgt</w:t>
      </w:r>
      <w:r w:rsidR="00C9332A" w:rsidRPr="00605D4D">
        <w:rPr>
          <w:rFonts w:cs="Arial"/>
          <w:szCs w:val="18"/>
        </w:rPr>
        <w:t xml:space="preserve"> dat er (op verzoek van een </w:t>
      </w:r>
      <w:r w:rsidR="00237377" w:rsidRPr="00605D4D">
        <w:rPr>
          <w:rFonts w:cs="Arial"/>
          <w:szCs w:val="18"/>
        </w:rPr>
        <w:t>Reiziger</w:t>
      </w:r>
      <w:r w:rsidR="00C9332A" w:rsidRPr="00605D4D">
        <w:rPr>
          <w:rFonts w:cs="Arial"/>
          <w:szCs w:val="18"/>
        </w:rPr>
        <w:t>) geen muziek afgespeeld wordt;</w:t>
      </w:r>
    </w:p>
    <w:p w14:paraId="7CBE4612" w14:textId="04F3E668" w:rsidR="00C9332A" w:rsidRPr="00605D4D" w:rsidRDefault="00D2071E" w:rsidP="00B443CB">
      <w:pPr>
        <w:pStyle w:val="list-bullet-color"/>
        <w:numPr>
          <w:ilvl w:val="2"/>
          <w:numId w:val="43"/>
        </w:numPr>
        <w:spacing w:line="276" w:lineRule="auto"/>
        <w:rPr>
          <w:rFonts w:cs="Arial"/>
          <w:szCs w:val="18"/>
        </w:rPr>
      </w:pPr>
      <w:r w:rsidRPr="00605D4D">
        <w:rPr>
          <w:rFonts w:cs="Arial"/>
          <w:szCs w:val="18"/>
        </w:rPr>
        <w:t>Verkeersdrempels</w:t>
      </w:r>
      <w:r w:rsidR="00C9332A" w:rsidRPr="00605D4D">
        <w:rPr>
          <w:rFonts w:cs="Arial"/>
          <w:szCs w:val="18"/>
        </w:rPr>
        <w:t xml:space="preserve"> rustig en beheerst</w:t>
      </w:r>
      <w:r w:rsidR="000066AE" w:rsidRPr="00605D4D">
        <w:rPr>
          <w:rFonts w:cs="Arial"/>
          <w:szCs w:val="18"/>
        </w:rPr>
        <w:t xml:space="preserve"> passeert</w:t>
      </w:r>
      <w:r w:rsidR="00C9332A" w:rsidRPr="00605D4D">
        <w:rPr>
          <w:rFonts w:cs="Arial"/>
          <w:szCs w:val="18"/>
        </w:rPr>
        <w:t>;</w:t>
      </w:r>
    </w:p>
    <w:p w14:paraId="2A931162" w14:textId="495790AE" w:rsidR="00C9332A" w:rsidRPr="00605D4D" w:rsidRDefault="00D2071E" w:rsidP="00B443CB">
      <w:pPr>
        <w:pStyle w:val="list-bullet-color"/>
        <w:numPr>
          <w:ilvl w:val="2"/>
          <w:numId w:val="43"/>
        </w:numPr>
        <w:spacing w:line="276" w:lineRule="auto"/>
        <w:rPr>
          <w:rFonts w:cs="Arial"/>
          <w:szCs w:val="18"/>
        </w:rPr>
      </w:pPr>
      <w:r w:rsidRPr="00605D4D">
        <w:rPr>
          <w:rFonts w:cs="Arial"/>
          <w:szCs w:val="18"/>
        </w:rPr>
        <w:t>T</w:t>
      </w:r>
      <w:r w:rsidR="00C9332A" w:rsidRPr="00605D4D">
        <w:rPr>
          <w:rFonts w:cs="Arial"/>
          <w:szCs w:val="18"/>
        </w:rPr>
        <w:t>oe</w:t>
      </w:r>
      <w:r w:rsidR="000066AE" w:rsidRPr="00605D4D">
        <w:rPr>
          <w:rFonts w:cs="Arial"/>
          <w:szCs w:val="18"/>
        </w:rPr>
        <w:t xml:space="preserve">ziet </w:t>
      </w:r>
      <w:r w:rsidR="00C9332A" w:rsidRPr="00605D4D">
        <w:rPr>
          <w:rFonts w:cs="Arial"/>
          <w:szCs w:val="18"/>
        </w:rPr>
        <w:t>op het gebruik van veiligheidsgordels en een eventueel verlengstuk;</w:t>
      </w:r>
    </w:p>
    <w:p w14:paraId="670EA55B" w14:textId="624D5AF2" w:rsidR="00C9332A" w:rsidRPr="00605D4D" w:rsidRDefault="00D2071E" w:rsidP="00B443CB">
      <w:pPr>
        <w:pStyle w:val="list-bullet-color"/>
        <w:numPr>
          <w:ilvl w:val="2"/>
          <w:numId w:val="43"/>
        </w:numPr>
        <w:spacing w:line="276" w:lineRule="auto"/>
        <w:rPr>
          <w:rFonts w:cs="Arial"/>
          <w:szCs w:val="18"/>
        </w:rPr>
      </w:pPr>
      <w:r w:rsidRPr="00605D4D">
        <w:rPr>
          <w:rFonts w:cs="Arial"/>
          <w:szCs w:val="18"/>
        </w:rPr>
        <w:t>Niet</w:t>
      </w:r>
      <w:r w:rsidR="00C9332A" w:rsidRPr="00605D4D">
        <w:rPr>
          <w:rFonts w:cs="Arial"/>
          <w:szCs w:val="18"/>
        </w:rPr>
        <w:t xml:space="preserve"> </w:t>
      </w:r>
      <w:r w:rsidR="000066AE" w:rsidRPr="00605D4D">
        <w:rPr>
          <w:rFonts w:cs="Arial"/>
          <w:szCs w:val="18"/>
        </w:rPr>
        <w:t xml:space="preserve">vertrekt </w:t>
      </w:r>
      <w:r w:rsidR="00C9332A" w:rsidRPr="00605D4D">
        <w:rPr>
          <w:rFonts w:cs="Arial"/>
          <w:szCs w:val="18"/>
        </w:rPr>
        <w:t xml:space="preserve">als de </w:t>
      </w:r>
      <w:r w:rsidR="00237377" w:rsidRPr="00605D4D">
        <w:rPr>
          <w:rFonts w:cs="Arial"/>
          <w:szCs w:val="18"/>
        </w:rPr>
        <w:t>Reiziger</w:t>
      </w:r>
      <w:r w:rsidR="00C9332A" w:rsidRPr="00605D4D">
        <w:rPr>
          <w:rFonts w:cs="Arial"/>
          <w:szCs w:val="18"/>
        </w:rPr>
        <w:t>s hun veiligheidsgordels niet gebruiken (alleen uitzondering bij ontheffing gordelplicht);</w:t>
      </w:r>
    </w:p>
    <w:p w14:paraId="37EA7C36" w14:textId="3AC41F83" w:rsidR="00C9332A" w:rsidRPr="00605D4D" w:rsidRDefault="00D2071E" w:rsidP="00B443CB">
      <w:pPr>
        <w:pStyle w:val="list-bullet-color"/>
        <w:numPr>
          <w:ilvl w:val="2"/>
          <w:numId w:val="43"/>
        </w:numPr>
        <w:spacing w:line="276" w:lineRule="auto"/>
        <w:rPr>
          <w:rFonts w:cs="Arial"/>
          <w:szCs w:val="18"/>
        </w:rPr>
      </w:pPr>
      <w:r w:rsidRPr="00605D4D">
        <w:rPr>
          <w:rFonts w:cs="Arial"/>
          <w:szCs w:val="18"/>
        </w:rPr>
        <w:t>Zorgt</w:t>
      </w:r>
      <w:r w:rsidR="00C9332A" w:rsidRPr="00605D4D">
        <w:rPr>
          <w:rFonts w:cs="Arial"/>
          <w:szCs w:val="18"/>
        </w:rPr>
        <w:t xml:space="preserve"> voor het in- en uitrijden en vastzetten van een rolstoel (eventueel inclusief inzittende), scootmobiel, rollator en kinderzitjes;</w:t>
      </w:r>
    </w:p>
    <w:p w14:paraId="39ABE987" w14:textId="58646F9F" w:rsidR="00C9332A" w:rsidRPr="00605D4D" w:rsidRDefault="00D2071E" w:rsidP="00B443CB">
      <w:pPr>
        <w:pStyle w:val="list-bullet-color"/>
        <w:numPr>
          <w:ilvl w:val="2"/>
          <w:numId w:val="43"/>
        </w:numPr>
        <w:spacing w:line="276" w:lineRule="auto"/>
        <w:rPr>
          <w:rFonts w:cs="Arial"/>
          <w:szCs w:val="18"/>
        </w:rPr>
      </w:pPr>
      <w:r w:rsidRPr="00605D4D">
        <w:rPr>
          <w:rFonts w:cs="Arial"/>
          <w:szCs w:val="18"/>
        </w:rPr>
        <w:t>De</w:t>
      </w:r>
      <w:r w:rsidR="00C9332A" w:rsidRPr="00605D4D">
        <w:rPr>
          <w:rFonts w:cs="Arial"/>
          <w:szCs w:val="18"/>
        </w:rPr>
        <w:t xml:space="preserve"> klantbijdrage </w:t>
      </w:r>
      <w:r w:rsidR="000066AE" w:rsidRPr="00605D4D">
        <w:rPr>
          <w:rFonts w:cs="Arial"/>
          <w:szCs w:val="18"/>
        </w:rPr>
        <w:t xml:space="preserve">int </w:t>
      </w:r>
      <w:r w:rsidR="00C9332A" w:rsidRPr="00605D4D">
        <w:rPr>
          <w:rFonts w:cs="Arial"/>
          <w:szCs w:val="18"/>
        </w:rPr>
        <w:t>bij betaling in het voertuig;</w:t>
      </w:r>
    </w:p>
    <w:p w14:paraId="0A618434" w14:textId="3D9945C7" w:rsidR="00972383" w:rsidRPr="00605D4D" w:rsidRDefault="00D2071E" w:rsidP="00B443CB">
      <w:pPr>
        <w:pStyle w:val="list-bullet-color"/>
        <w:numPr>
          <w:ilvl w:val="2"/>
          <w:numId w:val="43"/>
        </w:numPr>
        <w:spacing w:line="276" w:lineRule="auto"/>
        <w:rPr>
          <w:rFonts w:cs="Arial"/>
          <w:szCs w:val="18"/>
        </w:rPr>
      </w:pPr>
      <w:r w:rsidRPr="00605D4D">
        <w:rPr>
          <w:rFonts w:cs="Arial"/>
          <w:szCs w:val="18"/>
        </w:rPr>
        <w:t>P</w:t>
      </w:r>
      <w:r w:rsidR="00C9332A" w:rsidRPr="00605D4D">
        <w:rPr>
          <w:rFonts w:cs="Arial"/>
          <w:szCs w:val="18"/>
        </w:rPr>
        <w:t xml:space="preserve">roblemen </w:t>
      </w:r>
      <w:r w:rsidR="000066AE" w:rsidRPr="00605D4D">
        <w:rPr>
          <w:rFonts w:cs="Arial"/>
          <w:szCs w:val="18"/>
        </w:rPr>
        <w:t xml:space="preserve">signaleert </w:t>
      </w:r>
      <w:r w:rsidR="00C9332A" w:rsidRPr="00605D4D">
        <w:rPr>
          <w:rFonts w:cs="Arial"/>
          <w:szCs w:val="18"/>
        </w:rPr>
        <w:t>en deze</w:t>
      </w:r>
      <w:r w:rsidR="005E1ADE" w:rsidRPr="00605D4D">
        <w:rPr>
          <w:rFonts w:cs="Arial"/>
          <w:szCs w:val="18"/>
        </w:rPr>
        <w:t xml:space="preserve"> </w:t>
      </w:r>
      <w:r w:rsidR="00C9332A" w:rsidRPr="00605D4D">
        <w:rPr>
          <w:rFonts w:cs="Arial"/>
          <w:szCs w:val="18"/>
        </w:rPr>
        <w:t>via de eigen organisatie door</w:t>
      </w:r>
      <w:r w:rsidR="000066AE" w:rsidRPr="00605D4D">
        <w:rPr>
          <w:rFonts w:cs="Arial"/>
          <w:szCs w:val="18"/>
        </w:rPr>
        <w:t xml:space="preserve">geeft </w:t>
      </w:r>
      <w:r w:rsidR="00C9332A" w:rsidRPr="00605D4D">
        <w:rPr>
          <w:rFonts w:cs="Arial"/>
          <w:szCs w:val="18"/>
        </w:rPr>
        <w:t>aan contractbeheer;</w:t>
      </w:r>
    </w:p>
    <w:p w14:paraId="19F14C77" w14:textId="2110574B" w:rsidR="006B7807" w:rsidRPr="00605D4D" w:rsidRDefault="00D2071E" w:rsidP="00B443CB">
      <w:pPr>
        <w:pStyle w:val="list-bullet-color"/>
        <w:numPr>
          <w:ilvl w:val="2"/>
          <w:numId w:val="43"/>
        </w:numPr>
        <w:spacing w:line="276" w:lineRule="auto"/>
        <w:rPr>
          <w:rFonts w:cs="Arial"/>
          <w:szCs w:val="18"/>
        </w:rPr>
      </w:pPr>
      <w:r w:rsidRPr="00605D4D">
        <w:rPr>
          <w:rFonts w:cs="Arial"/>
          <w:szCs w:val="18"/>
        </w:rPr>
        <w:t>D</w:t>
      </w:r>
      <w:r w:rsidR="00C9332A" w:rsidRPr="00605D4D">
        <w:rPr>
          <w:rFonts w:cs="Arial"/>
          <w:szCs w:val="18"/>
        </w:rPr>
        <w:t>iscreet om</w:t>
      </w:r>
      <w:r w:rsidR="000066AE" w:rsidRPr="00605D4D">
        <w:rPr>
          <w:rFonts w:cs="Arial"/>
          <w:szCs w:val="18"/>
        </w:rPr>
        <w:t xml:space="preserve">gaat </w:t>
      </w:r>
      <w:r w:rsidR="00C9332A" w:rsidRPr="00605D4D">
        <w:rPr>
          <w:rFonts w:cs="Arial"/>
          <w:szCs w:val="18"/>
        </w:rPr>
        <w:t xml:space="preserve">met persoonlijke informatie van </w:t>
      </w:r>
      <w:r w:rsidR="00237377" w:rsidRPr="00605D4D">
        <w:rPr>
          <w:rFonts w:cs="Arial"/>
          <w:szCs w:val="18"/>
        </w:rPr>
        <w:t>Reiziger</w:t>
      </w:r>
      <w:r w:rsidR="00C9332A" w:rsidRPr="00605D4D">
        <w:rPr>
          <w:rFonts w:cs="Arial"/>
          <w:szCs w:val="18"/>
        </w:rPr>
        <w:t>s;</w:t>
      </w:r>
    </w:p>
    <w:p w14:paraId="58908976" w14:textId="7B240386" w:rsidR="00FA4E8F" w:rsidRPr="006B7807" w:rsidRDefault="000066AE" w:rsidP="00D17CD9">
      <w:pPr>
        <w:pStyle w:val="list-bullet-color"/>
        <w:numPr>
          <w:ilvl w:val="2"/>
          <w:numId w:val="43"/>
        </w:numPr>
        <w:spacing w:line="276" w:lineRule="auto"/>
        <w:rPr>
          <w:rFonts w:cs="Arial"/>
          <w:szCs w:val="18"/>
        </w:rPr>
      </w:pPr>
      <w:r w:rsidRPr="006B7807">
        <w:rPr>
          <w:rFonts w:cs="Arial"/>
          <w:szCs w:val="18"/>
        </w:rPr>
        <w:t>mee</w:t>
      </w:r>
      <w:r w:rsidR="00C9332A" w:rsidRPr="006B7807">
        <w:rPr>
          <w:rFonts w:cs="Arial"/>
          <w:szCs w:val="18"/>
        </w:rPr>
        <w:t xml:space="preserve">werkt aan door de </w:t>
      </w:r>
      <w:r w:rsidR="004F679A" w:rsidRPr="006B7807">
        <w:rPr>
          <w:rFonts w:cs="Arial"/>
          <w:szCs w:val="18"/>
        </w:rPr>
        <w:t>Opdrachtgever</w:t>
      </w:r>
      <w:r w:rsidR="00C9332A" w:rsidRPr="006B7807">
        <w:rPr>
          <w:rFonts w:cs="Arial"/>
          <w:szCs w:val="18"/>
        </w:rPr>
        <w:t xml:space="preserve"> uit te voeren controles op de weg;</w:t>
      </w:r>
      <w:r w:rsidR="00FA4E8F" w:rsidRPr="006B7807">
        <w:rPr>
          <w:rFonts w:cs="Arial"/>
          <w:szCs w:val="18"/>
        </w:rPr>
        <w:t xml:space="preserve"> </w:t>
      </w:r>
    </w:p>
    <w:p w14:paraId="025C19A7" w14:textId="017AF3DA" w:rsidR="00FA4E8F" w:rsidRPr="00605D4D" w:rsidRDefault="00D2071E" w:rsidP="00B443CB">
      <w:pPr>
        <w:pStyle w:val="list-bullet-color"/>
        <w:numPr>
          <w:ilvl w:val="2"/>
          <w:numId w:val="43"/>
        </w:numPr>
        <w:spacing w:line="276" w:lineRule="auto"/>
        <w:rPr>
          <w:rFonts w:cs="Arial"/>
          <w:szCs w:val="18"/>
        </w:rPr>
      </w:pPr>
      <w:r w:rsidRPr="00605D4D">
        <w:rPr>
          <w:rFonts w:cs="Arial"/>
          <w:szCs w:val="18"/>
        </w:rPr>
        <w:t>D</w:t>
      </w:r>
      <w:r w:rsidR="00FA4E8F" w:rsidRPr="00605D4D">
        <w:rPr>
          <w:rFonts w:cs="Arial"/>
          <w:szCs w:val="18"/>
        </w:rPr>
        <w:t xml:space="preserve">e </w:t>
      </w:r>
      <w:r w:rsidR="00237377" w:rsidRPr="00605D4D">
        <w:rPr>
          <w:rFonts w:cs="Arial"/>
          <w:szCs w:val="18"/>
        </w:rPr>
        <w:t>Reiziger</w:t>
      </w:r>
      <w:r w:rsidR="00FA4E8F" w:rsidRPr="00605D4D">
        <w:rPr>
          <w:rFonts w:cs="Arial"/>
          <w:szCs w:val="18"/>
        </w:rPr>
        <w:t xml:space="preserve"> vraagt naar zijn/haar legitimatiebewijs al</w:t>
      </w:r>
      <w:r w:rsidR="00621621" w:rsidRPr="00605D4D">
        <w:rPr>
          <w:rFonts w:cs="Arial"/>
          <w:szCs w:val="18"/>
        </w:rPr>
        <w:t xml:space="preserve">s er een vermoeden is dat de </w:t>
      </w:r>
      <w:r w:rsidR="00665830" w:rsidRPr="00605D4D">
        <w:rPr>
          <w:rFonts w:cs="Arial"/>
          <w:szCs w:val="18"/>
        </w:rPr>
        <w:t>WMO</w:t>
      </w:r>
      <w:r w:rsidR="00FA4E8F" w:rsidRPr="00605D4D">
        <w:rPr>
          <w:rFonts w:cs="Arial"/>
          <w:szCs w:val="18"/>
        </w:rPr>
        <w:t xml:space="preserve">-vervoerspas misbruikt wordt. Wanneer de </w:t>
      </w:r>
      <w:r w:rsidR="00237377" w:rsidRPr="00605D4D">
        <w:rPr>
          <w:rFonts w:cs="Arial"/>
          <w:szCs w:val="18"/>
        </w:rPr>
        <w:t>Reiziger</w:t>
      </w:r>
      <w:r w:rsidR="00FA4E8F" w:rsidRPr="00605D4D">
        <w:rPr>
          <w:rFonts w:cs="Arial"/>
          <w:szCs w:val="18"/>
        </w:rPr>
        <w:t xml:space="preserve"> het legitimatiebewijs weigert te tonen mag de chauffeur de </w:t>
      </w:r>
      <w:r w:rsidR="00237377" w:rsidRPr="00605D4D">
        <w:rPr>
          <w:rFonts w:cs="Arial"/>
          <w:szCs w:val="18"/>
        </w:rPr>
        <w:t>Rit</w:t>
      </w:r>
      <w:r w:rsidR="00FA4E8F" w:rsidRPr="00605D4D">
        <w:rPr>
          <w:rFonts w:cs="Arial"/>
          <w:szCs w:val="18"/>
        </w:rPr>
        <w:t xml:space="preserve"> weigeren. </w:t>
      </w:r>
      <w:r w:rsidR="00237377" w:rsidRPr="00605D4D">
        <w:rPr>
          <w:rFonts w:cs="Arial"/>
          <w:szCs w:val="18"/>
        </w:rPr>
        <w:t>Opdrachtnemer</w:t>
      </w:r>
      <w:r w:rsidR="00FA4E8F" w:rsidRPr="00605D4D">
        <w:rPr>
          <w:rFonts w:cs="Arial"/>
          <w:szCs w:val="18"/>
        </w:rPr>
        <w:t xml:space="preserve"> meldt eventuele vermoedens van misbruik bij contractbeheer. </w:t>
      </w:r>
    </w:p>
    <w:p w14:paraId="2250CE06" w14:textId="06327F69" w:rsidR="00FA4E8F" w:rsidRPr="00605D4D" w:rsidRDefault="00FA4E8F" w:rsidP="00B443CB">
      <w:pPr>
        <w:pStyle w:val="list-bullet-color"/>
        <w:numPr>
          <w:ilvl w:val="0"/>
          <w:numId w:val="43"/>
        </w:numPr>
        <w:spacing w:line="276" w:lineRule="auto"/>
        <w:rPr>
          <w:rFonts w:cs="Arial"/>
          <w:szCs w:val="18"/>
        </w:rPr>
      </w:pPr>
      <w:r w:rsidRPr="00605D4D">
        <w:rPr>
          <w:rFonts w:cs="Arial"/>
          <w:szCs w:val="18"/>
        </w:rPr>
        <w:t>Van chauffeurs die verantwoordelijk zijn voor het rolstoelvervoer wordt aanvullend verwacht dat zij:</w:t>
      </w:r>
    </w:p>
    <w:p w14:paraId="10FC720F" w14:textId="56CBF67C" w:rsidR="00FA4E8F" w:rsidRPr="00605D4D" w:rsidRDefault="00621621" w:rsidP="00B443CB">
      <w:pPr>
        <w:pStyle w:val="list-bullet-color"/>
        <w:numPr>
          <w:ilvl w:val="2"/>
          <w:numId w:val="43"/>
        </w:numPr>
        <w:spacing w:line="276" w:lineRule="auto"/>
        <w:rPr>
          <w:rFonts w:cs="Arial"/>
          <w:szCs w:val="18"/>
        </w:rPr>
      </w:pPr>
      <w:r w:rsidRPr="00605D4D">
        <w:rPr>
          <w:rFonts w:cs="Arial"/>
          <w:szCs w:val="18"/>
        </w:rPr>
        <w:t>Aantoonbaar</w:t>
      </w:r>
      <w:r w:rsidR="00FA4E8F" w:rsidRPr="00605D4D">
        <w:rPr>
          <w:rFonts w:cs="Arial"/>
          <w:szCs w:val="18"/>
        </w:rPr>
        <w:t xml:space="preserve"> op de hoogte zijn van de meest recente code VVR (Code Veilig Vervoer Rolstoelinzittenden). Aantoonbaar wil zeggen dat hij een verklaring van zijn werkgever dan wel opleider in zijn bezit heeft dat hij hiervoor is opgeleid en op de hoogte is op welke wijze rolstoelinzittenden worden vervoerd conform de meest recente code VVR. In afwijking van de Code VVR is het bij Regiotaxi Holland Rijnland voor de </w:t>
      </w:r>
      <w:r w:rsidR="00237377" w:rsidRPr="00605D4D">
        <w:rPr>
          <w:rFonts w:cs="Arial"/>
          <w:szCs w:val="18"/>
        </w:rPr>
        <w:t>Reiziger</w:t>
      </w:r>
      <w:r w:rsidR="00FA4E8F" w:rsidRPr="00605D4D">
        <w:rPr>
          <w:rFonts w:cs="Arial"/>
          <w:szCs w:val="18"/>
        </w:rPr>
        <w:t xml:space="preserve"> niet toegestaan om staand op de lift het voertuig te betreden;</w:t>
      </w:r>
    </w:p>
    <w:p w14:paraId="3FB06491" w14:textId="0DBE3C99" w:rsidR="00FA4E8F" w:rsidRPr="00605D4D" w:rsidRDefault="00621621" w:rsidP="00B443CB">
      <w:pPr>
        <w:pStyle w:val="list-bullet-color"/>
        <w:numPr>
          <w:ilvl w:val="2"/>
          <w:numId w:val="43"/>
        </w:numPr>
        <w:spacing w:line="276" w:lineRule="auto"/>
        <w:rPr>
          <w:rFonts w:cs="Arial"/>
          <w:szCs w:val="18"/>
        </w:rPr>
      </w:pPr>
      <w:r w:rsidRPr="00605D4D">
        <w:rPr>
          <w:rFonts w:cs="Arial"/>
          <w:szCs w:val="18"/>
        </w:rPr>
        <w:t>Beschikken</w:t>
      </w:r>
      <w:r w:rsidR="00FA4E8F" w:rsidRPr="00605D4D">
        <w:rPr>
          <w:rFonts w:cs="Arial"/>
          <w:szCs w:val="18"/>
        </w:rPr>
        <w:t xml:space="preserve"> over een certificaat van een (onderdeel van een) opleiding of cursus waarin aandacht is voor het vervoer en veilig vastzetten van mensen in een rolstoel;</w:t>
      </w:r>
    </w:p>
    <w:p w14:paraId="6D0EF493" w14:textId="6370E07D" w:rsidR="00FA4E8F" w:rsidRPr="00605D4D" w:rsidRDefault="00621621" w:rsidP="00B443CB">
      <w:pPr>
        <w:pStyle w:val="list-bullet-color"/>
        <w:numPr>
          <w:ilvl w:val="2"/>
          <w:numId w:val="43"/>
        </w:numPr>
        <w:spacing w:line="276" w:lineRule="auto"/>
        <w:rPr>
          <w:rFonts w:cs="Arial"/>
          <w:szCs w:val="18"/>
        </w:rPr>
      </w:pPr>
      <w:r w:rsidRPr="00605D4D">
        <w:rPr>
          <w:rFonts w:cs="Arial"/>
          <w:szCs w:val="18"/>
        </w:rPr>
        <w:t>Praktische</w:t>
      </w:r>
      <w:r w:rsidR="00FA4E8F" w:rsidRPr="00605D4D">
        <w:rPr>
          <w:rFonts w:cs="Arial"/>
          <w:szCs w:val="18"/>
        </w:rPr>
        <w:t xml:space="preserve"> vaardigheden bezitten betreffende het vervoeren van rolstoel</w:t>
      </w:r>
      <w:r w:rsidR="00237377" w:rsidRPr="00605D4D">
        <w:rPr>
          <w:rFonts w:cs="Arial"/>
          <w:szCs w:val="18"/>
        </w:rPr>
        <w:t>Reiziger</w:t>
      </w:r>
      <w:r w:rsidR="00FA4E8F" w:rsidRPr="00605D4D">
        <w:rPr>
          <w:rFonts w:cs="Arial"/>
          <w:szCs w:val="18"/>
        </w:rPr>
        <w:t>s;</w:t>
      </w:r>
    </w:p>
    <w:p w14:paraId="71C9ACCD" w14:textId="18F9AA3B" w:rsidR="00FA4E8F" w:rsidRPr="00605D4D" w:rsidRDefault="00621621" w:rsidP="00B443CB">
      <w:pPr>
        <w:pStyle w:val="list-bullet-color"/>
        <w:numPr>
          <w:ilvl w:val="2"/>
          <w:numId w:val="43"/>
        </w:numPr>
        <w:spacing w:line="276" w:lineRule="auto"/>
        <w:rPr>
          <w:rFonts w:cs="Arial"/>
          <w:szCs w:val="18"/>
        </w:rPr>
      </w:pPr>
      <w:r w:rsidRPr="00605D4D">
        <w:rPr>
          <w:rFonts w:cs="Arial"/>
          <w:szCs w:val="18"/>
        </w:rPr>
        <w:t>Voldoende</w:t>
      </w:r>
      <w:r w:rsidR="00FA4E8F" w:rsidRPr="00605D4D">
        <w:rPr>
          <w:rFonts w:cs="Arial"/>
          <w:szCs w:val="18"/>
        </w:rPr>
        <w:t xml:space="preserve"> kennis hebben (door ervaring of opleiding) van de in de voertuigen gehanteerde rolstoelinzittenden beveiligingssystemen (RIBS);</w:t>
      </w:r>
    </w:p>
    <w:p w14:paraId="60F728FC" w14:textId="0EAC8352" w:rsidR="00FA4E8F" w:rsidRPr="00605D4D" w:rsidRDefault="00621621" w:rsidP="00B443CB">
      <w:pPr>
        <w:pStyle w:val="list-bullet-color"/>
        <w:numPr>
          <w:ilvl w:val="2"/>
          <w:numId w:val="43"/>
        </w:numPr>
        <w:spacing w:line="276" w:lineRule="auto"/>
        <w:rPr>
          <w:rFonts w:cs="Arial"/>
          <w:szCs w:val="18"/>
        </w:rPr>
      </w:pPr>
      <w:r w:rsidRPr="00605D4D">
        <w:rPr>
          <w:rFonts w:cs="Arial"/>
          <w:szCs w:val="18"/>
        </w:rPr>
        <w:t>Ervaring</w:t>
      </w:r>
      <w:r w:rsidR="00FA4E8F" w:rsidRPr="00605D4D">
        <w:rPr>
          <w:rFonts w:cs="Arial"/>
          <w:szCs w:val="18"/>
        </w:rPr>
        <w:t xml:space="preserve"> hebben in de omgang met de doelgroep en haar beperkingen;</w:t>
      </w:r>
    </w:p>
    <w:p w14:paraId="04EC36C6" w14:textId="5B059701" w:rsidR="00FA4E8F" w:rsidRPr="00605D4D" w:rsidRDefault="00621621" w:rsidP="00B443CB">
      <w:pPr>
        <w:pStyle w:val="list-bullet-color"/>
        <w:numPr>
          <w:ilvl w:val="2"/>
          <w:numId w:val="43"/>
        </w:numPr>
        <w:spacing w:line="276" w:lineRule="auto"/>
        <w:rPr>
          <w:rFonts w:cs="Arial"/>
          <w:szCs w:val="18"/>
        </w:rPr>
      </w:pPr>
      <w:r w:rsidRPr="00605D4D">
        <w:rPr>
          <w:rFonts w:cs="Arial"/>
          <w:szCs w:val="18"/>
        </w:rPr>
        <w:t>Op</w:t>
      </w:r>
      <w:r w:rsidR="00FA4E8F" w:rsidRPr="00605D4D">
        <w:rPr>
          <w:rFonts w:cs="Arial"/>
          <w:szCs w:val="18"/>
        </w:rPr>
        <w:t xml:space="preserve"> de hoogte zijn van het ‘Rolstoel ABC’;</w:t>
      </w:r>
    </w:p>
    <w:p w14:paraId="72651BF8" w14:textId="2FA831A7" w:rsidR="00FA4E8F" w:rsidRPr="00605D4D" w:rsidRDefault="00621621" w:rsidP="00B443CB">
      <w:pPr>
        <w:pStyle w:val="list-bullet-color"/>
        <w:numPr>
          <w:ilvl w:val="2"/>
          <w:numId w:val="43"/>
        </w:numPr>
        <w:spacing w:line="276" w:lineRule="auto"/>
        <w:rPr>
          <w:rFonts w:cs="Arial"/>
          <w:szCs w:val="18"/>
        </w:rPr>
      </w:pPr>
      <w:r w:rsidRPr="00605D4D">
        <w:rPr>
          <w:rFonts w:cs="Arial"/>
          <w:szCs w:val="18"/>
        </w:rPr>
        <w:t>R</w:t>
      </w:r>
      <w:r w:rsidR="00FA4E8F" w:rsidRPr="00605D4D">
        <w:rPr>
          <w:rFonts w:cs="Arial"/>
          <w:szCs w:val="18"/>
        </w:rPr>
        <w:t>olstoel vastzetmateriaal opbergen.</w:t>
      </w:r>
    </w:p>
    <w:p w14:paraId="30B9F445" w14:textId="206399A8" w:rsidR="002F3B2E" w:rsidRPr="00605D4D" w:rsidRDefault="00237377" w:rsidP="00B443CB">
      <w:pPr>
        <w:pStyle w:val="list-bullet-color"/>
        <w:numPr>
          <w:ilvl w:val="0"/>
          <w:numId w:val="43"/>
        </w:numPr>
        <w:spacing w:line="276" w:lineRule="auto"/>
        <w:rPr>
          <w:rFonts w:cs="Arial"/>
          <w:szCs w:val="18"/>
        </w:rPr>
      </w:pPr>
      <w:r w:rsidRPr="00605D4D">
        <w:rPr>
          <w:rFonts w:cs="Arial"/>
          <w:szCs w:val="18"/>
        </w:rPr>
        <w:t>Opdrachtnemer</w:t>
      </w:r>
      <w:r w:rsidR="00A66403" w:rsidRPr="00605D4D">
        <w:rPr>
          <w:rFonts w:cs="Arial"/>
          <w:szCs w:val="18"/>
        </w:rPr>
        <w:t xml:space="preserve"> draagt er zorg voor dat de overige personeelsleden – waaronder personeelsleden van de centrale:</w:t>
      </w:r>
    </w:p>
    <w:p w14:paraId="78B3292A" w14:textId="2E31C401" w:rsidR="00C9332A" w:rsidRPr="00605D4D" w:rsidRDefault="00621621" w:rsidP="00B443CB">
      <w:pPr>
        <w:pStyle w:val="list-bullet-color"/>
        <w:numPr>
          <w:ilvl w:val="2"/>
          <w:numId w:val="23"/>
        </w:numPr>
        <w:spacing w:line="276" w:lineRule="auto"/>
        <w:rPr>
          <w:rFonts w:cs="Arial"/>
          <w:szCs w:val="18"/>
        </w:rPr>
      </w:pPr>
      <w:r w:rsidRPr="00605D4D">
        <w:rPr>
          <w:rFonts w:cs="Arial"/>
          <w:szCs w:val="18"/>
        </w:rPr>
        <w:t>De</w:t>
      </w:r>
      <w:r w:rsidR="00C9332A" w:rsidRPr="00605D4D">
        <w:rPr>
          <w:rFonts w:cs="Arial"/>
          <w:szCs w:val="18"/>
        </w:rPr>
        <w:t xml:space="preserve"> Nederlandse taal goed verstaan, schrijven en spreken;</w:t>
      </w:r>
    </w:p>
    <w:p w14:paraId="0C3F2B72" w14:textId="46391F99" w:rsidR="00C9332A" w:rsidRPr="00605D4D" w:rsidRDefault="00621621" w:rsidP="00B443CB">
      <w:pPr>
        <w:pStyle w:val="list-bullet-color"/>
        <w:numPr>
          <w:ilvl w:val="2"/>
          <w:numId w:val="23"/>
        </w:numPr>
        <w:spacing w:line="276" w:lineRule="auto"/>
      </w:pPr>
      <w:r w:rsidRPr="00605D4D">
        <w:t>Een</w:t>
      </w:r>
      <w:r w:rsidR="00C9332A" w:rsidRPr="00605D4D">
        <w:t xml:space="preserve"> dienstverlenende en klantvriendelijke instelling hebben;</w:t>
      </w:r>
    </w:p>
    <w:p w14:paraId="6E725934" w14:textId="35712DC5" w:rsidR="00C9332A" w:rsidRPr="00605D4D" w:rsidRDefault="00621621" w:rsidP="00B443CB">
      <w:pPr>
        <w:pStyle w:val="Default"/>
        <w:numPr>
          <w:ilvl w:val="2"/>
          <w:numId w:val="23"/>
        </w:numPr>
        <w:spacing w:line="276" w:lineRule="auto"/>
      </w:pPr>
      <w:r w:rsidRPr="00605D4D">
        <w:rPr>
          <w:rFonts w:ascii="Arial" w:hAnsi="Arial" w:cs="Arial"/>
          <w:color w:val="auto"/>
          <w:sz w:val="18"/>
          <w:szCs w:val="18"/>
        </w:rPr>
        <w:t>Goede</w:t>
      </w:r>
      <w:r w:rsidR="00C9332A" w:rsidRPr="00605D4D">
        <w:rPr>
          <w:rFonts w:ascii="Arial" w:hAnsi="Arial" w:cs="Arial"/>
          <w:color w:val="auto"/>
          <w:sz w:val="18"/>
          <w:szCs w:val="18"/>
        </w:rPr>
        <w:t xml:space="preserve"> kennis hebben van de beperkingen (in communicatievaardigheden) van de </w:t>
      </w:r>
      <w:r w:rsidR="00237377" w:rsidRPr="00605D4D">
        <w:rPr>
          <w:rFonts w:ascii="Arial" w:hAnsi="Arial" w:cs="Arial"/>
          <w:color w:val="auto"/>
          <w:sz w:val="18"/>
          <w:szCs w:val="18"/>
        </w:rPr>
        <w:t>Reiziger</w:t>
      </w:r>
      <w:r w:rsidR="00C9332A" w:rsidRPr="00605D4D">
        <w:rPr>
          <w:rFonts w:ascii="Arial" w:hAnsi="Arial" w:cs="Arial"/>
          <w:color w:val="auto"/>
          <w:sz w:val="18"/>
          <w:szCs w:val="18"/>
        </w:rPr>
        <w:t>sgroepen en ervaring in de omgang hiermee;</w:t>
      </w:r>
    </w:p>
    <w:p w14:paraId="33D500D9" w14:textId="51F5B8DB" w:rsidR="00C9332A" w:rsidRPr="00605D4D" w:rsidRDefault="00621621" w:rsidP="00B443CB">
      <w:pPr>
        <w:pStyle w:val="Default"/>
        <w:numPr>
          <w:ilvl w:val="2"/>
          <w:numId w:val="23"/>
        </w:numPr>
        <w:spacing w:line="276" w:lineRule="auto"/>
      </w:pPr>
      <w:r w:rsidRPr="00605D4D">
        <w:rPr>
          <w:rFonts w:ascii="Arial" w:hAnsi="Arial" w:cs="Arial"/>
          <w:sz w:val="18"/>
          <w:szCs w:val="18"/>
        </w:rPr>
        <w:t>Goede</w:t>
      </w:r>
      <w:r w:rsidR="00C9332A" w:rsidRPr="00605D4D">
        <w:rPr>
          <w:rFonts w:ascii="Arial" w:hAnsi="Arial" w:cs="Arial"/>
          <w:sz w:val="18"/>
          <w:szCs w:val="18"/>
        </w:rPr>
        <w:t xml:space="preserve"> kennis hebben van wegen, straten en openbare gebouwen in het gebied;</w:t>
      </w:r>
    </w:p>
    <w:p w14:paraId="0D8E6079" w14:textId="5AC17EAD" w:rsidR="00C9332A" w:rsidRPr="00605D4D" w:rsidRDefault="00621621" w:rsidP="00B443CB">
      <w:pPr>
        <w:pStyle w:val="Default"/>
        <w:numPr>
          <w:ilvl w:val="2"/>
          <w:numId w:val="23"/>
        </w:numPr>
        <w:spacing w:line="276" w:lineRule="auto"/>
      </w:pPr>
      <w:r w:rsidRPr="00605D4D">
        <w:rPr>
          <w:rFonts w:ascii="Arial" w:hAnsi="Arial" w:cs="Arial"/>
          <w:color w:val="auto"/>
          <w:sz w:val="18"/>
          <w:szCs w:val="18"/>
        </w:rPr>
        <w:t>Goede</w:t>
      </w:r>
      <w:r w:rsidR="00C9332A" w:rsidRPr="00605D4D">
        <w:rPr>
          <w:rFonts w:ascii="Arial" w:hAnsi="Arial" w:cs="Arial"/>
          <w:color w:val="auto"/>
          <w:sz w:val="18"/>
          <w:szCs w:val="18"/>
        </w:rPr>
        <w:t xml:space="preserve"> kennis hebben van de actuele voorwaarden van het vervoersysteem Regiotaxi Holland Rijnland;</w:t>
      </w:r>
    </w:p>
    <w:p w14:paraId="607D0063" w14:textId="4C2599E0" w:rsidR="00670EE3" w:rsidRPr="00605D4D" w:rsidRDefault="00621621" w:rsidP="00B443CB">
      <w:pPr>
        <w:pStyle w:val="Default"/>
        <w:numPr>
          <w:ilvl w:val="2"/>
          <w:numId w:val="23"/>
        </w:numPr>
        <w:spacing w:line="276" w:lineRule="auto"/>
        <w:rPr>
          <w:rFonts w:ascii="Arial" w:hAnsi="Arial" w:cs="Arial"/>
        </w:rPr>
      </w:pPr>
      <w:r w:rsidRPr="00605D4D">
        <w:rPr>
          <w:rFonts w:ascii="Arial" w:hAnsi="Arial" w:cs="Arial"/>
          <w:sz w:val="18"/>
          <w:szCs w:val="18"/>
        </w:rPr>
        <w:t>Goed</w:t>
      </w:r>
      <w:r w:rsidR="00C9332A" w:rsidRPr="00605D4D">
        <w:rPr>
          <w:rFonts w:ascii="Arial" w:hAnsi="Arial" w:cs="Arial"/>
          <w:sz w:val="18"/>
          <w:szCs w:val="18"/>
        </w:rPr>
        <w:t xml:space="preserve"> op de hoogte zijn van het noodscenario en een exemplaar hiervan in bezit hebben. </w:t>
      </w:r>
    </w:p>
    <w:p w14:paraId="514D3BAB" w14:textId="77777777" w:rsidR="00C9332A" w:rsidRPr="00605D4D" w:rsidRDefault="00C9332A" w:rsidP="00617B63">
      <w:pPr>
        <w:spacing w:line="276" w:lineRule="auto"/>
      </w:pPr>
    </w:p>
    <w:p w14:paraId="1AF6F9BF" w14:textId="598CF6D9" w:rsidR="00C9332A" w:rsidRPr="00605D4D" w:rsidRDefault="00C9332A" w:rsidP="00617B63">
      <w:pPr>
        <w:pStyle w:val="Koptwee"/>
      </w:pPr>
      <w:bookmarkStart w:id="21" w:name="_Toc127947303"/>
      <w:r w:rsidRPr="00605D4D">
        <w:lastRenderedPageBreak/>
        <w:t>Materieel</w:t>
      </w:r>
      <w:bookmarkEnd w:id="21"/>
    </w:p>
    <w:p w14:paraId="0FD7DA13" w14:textId="6F793604" w:rsidR="00C9332A" w:rsidRPr="00605D4D" w:rsidRDefault="00C9332A" w:rsidP="00B443CB">
      <w:pPr>
        <w:pStyle w:val="list-number-color"/>
        <w:numPr>
          <w:ilvl w:val="0"/>
          <w:numId w:val="18"/>
        </w:numPr>
        <w:spacing w:line="276" w:lineRule="auto"/>
        <w:ind w:left="284"/>
        <w:rPr>
          <w:rFonts w:cs="Arial"/>
          <w:szCs w:val="18"/>
        </w:rPr>
      </w:pPr>
      <w:r w:rsidRPr="00605D4D">
        <w:rPr>
          <w:rFonts w:cs="Arial"/>
          <w:szCs w:val="18"/>
        </w:rPr>
        <w:t xml:space="preserve">De voor Regiotaxi Holland Rijnland in te zetten voertuigen zijn altijd herkenbaar voor de </w:t>
      </w:r>
      <w:r w:rsidR="00237377" w:rsidRPr="00605D4D">
        <w:rPr>
          <w:rFonts w:cs="Arial"/>
          <w:szCs w:val="18"/>
        </w:rPr>
        <w:t>Reiziger</w:t>
      </w:r>
      <w:r w:rsidRPr="00605D4D">
        <w:rPr>
          <w:rFonts w:cs="Arial"/>
          <w:szCs w:val="18"/>
        </w:rPr>
        <w:t xml:space="preserve">. De herkenbaarheid wordt gerealiseerd door het voertuig uit te rusten met een door de </w:t>
      </w:r>
      <w:r w:rsidR="004F679A" w:rsidRPr="00605D4D">
        <w:rPr>
          <w:rFonts w:cs="Arial"/>
          <w:szCs w:val="18"/>
        </w:rPr>
        <w:t>Opdrachtgever</w:t>
      </w:r>
      <w:r w:rsidRPr="00605D4D">
        <w:rPr>
          <w:rFonts w:cs="Arial"/>
          <w:szCs w:val="18"/>
        </w:rPr>
        <w:t xml:space="preserve"> vast te stellen logo. </w:t>
      </w:r>
      <w:r w:rsidR="00237377" w:rsidRPr="00605D4D">
        <w:rPr>
          <w:rFonts w:cs="Arial"/>
          <w:szCs w:val="18"/>
        </w:rPr>
        <w:t>Opdrachtnemer</w:t>
      </w:r>
      <w:r w:rsidR="00D03E59" w:rsidRPr="00605D4D">
        <w:rPr>
          <w:rFonts w:cs="Arial"/>
          <w:szCs w:val="18"/>
        </w:rPr>
        <w:t xml:space="preserve"> </w:t>
      </w:r>
      <w:r w:rsidRPr="00605D4D">
        <w:rPr>
          <w:rFonts w:cs="Arial"/>
          <w:szCs w:val="18"/>
        </w:rPr>
        <w:t>draagt de kosten voor de vervaardiging en het aanbrengen van de presentatie op de in te zetten voertuigen.</w:t>
      </w:r>
    </w:p>
    <w:p w14:paraId="66D5BB87" w14:textId="181A3915" w:rsidR="00C9332A" w:rsidRPr="00605D4D" w:rsidRDefault="00237377" w:rsidP="00B443CB">
      <w:pPr>
        <w:pStyle w:val="list-number-color"/>
        <w:numPr>
          <w:ilvl w:val="0"/>
          <w:numId w:val="18"/>
        </w:numPr>
        <w:spacing w:line="276" w:lineRule="auto"/>
        <w:ind w:left="284"/>
        <w:rPr>
          <w:rFonts w:cs="Arial"/>
          <w:szCs w:val="18"/>
        </w:rPr>
      </w:pPr>
      <w:r w:rsidRPr="00605D4D">
        <w:rPr>
          <w:rFonts w:cs="Arial"/>
          <w:szCs w:val="18"/>
        </w:rPr>
        <w:t>Opdrachtnemer</w:t>
      </w:r>
      <w:r w:rsidR="00D03E59" w:rsidRPr="00605D4D">
        <w:rPr>
          <w:rFonts w:cs="Arial"/>
          <w:szCs w:val="18"/>
        </w:rPr>
        <w:t xml:space="preserve"> </w:t>
      </w:r>
      <w:r w:rsidR="00C9332A" w:rsidRPr="00605D4D">
        <w:rPr>
          <w:rFonts w:cs="Arial"/>
          <w:szCs w:val="18"/>
        </w:rPr>
        <w:t>mag op- en binnen de voertuigen geen uitingen voeren anders dan voor Regiotaxi Holland Rijnland en de eigen handelsnaam.</w:t>
      </w:r>
    </w:p>
    <w:p w14:paraId="308825D3" w14:textId="77777777" w:rsidR="00C9332A" w:rsidRPr="00605D4D" w:rsidRDefault="00C9332A" w:rsidP="00B443CB">
      <w:pPr>
        <w:pStyle w:val="list-number-color"/>
        <w:numPr>
          <w:ilvl w:val="0"/>
          <w:numId w:val="18"/>
        </w:numPr>
        <w:spacing w:line="276" w:lineRule="auto"/>
        <w:ind w:left="284"/>
        <w:rPr>
          <w:rFonts w:cs="Arial"/>
          <w:szCs w:val="18"/>
        </w:rPr>
      </w:pPr>
      <w:r w:rsidRPr="00605D4D">
        <w:rPr>
          <w:rFonts w:cs="Arial"/>
          <w:szCs w:val="18"/>
        </w:rPr>
        <w:t>Alle in te zetten voertuigen voor Regiotaxi Holland Rijnland voldoen aan alle wettelijke eisen en bepalingen. De voertuigen inclusief inventaris zijn op de daarvoor wettelijk vastgestelde termijnen gekeurd.</w:t>
      </w:r>
    </w:p>
    <w:p w14:paraId="721FEC30" w14:textId="5D613078" w:rsidR="00C9332A" w:rsidRPr="00605D4D" w:rsidRDefault="00C9332A" w:rsidP="00B443CB">
      <w:pPr>
        <w:pStyle w:val="list-number-color"/>
        <w:numPr>
          <w:ilvl w:val="0"/>
          <w:numId w:val="18"/>
        </w:numPr>
        <w:spacing w:line="276" w:lineRule="auto"/>
        <w:ind w:left="284"/>
        <w:rPr>
          <w:rFonts w:cs="Arial"/>
          <w:szCs w:val="18"/>
        </w:rPr>
      </w:pPr>
      <w:r w:rsidRPr="00605D4D">
        <w:rPr>
          <w:rFonts w:cs="Arial"/>
          <w:szCs w:val="18"/>
        </w:rPr>
        <w:t>Alle in te zetten voertuigen zijn</w:t>
      </w:r>
      <w:r w:rsidR="00C1293A" w:rsidRPr="00605D4D">
        <w:rPr>
          <w:rFonts w:cs="Arial"/>
          <w:szCs w:val="18"/>
        </w:rPr>
        <w:t xml:space="preserve"> </w:t>
      </w:r>
      <w:r w:rsidRPr="00605D4D">
        <w:rPr>
          <w:rFonts w:cs="Arial"/>
          <w:szCs w:val="18"/>
        </w:rPr>
        <w:t>voorzien zijn van goed werkende en actuele navigatieapparatuur.</w:t>
      </w:r>
    </w:p>
    <w:p w14:paraId="3AFD4AD6" w14:textId="4772A32F" w:rsidR="00670EE3" w:rsidRPr="00605D4D" w:rsidRDefault="00C1293A" w:rsidP="00B443CB">
      <w:pPr>
        <w:pStyle w:val="Lijstalinea"/>
        <w:numPr>
          <w:ilvl w:val="0"/>
          <w:numId w:val="18"/>
        </w:numPr>
        <w:spacing w:line="276" w:lineRule="auto"/>
        <w:ind w:left="284"/>
        <w:rPr>
          <w:szCs w:val="18"/>
        </w:rPr>
      </w:pPr>
      <w:r w:rsidRPr="00605D4D">
        <w:rPr>
          <w:szCs w:val="18"/>
        </w:rPr>
        <w:t xml:space="preserve">Alle in te zetten voertuigen </w:t>
      </w:r>
      <w:r w:rsidR="00670EE3" w:rsidRPr="00605D4D">
        <w:rPr>
          <w:szCs w:val="18"/>
        </w:rPr>
        <w:t xml:space="preserve">beschikken over goed werkende communicatiemiddelen waarmee op elk gewenst moment contact kan worden opgenomen met de centrale en die tevens gebruikt kunnen worden bij de eerste hulpverlening en de communicatie met de </w:t>
      </w:r>
      <w:r w:rsidR="00237377" w:rsidRPr="00605D4D">
        <w:rPr>
          <w:szCs w:val="18"/>
        </w:rPr>
        <w:t>Reiziger</w:t>
      </w:r>
      <w:r w:rsidR="00670EE3" w:rsidRPr="00605D4D">
        <w:rPr>
          <w:szCs w:val="18"/>
        </w:rPr>
        <w:t>/klantenservice i.v.m. de warme terugbelservice</w:t>
      </w:r>
      <w:r w:rsidR="0015786C" w:rsidRPr="00605D4D">
        <w:rPr>
          <w:szCs w:val="18"/>
        </w:rPr>
        <w:t>.</w:t>
      </w:r>
    </w:p>
    <w:p w14:paraId="44FE15F7" w14:textId="3CD17ABC" w:rsidR="00D03BFF" w:rsidRPr="00605D4D" w:rsidRDefault="00D03BFF" w:rsidP="00B443CB">
      <w:pPr>
        <w:pStyle w:val="Lijstalinea"/>
        <w:numPr>
          <w:ilvl w:val="0"/>
          <w:numId w:val="18"/>
        </w:numPr>
        <w:spacing w:line="276" w:lineRule="auto"/>
        <w:ind w:left="284"/>
        <w:rPr>
          <w:szCs w:val="18"/>
        </w:rPr>
      </w:pPr>
      <w:r w:rsidRPr="00605D4D">
        <w:rPr>
          <w:szCs w:val="18"/>
        </w:rPr>
        <w:t xml:space="preserve">Voertuigen moeten voorzien zijn van registratieapparatuur die bijdraagt aan het verzamelen van de </w:t>
      </w:r>
      <w:r w:rsidR="00237377" w:rsidRPr="00605D4D">
        <w:rPr>
          <w:szCs w:val="18"/>
        </w:rPr>
        <w:t>Rit</w:t>
      </w:r>
      <w:r w:rsidRPr="00605D4D">
        <w:rPr>
          <w:szCs w:val="18"/>
        </w:rPr>
        <w:t xml:space="preserve"> data zoals aangegeven in dit Programma van Eisen</w:t>
      </w:r>
      <w:r w:rsidR="0015786C" w:rsidRPr="00605D4D">
        <w:rPr>
          <w:szCs w:val="18"/>
        </w:rPr>
        <w:t>.</w:t>
      </w:r>
    </w:p>
    <w:p w14:paraId="4DB4D3CA" w14:textId="0F5ED518" w:rsidR="00C9332A" w:rsidRPr="00605D4D" w:rsidRDefault="00237377" w:rsidP="00B443CB">
      <w:pPr>
        <w:pStyle w:val="list-number-color"/>
        <w:numPr>
          <w:ilvl w:val="0"/>
          <w:numId w:val="18"/>
        </w:numPr>
        <w:spacing w:line="276" w:lineRule="auto"/>
        <w:ind w:left="284"/>
        <w:rPr>
          <w:rFonts w:cs="Arial"/>
          <w:szCs w:val="18"/>
        </w:rPr>
      </w:pPr>
      <w:r w:rsidRPr="00605D4D">
        <w:rPr>
          <w:rFonts w:cs="Arial"/>
          <w:szCs w:val="18"/>
        </w:rPr>
        <w:t>Opdrachtnemer</w:t>
      </w:r>
      <w:r w:rsidR="00D03E59" w:rsidRPr="00605D4D">
        <w:rPr>
          <w:rFonts w:cs="Arial"/>
          <w:szCs w:val="18"/>
        </w:rPr>
        <w:t xml:space="preserve"> </w:t>
      </w:r>
      <w:r w:rsidR="00C9332A" w:rsidRPr="00605D4D">
        <w:rPr>
          <w:rFonts w:cs="Arial"/>
          <w:szCs w:val="18"/>
        </w:rPr>
        <w:t xml:space="preserve">overhandigt na gunning op verzoek van de </w:t>
      </w:r>
      <w:r w:rsidR="00DF7354" w:rsidRPr="00605D4D">
        <w:rPr>
          <w:rFonts w:cs="Arial"/>
          <w:szCs w:val="18"/>
        </w:rPr>
        <w:t>Opdrachtgever</w:t>
      </w:r>
      <w:r w:rsidR="00C9332A" w:rsidRPr="00605D4D">
        <w:rPr>
          <w:rFonts w:cs="Arial"/>
          <w:szCs w:val="18"/>
        </w:rPr>
        <w:t xml:space="preserve"> een lijst van alle voor dit vervoer in te zetten voertuigen. Uit deze lijst blijkt de leeftijd, soort</w:t>
      </w:r>
      <w:r w:rsidR="00E46EFC" w:rsidRPr="00605D4D">
        <w:rPr>
          <w:rFonts w:cs="Arial"/>
          <w:szCs w:val="18"/>
        </w:rPr>
        <w:t>,</w:t>
      </w:r>
      <w:r w:rsidR="00561EA5">
        <w:rPr>
          <w:rFonts w:cs="Arial"/>
          <w:szCs w:val="18"/>
        </w:rPr>
        <w:t xml:space="preserve"> </w:t>
      </w:r>
      <w:r w:rsidR="00E46EFC" w:rsidRPr="00605D4D">
        <w:rPr>
          <w:rFonts w:cs="Arial"/>
          <w:szCs w:val="18"/>
        </w:rPr>
        <w:t xml:space="preserve">zero-emissie/brandstof </w:t>
      </w:r>
      <w:r w:rsidR="0015786C" w:rsidRPr="00605D4D">
        <w:rPr>
          <w:rFonts w:cs="Arial"/>
          <w:szCs w:val="18"/>
        </w:rPr>
        <w:t>e</w:t>
      </w:r>
      <w:r w:rsidR="00C9332A" w:rsidRPr="00605D4D">
        <w:rPr>
          <w:rFonts w:cs="Arial"/>
          <w:szCs w:val="18"/>
        </w:rPr>
        <w:t>n kenteken van het voertuig.</w:t>
      </w:r>
    </w:p>
    <w:p w14:paraId="2D2DCB05" w14:textId="659AE7AD" w:rsidR="00C9332A" w:rsidRPr="00605D4D" w:rsidRDefault="00C9332A" w:rsidP="00B443CB">
      <w:pPr>
        <w:pStyle w:val="list-number-color"/>
        <w:numPr>
          <w:ilvl w:val="0"/>
          <w:numId w:val="18"/>
        </w:numPr>
        <w:spacing w:line="276" w:lineRule="auto"/>
        <w:ind w:left="284"/>
        <w:rPr>
          <w:rFonts w:cs="Arial"/>
          <w:szCs w:val="18"/>
        </w:rPr>
      </w:pPr>
      <w:r w:rsidRPr="00605D4D">
        <w:rPr>
          <w:rFonts w:cs="Arial"/>
          <w:szCs w:val="18"/>
        </w:rPr>
        <w:t>Alle in te zetten voertuigen voor rolstoelvervoer zijn voorzien van materialen en middelen die zijn goedgekeurd om de rolstoelinzittende met rolstoel, volgens de laatste eisen beschreven in de meest recente code VVR, te kunnen vervoeren.</w:t>
      </w:r>
    </w:p>
    <w:p w14:paraId="02B6CADE" w14:textId="2F04B5BC" w:rsidR="00874097" w:rsidRPr="00605D4D" w:rsidRDefault="00874097" w:rsidP="00B443CB">
      <w:pPr>
        <w:numPr>
          <w:ilvl w:val="0"/>
          <w:numId w:val="18"/>
        </w:numPr>
        <w:spacing w:line="276" w:lineRule="auto"/>
        <w:ind w:left="284"/>
        <w:rPr>
          <w:szCs w:val="18"/>
        </w:rPr>
      </w:pPr>
      <w:r w:rsidRPr="00605D4D">
        <w:rPr>
          <w:szCs w:val="18"/>
        </w:rPr>
        <w:t xml:space="preserve">De </w:t>
      </w:r>
      <w:r w:rsidR="00237377" w:rsidRPr="00605D4D">
        <w:rPr>
          <w:szCs w:val="18"/>
        </w:rPr>
        <w:t>Reiziger</w:t>
      </w:r>
      <w:r w:rsidRPr="00605D4D">
        <w:rPr>
          <w:szCs w:val="18"/>
        </w:rPr>
        <w:t xml:space="preserve"> heeft recht op een eigen zitplaats en/of rolstoelplaats; </w:t>
      </w:r>
    </w:p>
    <w:p w14:paraId="46BF34B2" w14:textId="08876938" w:rsidR="00874097" w:rsidRPr="00605D4D" w:rsidRDefault="00874097" w:rsidP="00B443CB">
      <w:pPr>
        <w:pStyle w:val="Lijstalinea"/>
        <w:numPr>
          <w:ilvl w:val="0"/>
          <w:numId w:val="18"/>
        </w:numPr>
        <w:spacing w:line="276" w:lineRule="auto"/>
        <w:ind w:left="284"/>
        <w:rPr>
          <w:szCs w:val="18"/>
        </w:rPr>
      </w:pPr>
      <w:r w:rsidRPr="00605D4D">
        <w:rPr>
          <w:szCs w:val="18"/>
        </w:rPr>
        <w:t xml:space="preserve">Enkele </w:t>
      </w:r>
      <w:r w:rsidR="00237377" w:rsidRPr="00605D4D">
        <w:rPr>
          <w:szCs w:val="18"/>
        </w:rPr>
        <w:t>Reiziger</w:t>
      </w:r>
      <w:r w:rsidR="00FB3522" w:rsidRPr="00605D4D">
        <w:rPr>
          <w:szCs w:val="18"/>
        </w:rPr>
        <w:t>s</w:t>
      </w:r>
      <w:r w:rsidRPr="00605D4D">
        <w:rPr>
          <w:szCs w:val="18"/>
        </w:rPr>
        <w:t xml:space="preserve"> behoeven een verlengstuk voor de gordel. De </w:t>
      </w:r>
      <w:r w:rsidR="00237377" w:rsidRPr="00605D4D">
        <w:rPr>
          <w:szCs w:val="18"/>
        </w:rPr>
        <w:t>Opdrachtnemer</w:t>
      </w:r>
      <w:r w:rsidRPr="00605D4D">
        <w:rPr>
          <w:szCs w:val="18"/>
        </w:rPr>
        <w:t xml:space="preserve"> dient hierover te beschikken in het/de voertuig(en) en/of deze ter beschikking te stellen aan de </w:t>
      </w:r>
      <w:r w:rsidR="00237377" w:rsidRPr="00605D4D">
        <w:rPr>
          <w:szCs w:val="18"/>
        </w:rPr>
        <w:t>Reiziger</w:t>
      </w:r>
      <w:r w:rsidR="0015786C" w:rsidRPr="00605D4D">
        <w:rPr>
          <w:szCs w:val="18"/>
        </w:rPr>
        <w:t>.</w:t>
      </w:r>
    </w:p>
    <w:p w14:paraId="50D2421A" w14:textId="0D9A5944" w:rsidR="00C9332A" w:rsidRPr="00605D4D" w:rsidRDefault="00C9332A" w:rsidP="00B443CB">
      <w:pPr>
        <w:pStyle w:val="list-number-color"/>
        <w:numPr>
          <w:ilvl w:val="0"/>
          <w:numId w:val="18"/>
        </w:numPr>
        <w:spacing w:line="276" w:lineRule="auto"/>
        <w:ind w:left="284"/>
        <w:rPr>
          <w:rFonts w:cs="Arial"/>
          <w:szCs w:val="18"/>
        </w:rPr>
      </w:pPr>
      <w:r w:rsidRPr="00605D4D">
        <w:rPr>
          <w:rFonts w:cs="Arial"/>
          <w:szCs w:val="18"/>
        </w:rPr>
        <w:t>Op de achterbank van een auto is een zitplaats beschikbaar voor maximaal twee mensen.</w:t>
      </w:r>
      <w:r w:rsidRPr="00605D4D">
        <w:t xml:space="preserve"> </w:t>
      </w:r>
      <w:r w:rsidRPr="00605D4D">
        <w:rPr>
          <w:rFonts w:cs="Arial"/>
          <w:szCs w:val="18"/>
        </w:rPr>
        <w:t xml:space="preserve">Wanneer een voertuig (bv. een MPV) beschikt over drie volledig </w:t>
      </w:r>
      <w:r w:rsidRPr="00605D4D">
        <w:rPr>
          <w:rFonts w:cs="Arial"/>
          <w:szCs w:val="18"/>
          <w:u w:val="single"/>
        </w:rPr>
        <w:t>gelijkwaardige</w:t>
      </w:r>
      <w:r w:rsidRPr="00605D4D">
        <w:rPr>
          <w:rFonts w:cs="Arial"/>
          <w:szCs w:val="18"/>
        </w:rPr>
        <w:t xml:space="preserve"> zitplaatsen (qua afmetingen en beenruimte overeenkomend met een reguliere zitplaats in een personenauto of 8-persoonsbus), is het toegestaan drie personen naast elkaar te vervoeren</w:t>
      </w:r>
      <w:r w:rsidR="0015786C" w:rsidRPr="00605D4D">
        <w:rPr>
          <w:rFonts w:cs="Arial"/>
          <w:szCs w:val="18"/>
        </w:rPr>
        <w:t>.</w:t>
      </w:r>
    </w:p>
    <w:p w14:paraId="2D3EBDA2" w14:textId="755F3727" w:rsidR="00C9332A" w:rsidRPr="00605D4D" w:rsidRDefault="00237377" w:rsidP="00B443CB">
      <w:pPr>
        <w:pStyle w:val="list-number-color"/>
        <w:numPr>
          <w:ilvl w:val="0"/>
          <w:numId w:val="18"/>
        </w:numPr>
        <w:spacing w:line="276" w:lineRule="auto"/>
        <w:ind w:left="284"/>
        <w:rPr>
          <w:rFonts w:cs="Arial"/>
          <w:szCs w:val="18"/>
        </w:rPr>
      </w:pPr>
      <w:r w:rsidRPr="00605D4D">
        <w:rPr>
          <w:rFonts w:cs="Arial"/>
          <w:szCs w:val="18"/>
        </w:rPr>
        <w:t>Opdrachtnemer</w:t>
      </w:r>
      <w:r w:rsidR="00D03E59" w:rsidRPr="00605D4D">
        <w:rPr>
          <w:rFonts w:cs="Arial"/>
          <w:szCs w:val="18"/>
        </w:rPr>
        <w:t xml:space="preserve"> </w:t>
      </w:r>
      <w:r w:rsidR="00C9332A" w:rsidRPr="00605D4D">
        <w:rPr>
          <w:rFonts w:cs="Arial"/>
          <w:szCs w:val="18"/>
        </w:rPr>
        <w:t>heeft de beschikking over voertuigen die geschikt zijn voor:</w:t>
      </w:r>
    </w:p>
    <w:p w14:paraId="5AFDAFB0" w14:textId="7595B3E4" w:rsidR="00C9332A" w:rsidRPr="00605D4D" w:rsidRDefault="00237377" w:rsidP="00B443CB">
      <w:pPr>
        <w:pStyle w:val="list-bullet-color"/>
        <w:numPr>
          <w:ilvl w:val="2"/>
          <w:numId w:val="37"/>
        </w:numPr>
        <w:spacing w:line="276" w:lineRule="auto"/>
        <w:ind w:left="851"/>
        <w:rPr>
          <w:rFonts w:cs="Arial"/>
          <w:szCs w:val="18"/>
        </w:rPr>
      </w:pPr>
      <w:r w:rsidRPr="00605D4D">
        <w:rPr>
          <w:rFonts w:cs="Arial"/>
          <w:szCs w:val="18"/>
        </w:rPr>
        <w:t>Reiziger</w:t>
      </w:r>
      <w:r w:rsidR="00621621" w:rsidRPr="00605D4D">
        <w:rPr>
          <w:rFonts w:cs="Arial"/>
          <w:szCs w:val="18"/>
        </w:rPr>
        <w:t>s</w:t>
      </w:r>
      <w:r w:rsidR="00C66BC7" w:rsidRPr="00605D4D">
        <w:rPr>
          <w:rFonts w:cs="Arial"/>
          <w:szCs w:val="18"/>
        </w:rPr>
        <w:t xml:space="preserve"> </w:t>
      </w:r>
      <w:r w:rsidR="00C9332A" w:rsidRPr="00605D4D">
        <w:rPr>
          <w:rFonts w:cs="Arial"/>
          <w:szCs w:val="18"/>
        </w:rPr>
        <w:t>die qua instap en zitbehoeften geen bijzondere eisen aan het vervoermiddel stellen;</w:t>
      </w:r>
    </w:p>
    <w:p w14:paraId="5149E9D9" w14:textId="72220C00" w:rsidR="00C9332A" w:rsidRPr="00605D4D" w:rsidRDefault="00237377" w:rsidP="00B443CB">
      <w:pPr>
        <w:pStyle w:val="list-bullet-color"/>
        <w:numPr>
          <w:ilvl w:val="2"/>
          <w:numId w:val="37"/>
        </w:numPr>
        <w:spacing w:line="276" w:lineRule="auto"/>
        <w:ind w:left="851"/>
        <w:rPr>
          <w:rFonts w:cs="Arial"/>
          <w:szCs w:val="18"/>
        </w:rPr>
      </w:pPr>
      <w:r w:rsidRPr="00605D4D">
        <w:rPr>
          <w:rFonts w:cs="Arial"/>
          <w:szCs w:val="18"/>
        </w:rPr>
        <w:t>Reiziger</w:t>
      </w:r>
      <w:r w:rsidR="00C66BC7" w:rsidRPr="00605D4D">
        <w:rPr>
          <w:rFonts w:cs="Arial"/>
          <w:szCs w:val="18"/>
        </w:rPr>
        <w:t xml:space="preserve">s </w:t>
      </w:r>
      <w:r w:rsidR="00C9332A" w:rsidRPr="00605D4D">
        <w:rPr>
          <w:rFonts w:cs="Arial"/>
          <w:szCs w:val="18"/>
        </w:rPr>
        <w:t xml:space="preserve">die een </w:t>
      </w:r>
      <w:r w:rsidR="00665830" w:rsidRPr="00605D4D">
        <w:rPr>
          <w:rFonts w:cs="Arial"/>
          <w:szCs w:val="18"/>
        </w:rPr>
        <w:t>V</w:t>
      </w:r>
      <w:r w:rsidR="00621621" w:rsidRPr="00605D4D">
        <w:rPr>
          <w:rFonts w:cs="Arial"/>
          <w:szCs w:val="18"/>
        </w:rPr>
        <w:t>oorinzit</w:t>
      </w:r>
      <w:r w:rsidR="00C9332A" w:rsidRPr="00605D4D">
        <w:rPr>
          <w:rFonts w:cs="Arial"/>
          <w:szCs w:val="18"/>
        </w:rPr>
        <w:t>indicatie in een personenauto hebben;</w:t>
      </w:r>
    </w:p>
    <w:p w14:paraId="1B9D0DCA" w14:textId="1E6A800E" w:rsidR="00C9332A" w:rsidRPr="00605D4D" w:rsidRDefault="00237377" w:rsidP="00B443CB">
      <w:pPr>
        <w:pStyle w:val="list-bullet-color"/>
        <w:numPr>
          <w:ilvl w:val="2"/>
          <w:numId w:val="37"/>
        </w:numPr>
        <w:spacing w:line="276" w:lineRule="auto"/>
        <w:ind w:left="851"/>
        <w:rPr>
          <w:rFonts w:cs="Arial"/>
          <w:szCs w:val="18"/>
        </w:rPr>
      </w:pPr>
      <w:r w:rsidRPr="00605D4D">
        <w:rPr>
          <w:rFonts w:cs="Arial"/>
          <w:szCs w:val="18"/>
        </w:rPr>
        <w:t>Reiziger</w:t>
      </w:r>
      <w:r w:rsidR="00621621" w:rsidRPr="00605D4D">
        <w:rPr>
          <w:rFonts w:cs="Arial"/>
          <w:szCs w:val="18"/>
        </w:rPr>
        <w:t>s</w:t>
      </w:r>
      <w:r w:rsidR="00C66BC7" w:rsidRPr="00605D4D">
        <w:rPr>
          <w:rFonts w:cs="Arial"/>
          <w:szCs w:val="18"/>
        </w:rPr>
        <w:t xml:space="preserve"> </w:t>
      </w:r>
      <w:r w:rsidR="00C9332A" w:rsidRPr="00605D4D">
        <w:rPr>
          <w:rFonts w:cs="Arial"/>
          <w:szCs w:val="18"/>
        </w:rPr>
        <w:t>die een personenauto indicatie hebben;</w:t>
      </w:r>
    </w:p>
    <w:p w14:paraId="7326BDB2" w14:textId="629A794D" w:rsidR="00C9332A" w:rsidRPr="00605D4D" w:rsidRDefault="00237377" w:rsidP="00B443CB">
      <w:pPr>
        <w:pStyle w:val="list-bullet-color"/>
        <w:numPr>
          <w:ilvl w:val="2"/>
          <w:numId w:val="37"/>
        </w:numPr>
        <w:spacing w:line="276" w:lineRule="auto"/>
        <w:ind w:left="851"/>
        <w:rPr>
          <w:rFonts w:cs="Arial"/>
          <w:szCs w:val="18"/>
        </w:rPr>
      </w:pPr>
      <w:r w:rsidRPr="00605D4D">
        <w:rPr>
          <w:rFonts w:cs="Arial"/>
          <w:szCs w:val="18"/>
        </w:rPr>
        <w:t>Reiziger</w:t>
      </w:r>
      <w:r w:rsidR="00621621" w:rsidRPr="00605D4D">
        <w:rPr>
          <w:rFonts w:cs="Arial"/>
          <w:szCs w:val="18"/>
        </w:rPr>
        <w:t>s</w:t>
      </w:r>
      <w:r w:rsidR="00E3179F" w:rsidRPr="00605D4D">
        <w:rPr>
          <w:rFonts w:cs="Arial"/>
          <w:szCs w:val="18"/>
        </w:rPr>
        <w:t xml:space="preserve"> </w:t>
      </w:r>
      <w:r w:rsidR="00C9332A" w:rsidRPr="00605D4D">
        <w:rPr>
          <w:rFonts w:cs="Arial"/>
          <w:szCs w:val="18"/>
        </w:rPr>
        <w:t>die moeilijk ter been zijn,</w:t>
      </w:r>
      <w:r w:rsidR="00214FF4" w:rsidRPr="00605D4D">
        <w:rPr>
          <w:rFonts w:cs="Arial"/>
          <w:szCs w:val="18"/>
        </w:rPr>
        <w:t xml:space="preserve"> </w:t>
      </w:r>
      <w:r w:rsidR="00C9332A" w:rsidRPr="00605D4D">
        <w:rPr>
          <w:rFonts w:cs="Arial"/>
          <w:szCs w:val="18"/>
        </w:rPr>
        <w:t xml:space="preserve">waarvoor het voertuig beschikt over een comfortabele instap met een maximale instaphoogte van 20 centimeter. Eventuele treden in het voertuig hebben een maximale hoogte van 20 centimeter. Indien de instap van het voertuig hoger is, dan wordt een extra instaptrede vast aan het voertuig bevestigd. Losse opstapjes zijn niet toegestaan; </w:t>
      </w:r>
    </w:p>
    <w:p w14:paraId="30484229" w14:textId="1F3362E0" w:rsidR="00C9332A" w:rsidRPr="00605D4D" w:rsidRDefault="00237377" w:rsidP="00B443CB">
      <w:pPr>
        <w:pStyle w:val="list-bullet-color"/>
        <w:numPr>
          <w:ilvl w:val="2"/>
          <w:numId w:val="37"/>
        </w:numPr>
        <w:spacing w:line="276" w:lineRule="auto"/>
        <w:ind w:left="851"/>
        <w:rPr>
          <w:rFonts w:cs="Arial"/>
          <w:szCs w:val="18"/>
        </w:rPr>
      </w:pPr>
      <w:r w:rsidRPr="00605D4D">
        <w:rPr>
          <w:rFonts w:cs="Arial"/>
          <w:szCs w:val="18"/>
        </w:rPr>
        <w:t>Reiziger</w:t>
      </w:r>
      <w:r w:rsidR="00621621" w:rsidRPr="00605D4D">
        <w:rPr>
          <w:rFonts w:cs="Arial"/>
          <w:szCs w:val="18"/>
        </w:rPr>
        <w:t>s</w:t>
      </w:r>
      <w:r w:rsidR="00C9332A" w:rsidRPr="00605D4D">
        <w:rPr>
          <w:rFonts w:cs="Arial"/>
          <w:szCs w:val="18"/>
        </w:rPr>
        <w:t xml:space="preserve"> die</w:t>
      </w:r>
      <w:r w:rsidR="006B7807">
        <w:rPr>
          <w:rFonts w:cs="Arial"/>
          <w:szCs w:val="18"/>
        </w:rPr>
        <w:t>,</w:t>
      </w:r>
      <w:r w:rsidR="00C9332A" w:rsidRPr="00605D4D">
        <w:rPr>
          <w:rFonts w:cs="Arial"/>
          <w:szCs w:val="18"/>
        </w:rPr>
        <w:t xml:space="preserve"> ook tijdens het vervoer, gebruik maken van een (elektrische) rolstoel;</w:t>
      </w:r>
    </w:p>
    <w:p w14:paraId="5F1EF955" w14:textId="76BF5E2B" w:rsidR="00C9332A" w:rsidRPr="00605D4D" w:rsidRDefault="00237377" w:rsidP="00B443CB">
      <w:pPr>
        <w:pStyle w:val="list-bullet-color"/>
        <w:numPr>
          <w:ilvl w:val="2"/>
          <w:numId w:val="37"/>
        </w:numPr>
        <w:spacing w:line="276" w:lineRule="auto"/>
        <w:ind w:left="851"/>
        <w:rPr>
          <w:rFonts w:cs="Arial"/>
          <w:szCs w:val="18"/>
        </w:rPr>
      </w:pPr>
      <w:r w:rsidRPr="00605D4D">
        <w:rPr>
          <w:rFonts w:cs="Arial"/>
          <w:szCs w:val="18"/>
        </w:rPr>
        <w:t>Reiziger</w:t>
      </w:r>
      <w:r w:rsidR="00621621" w:rsidRPr="00605D4D">
        <w:rPr>
          <w:rFonts w:cs="Arial"/>
          <w:szCs w:val="18"/>
        </w:rPr>
        <w:t>s</w:t>
      </w:r>
      <w:r w:rsidR="00E3179F" w:rsidRPr="00605D4D">
        <w:rPr>
          <w:rFonts w:cs="Arial"/>
          <w:szCs w:val="18"/>
        </w:rPr>
        <w:t xml:space="preserve"> </w:t>
      </w:r>
      <w:r w:rsidR="00C9332A" w:rsidRPr="00605D4D">
        <w:rPr>
          <w:rFonts w:cs="Arial"/>
          <w:szCs w:val="18"/>
        </w:rPr>
        <w:t xml:space="preserve">die gebruik maken van een (elektrische) </w:t>
      </w:r>
      <w:r w:rsidR="00621621" w:rsidRPr="00605D4D">
        <w:rPr>
          <w:rFonts w:cs="Arial"/>
          <w:szCs w:val="18"/>
        </w:rPr>
        <w:t>rolstoel/</w:t>
      </w:r>
      <w:r w:rsidR="00C9332A" w:rsidRPr="00605D4D">
        <w:rPr>
          <w:rFonts w:cs="Arial"/>
          <w:szCs w:val="18"/>
        </w:rPr>
        <w:t xml:space="preserve"> scootmobiel, maar tijdens het vervoer plaatsnemen op een gewone stoel.</w:t>
      </w:r>
    </w:p>
    <w:p w14:paraId="425014EF" w14:textId="268C8398" w:rsidR="00C9332A" w:rsidRPr="00605D4D" w:rsidRDefault="00237377" w:rsidP="00B443CB">
      <w:pPr>
        <w:pStyle w:val="list-number-color"/>
        <w:numPr>
          <w:ilvl w:val="0"/>
          <w:numId w:val="18"/>
        </w:numPr>
        <w:spacing w:line="276" w:lineRule="auto"/>
        <w:ind w:left="284"/>
        <w:rPr>
          <w:rFonts w:cs="Arial"/>
          <w:szCs w:val="18"/>
        </w:rPr>
      </w:pPr>
      <w:r w:rsidRPr="00605D4D">
        <w:rPr>
          <w:rFonts w:cs="Arial"/>
          <w:szCs w:val="18"/>
        </w:rPr>
        <w:t>Opdrachtnemer</w:t>
      </w:r>
      <w:r w:rsidR="00D03E59" w:rsidRPr="00605D4D">
        <w:rPr>
          <w:rFonts w:cs="Arial"/>
          <w:szCs w:val="18"/>
        </w:rPr>
        <w:t xml:space="preserve"> </w:t>
      </w:r>
      <w:r w:rsidR="00C9332A" w:rsidRPr="00605D4D">
        <w:rPr>
          <w:rFonts w:cs="Arial"/>
          <w:szCs w:val="18"/>
        </w:rPr>
        <w:t>neemt mensen met een rollator, scootmobiel of rolstoel mee. Hiervoor geldt:</w:t>
      </w:r>
    </w:p>
    <w:p w14:paraId="153FF39D" w14:textId="7D7AB9EE" w:rsidR="00C9332A" w:rsidRPr="00605D4D" w:rsidRDefault="00621621" w:rsidP="00B443CB">
      <w:pPr>
        <w:pStyle w:val="list-bullet-color"/>
        <w:numPr>
          <w:ilvl w:val="2"/>
          <w:numId w:val="35"/>
        </w:numPr>
        <w:spacing w:line="276" w:lineRule="auto"/>
        <w:ind w:left="851"/>
        <w:rPr>
          <w:rFonts w:cs="Arial"/>
          <w:szCs w:val="18"/>
        </w:rPr>
      </w:pPr>
      <w:r w:rsidRPr="00605D4D">
        <w:rPr>
          <w:rFonts w:cs="Arial"/>
          <w:szCs w:val="18"/>
        </w:rPr>
        <w:t>De</w:t>
      </w:r>
      <w:r w:rsidR="00C9332A" w:rsidRPr="00605D4D">
        <w:rPr>
          <w:rFonts w:cs="Arial"/>
          <w:szCs w:val="18"/>
        </w:rPr>
        <w:t xml:space="preserve"> (elektrische) </w:t>
      </w:r>
      <w:r w:rsidRPr="00605D4D">
        <w:rPr>
          <w:rFonts w:cs="Arial"/>
          <w:szCs w:val="18"/>
        </w:rPr>
        <w:t>rolstoel/</w:t>
      </w:r>
      <w:r w:rsidR="00C9332A" w:rsidRPr="00605D4D">
        <w:rPr>
          <w:rFonts w:cs="Arial"/>
          <w:szCs w:val="18"/>
        </w:rPr>
        <w:t xml:space="preserve"> scootmobiel heeft een gangbaar formaat;</w:t>
      </w:r>
    </w:p>
    <w:p w14:paraId="517178E5" w14:textId="3C369DD9" w:rsidR="00C9332A" w:rsidRPr="00605D4D" w:rsidRDefault="00621621" w:rsidP="00B443CB">
      <w:pPr>
        <w:pStyle w:val="list-bullet-color"/>
        <w:numPr>
          <w:ilvl w:val="2"/>
          <w:numId w:val="35"/>
        </w:numPr>
        <w:spacing w:line="276" w:lineRule="auto"/>
        <w:ind w:left="851"/>
        <w:rPr>
          <w:rFonts w:cs="Arial"/>
          <w:szCs w:val="18"/>
        </w:rPr>
      </w:pPr>
      <w:r w:rsidRPr="00605D4D">
        <w:rPr>
          <w:rFonts w:cs="Arial"/>
          <w:szCs w:val="18"/>
        </w:rPr>
        <w:t>De</w:t>
      </w:r>
      <w:r w:rsidR="00C9332A" w:rsidRPr="00605D4D">
        <w:rPr>
          <w:rFonts w:cs="Arial"/>
          <w:szCs w:val="18"/>
        </w:rPr>
        <w:t xml:space="preserve"> (elektrische) </w:t>
      </w:r>
      <w:r w:rsidRPr="00605D4D">
        <w:rPr>
          <w:rFonts w:cs="Arial"/>
          <w:szCs w:val="18"/>
        </w:rPr>
        <w:t>rolstoel/</w:t>
      </w:r>
      <w:r w:rsidR="00C9332A" w:rsidRPr="00605D4D">
        <w:rPr>
          <w:rFonts w:cs="Arial"/>
          <w:szCs w:val="18"/>
        </w:rPr>
        <w:t xml:space="preserve"> scootmobiel is veilig vast te zetten tijdens de </w:t>
      </w:r>
      <w:r w:rsidR="00237377" w:rsidRPr="00605D4D">
        <w:rPr>
          <w:rFonts w:cs="Arial"/>
          <w:szCs w:val="18"/>
        </w:rPr>
        <w:t>Rit</w:t>
      </w:r>
      <w:r w:rsidR="00C9332A" w:rsidRPr="00605D4D">
        <w:rPr>
          <w:rFonts w:cs="Arial"/>
          <w:szCs w:val="18"/>
        </w:rPr>
        <w:t>;</w:t>
      </w:r>
    </w:p>
    <w:p w14:paraId="7FD33C98" w14:textId="52804861" w:rsidR="003A26A3" w:rsidRPr="00605D4D" w:rsidRDefault="003A26A3" w:rsidP="00B443CB">
      <w:pPr>
        <w:pStyle w:val="list-number-color"/>
        <w:numPr>
          <w:ilvl w:val="0"/>
          <w:numId w:val="18"/>
        </w:numPr>
        <w:spacing w:line="276" w:lineRule="auto"/>
        <w:ind w:left="284"/>
        <w:rPr>
          <w:rFonts w:cs="Arial"/>
          <w:szCs w:val="18"/>
        </w:rPr>
      </w:pPr>
      <w:r w:rsidRPr="00605D4D">
        <w:rPr>
          <w:rFonts w:cs="Arial"/>
          <w:szCs w:val="18"/>
        </w:rPr>
        <w:t xml:space="preserve">Bij rolstoelvervoer draagt </w:t>
      </w:r>
      <w:r w:rsidR="00237377" w:rsidRPr="00605D4D">
        <w:rPr>
          <w:rFonts w:cs="Arial"/>
          <w:szCs w:val="18"/>
        </w:rPr>
        <w:t>Opdrachtnemer</w:t>
      </w:r>
      <w:r w:rsidRPr="00605D4D">
        <w:rPr>
          <w:rFonts w:cs="Arial"/>
          <w:szCs w:val="18"/>
        </w:rPr>
        <w:t xml:space="preserve"> zorg voor het volgende:</w:t>
      </w:r>
    </w:p>
    <w:p w14:paraId="49119779" w14:textId="598F0EB1" w:rsidR="003A26A3" w:rsidRPr="00605D4D" w:rsidRDefault="00621621" w:rsidP="00B443CB">
      <w:pPr>
        <w:pStyle w:val="list-number-color"/>
        <w:numPr>
          <w:ilvl w:val="3"/>
          <w:numId w:val="38"/>
        </w:numPr>
        <w:spacing w:line="276" w:lineRule="auto"/>
        <w:ind w:left="851"/>
        <w:rPr>
          <w:rFonts w:cs="Arial"/>
          <w:szCs w:val="18"/>
        </w:rPr>
      </w:pPr>
      <w:r w:rsidRPr="00605D4D">
        <w:rPr>
          <w:rFonts w:cs="Arial"/>
          <w:szCs w:val="18"/>
        </w:rPr>
        <w:t>Elke</w:t>
      </w:r>
      <w:r w:rsidR="003A26A3" w:rsidRPr="00605D4D">
        <w:rPr>
          <w:rFonts w:cs="Arial"/>
          <w:szCs w:val="18"/>
        </w:rPr>
        <w:t xml:space="preserve"> rolstoelbus moet beschikken over een transportrolstoel;</w:t>
      </w:r>
    </w:p>
    <w:p w14:paraId="43E5AFC2" w14:textId="60674314" w:rsidR="003A26A3" w:rsidRPr="00605D4D" w:rsidRDefault="00621621" w:rsidP="00B443CB">
      <w:pPr>
        <w:pStyle w:val="list-number-color"/>
        <w:numPr>
          <w:ilvl w:val="3"/>
          <w:numId w:val="38"/>
        </w:numPr>
        <w:spacing w:line="276" w:lineRule="auto"/>
        <w:ind w:left="851"/>
        <w:rPr>
          <w:rFonts w:cs="Arial"/>
          <w:szCs w:val="18"/>
        </w:rPr>
      </w:pPr>
      <w:r w:rsidRPr="00605D4D">
        <w:rPr>
          <w:rFonts w:cs="Arial"/>
          <w:szCs w:val="18"/>
        </w:rPr>
        <w:t>Het</w:t>
      </w:r>
      <w:r w:rsidR="003A26A3" w:rsidRPr="00605D4D">
        <w:rPr>
          <w:rFonts w:cs="Arial"/>
          <w:szCs w:val="18"/>
        </w:rPr>
        <w:t xml:space="preserve"> vastzetmateriaal voor de rolstoelen moet snel en volledig weggeborgen kunnen worden. Niet-gebruikt vastzetmateriaal moet zo kunnen worden opgeborgen dat het geen struikelgevaar kan opleveren en ook bij abrupt remmen op zijn plaats blijft;</w:t>
      </w:r>
    </w:p>
    <w:p w14:paraId="5D948E73" w14:textId="58D068DD" w:rsidR="003A26A3" w:rsidRPr="00605D4D" w:rsidRDefault="00621621" w:rsidP="00B443CB">
      <w:pPr>
        <w:pStyle w:val="list-number-color"/>
        <w:numPr>
          <w:ilvl w:val="3"/>
          <w:numId w:val="38"/>
        </w:numPr>
        <w:spacing w:line="276" w:lineRule="auto"/>
        <w:ind w:left="851"/>
        <w:rPr>
          <w:rFonts w:cs="Arial"/>
          <w:szCs w:val="18"/>
        </w:rPr>
      </w:pPr>
      <w:r w:rsidRPr="00605D4D">
        <w:rPr>
          <w:rFonts w:cs="Arial"/>
          <w:szCs w:val="18"/>
        </w:rPr>
        <w:t>Bij</w:t>
      </w:r>
      <w:r w:rsidR="003A26A3" w:rsidRPr="00605D4D">
        <w:rPr>
          <w:rFonts w:cs="Arial"/>
          <w:szCs w:val="18"/>
        </w:rPr>
        <w:t xml:space="preserve"> inzet van een rolstoelbus dient deze voorzien te zijn van een plateaulift en geen hellingbaan. Er zit geen niveauverschil in de vloer in de bus;</w:t>
      </w:r>
    </w:p>
    <w:p w14:paraId="2729BDFA" w14:textId="650D4129" w:rsidR="003A26A3" w:rsidRPr="00605D4D" w:rsidRDefault="00621621" w:rsidP="00B443CB">
      <w:pPr>
        <w:pStyle w:val="list-number-color"/>
        <w:numPr>
          <w:ilvl w:val="3"/>
          <w:numId w:val="38"/>
        </w:numPr>
        <w:spacing w:line="276" w:lineRule="auto"/>
        <w:ind w:left="851"/>
        <w:rPr>
          <w:rFonts w:cs="Arial"/>
          <w:szCs w:val="18"/>
        </w:rPr>
      </w:pPr>
      <w:r w:rsidRPr="00605D4D">
        <w:rPr>
          <w:rFonts w:cs="Arial"/>
          <w:szCs w:val="18"/>
        </w:rPr>
        <w:t>Rolstoelvoertuigen</w:t>
      </w:r>
      <w:r w:rsidR="003A26A3" w:rsidRPr="00605D4D">
        <w:rPr>
          <w:rFonts w:cs="Arial"/>
          <w:szCs w:val="18"/>
        </w:rPr>
        <w:t xml:space="preserve"> dienen te voldoen aan de geldende Code VVR (Veilig Vervoer Rolstoelinzittenden) zoals gepubliceerd op de website van het SFM;</w:t>
      </w:r>
    </w:p>
    <w:p w14:paraId="00CD4EBF" w14:textId="66C8FDC0" w:rsidR="003A26A3" w:rsidRPr="00605D4D" w:rsidRDefault="00621621" w:rsidP="00B443CB">
      <w:pPr>
        <w:pStyle w:val="list-number-color"/>
        <w:numPr>
          <w:ilvl w:val="3"/>
          <w:numId w:val="38"/>
        </w:numPr>
        <w:spacing w:line="276" w:lineRule="auto"/>
        <w:ind w:left="851"/>
        <w:rPr>
          <w:rFonts w:cs="Arial"/>
          <w:szCs w:val="18"/>
        </w:rPr>
      </w:pPr>
      <w:r w:rsidRPr="00605D4D">
        <w:rPr>
          <w:rFonts w:cs="Arial"/>
          <w:szCs w:val="18"/>
        </w:rPr>
        <w:t xml:space="preserve">De </w:t>
      </w:r>
      <w:r w:rsidR="00237377" w:rsidRPr="00605D4D">
        <w:rPr>
          <w:rFonts w:cs="Arial"/>
          <w:szCs w:val="18"/>
        </w:rPr>
        <w:t>Opdrachtnemer</w:t>
      </w:r>
      <w:r w:rsidR="003A26A3" w:rsidRPr="00605D4D">
        <w:rPr>
          <w:rFonts w:cs="Arial"/>
          <w:szCs w:val="18"/>
        </w:rPr>
        <w:t xml:space="preserve"> verklaart zich verder bereid, gedurende de looptijd van het contract, aan te sluiten bij eventueel in de toekomst tot stand komende voorschriften of normen voor veiligheid, rolstoelvervoer en rolstoelvastzetsystemen.</w:t>
      </w:r>
    </w:p>
    <w:p w14:paraId="3AAC624E" w14:textId="6EAB6DD5" w:rsidR="00C9332A" w:rsidRPr="00605D4D" w:rsidRDefault="00237377" w:rsidP="00B443CB">
      <w:pPr>
        <w:pStyle w:val="list-number-color"/>
        <w:numPr>
          <w:ilvl w:val="0"/>
          <w:numId w:val="18"/>
        </w:numPr>
        <w:spacing w:line="276" w:lineRule="auto"/>
        <w:ind w:left="284"/>
        <w:rPr>
          <w:rFonts w:cs="Arial"/>
          <w:szCs w:val="18"/>
        </w:rPr>
      </w:pPr>
      <w:r w:rsidRPr="00605D4D">
        <w:rPr>
          <w:rFonts w:cs="Arial"/>
          <w:szCs w:val="18"/>
        </w:rPr>
        <w:lastRenderedPageBreak/>
        <w:t>Opdrachtnemer</w:t>
      </w:r>
      <w:r w:rsidR="00D03E59" w:rsidRPr="00605D4D">
        <w:rPr>
          <w:rFonts w:cs="Arial"/>
          <w:szCs w:val="18"/>
        </w:rPr>
        <w:t xml:space="preserve"> </w:t>
      </w:r>
      <w:r w:rsidR="00C9332A" w:rsidRPr="00605D4D">
        <w:rPr>
          <w:rFonts w:cs="Arial"/>
          <w:szCs w:val="18"/>
        </w:rPr>
        <w:t xml:space="preserve">draagt er zorg voor dat de </w:t>
      </w:r>
      <w:r w:rsidRPr="00605D4D">
        <w:rPr>
          <w:rFonts w:cs="Arial"/>
          <w:szCs w:val="18"/>
        </w:rPr>
        <w:t>Reiziger</w:t>
      </w:r>
      <w:r w:rsidR="00C9332A" w:rsidRPr="00605D4D">
        <w:rPr>
          <w:rFonts w:cs="Arial"/>
          <w:szCs w:val="18"/>
        </w:rPr>
        <w:t xml:space="preserve"> te allen tijde in een passend voertuig wordt vervoerd. De in te zetten voertuigen zijn:</w:t>
      </w:r>
    </w:p>
    <w:p w14:paraId="024413D8" w14:textId="617E6638" w:rsidR="00C9332A" w:rsidRPr="00605D4D" w:rsidRDefault="00621621" w:rsidP="00B443CB">
      <w:pPr>
        <w:pStyle w:val="list-bullet-color"/>
        <w:numPr>
          <w:ilvl w:val="3"/>
          <w:numId w:val="36"/>
        </w:numPr>
        <w:spacing w:line="276" w:lineRule="auto"/>
        <w:ind w:left="993" w:hanging="426"/>
        <w:rPr>
          <w:rFonts w:cs="Arial"/>
          <w:szCs w:val="18"/>
        </w:rPr>
      </w:pPr>
      <w:r w:rsidRPr="00605D4D">
        <w:rPr>
          <w:rFonts w:cs="Arial"/>
          <w:szCs w:val="18"/>
        </w:rPr>
        <w:t>Voorzien</w:t>
      </w:r>
      <w:r w:rsidR="00C9332A" w:rsidRPr="00605D4D">
        <w:rPr>
          <w:rFonts w:cs="Arial"/>
          <w:szCs w:val="18"/>
        </w:rPr>
        <w:t xml:space="preserve"> van gordels voor elke </w:t>
      </w:r>
      <w:r w:rsidRPr="00605D4D">
        <w:rPr>
          <w:rFonts w:cs="Arial"/>
          <w:szCs w:val="18"/>
        </w:rPr>
        <w:t>zitplaats/</w:t>
      </w:r>
      <w:r w:rsidR="00C9332A" w:rsidRPr="00605D4D">
        <w:rPr>
          <w:rFonts w:cs="Arial"/>
          <w:szCs w:val="18"/>
        </w:rPr>
        <w:t xml:space="preserve"> rolstoelplaats;</w:t>
      </w:r>
    </w:p>
    <w:p w14:paraId="08BA0037" w14:textId="49246A01" w:rsidR="00C9332A" w:rsidRPr="00605D4D" w:rsidRDefault="00621621" w:rsidP="00B443CB">
      <w:pPr>
        <w:pStyle w:val="list-bullet-color"/>
        <w:numPr>
          <w:ilvl w:val="3"/>
          <w:numId w:val="36"/>
        </w:numPr>
        <w:spacing w:line="276" w:lineRule="auto"/>
        <w:ind w:left="993" w:hanging="426"/>
        <w:rPr>
          <w:rFonts w:cs="Arial"/>
          <w:szCs w:val="18"/>
        </w:rPr>
      </w:pPr>
      <w:r w:rsidRPr="00605D4D">
        <w:rPr>
          <w:rFonts w:cs="Arial"/>
          <w:szCs w:val="18"/>
        </w:rPr>
        <w:t>Voorzien</w:t>
      </w:r>
      <w:r w:rsidR="00C9332A" w:rsidRPr="00605D4D">
        <w:rPr>
          <w:rFonts w:cs="Arial"/>
          <w:szCs w:val="18"/>
        </w:rPr>
        <w:t xml:space="preserve"> van voldoende handgrepen;</w:t>
      </w:r>
    </w:p>
    <w:p w14:paraId="62A7010B" w14:textId="15038547" w:rsidR="00C9332A" w:rsidRPr="00605D4D" w:rsidRDefault="00621621" w:rsidP="00B443CB">
      <w:pPr>
        <w:pStyle w:val="list-bullet-color"/>
        <w:numPr>
          <w:ilvl w:val="3"/>
          <w:numId w:val="36"/>
        </w:numPr>
        <w:spacing w:line="276" w:lineRule="auto"/>
        <w:ind w:left="993" w:hanging="426"/>
        <w:rPr>
          <w:rFonts w:cs="Arial"/>
          <w:szCs w:val="18"/>
        </w:rPr>
      </w:pPr>
      <w:r w:rsidRPr="00605D4D">
        <w:rPr>
          <w:rFonts w:cs="Arial"/>
          <w:szCs w:val="18"/>
        </w:rPr>
        <w:t>Voorzien</w:t>
      </w:r>
      <w:r w:rsidR="00C9332A" w:rsidRPr="00605D4D">
        <w:rPr>
          <w:rFonts w:cs="Arial"/>
          <w:szCs w:val="18"/>
        </w:rPr>
        <w:t xml:space="preserve"> van een goede vering en comfortabele stoelen;</w:t>
      </w:r>
    </w:p>
    <w:p w14:paraId="3BDFE345" w14:textId="431CB143" w:rsidR="00C9332A" w:rsidRPr="00605D4D" w:rsidRDefault="00621621" w:rsidP="00B443CB">
      <w:pPr>
        <w:pStyle w:val="list-bullet-color"/>
        <w:numPr>
          <w:ilvl w:val="3"/>
          <w:numId w:val="36"/>
        </w:numPr>
        <w:spacing w:line="276" w:lineRule="auto"/>
        <w:ind w:left="993" w:hanging="426"/>
        <w:rPr>
          <w:rFonts w:cs="Arial"/>
          <w:szCs w:val="18"/>
        </w:rPr>
      </w:pPr>
      <w:r w:rsidRPr="00605D4D">
        <w:rPr>
          <w:rFonts w:cs="Arial"/>
          <w:szCs w:val="18"/>
        </w:rPr>
        <w:t>Tussen</w:t>
      </w:r>
      <w:r w:rsidR="00C9332A" w:rsidRPr="00605D4D">
        <w:rPr>
          <w:rFonts w:cs="Arial"/>
          <w:szCs w:val="18"/>
        </w:rPr>
        <w:t xml:space="preserve"> 1 november en 1 april zijn alle wielen van de voertuigen voorzien van winterbanden of all-weatherbanden/4 seizoenenbanden, met een minimale profieldiepte van 4 millimeter en zijn voorzien van het sneeuwvlok beeldmerk. “Mud &amp; snow” banden zijn niet toegestaan.</w:t>
      </w:r>
    </w:p>
    <w:p w14:paraId="171EA848" w14:textId="77777777" w:rsidR="00C9332A" w:rsidRPr="00605D4D" w:rsidRDefault="00C9332A" w:rsidP="00B443CB">
      <w:pPr>
        <w:pStyle w:val="list-number-color"/>
        <w:numPr>
          <w:ilvl w:val="0"/>
          <w:numId w:val="18"/>
        </w:numPr>
        <w:spacing w:line="276" w:lineRule="auto"/>
        <w:ind w:left="284"/>
        <w:rPr>
          <w:rFonts w:cs="Arial"/>
          <w:szCs w:val="18"/>
        </w:rPr>
      </w:pPr>
      <w:r w:rsidRPr="00605D4D">
        <w:rPr>
          <w:rFonts w:cs="Arial"/>
          <w:szCs w:val="18"/>
        </w:rPr>
        <w:t>De in te zetten voertuigen mogen gedurende de contractperiode (inclusief eventuele verlengingen) maximaal 7 jaar oud zijn. Het bouwjaar is leidend voor de leeftijdsbepaling.</w:t>
      </w:r>
    </w:p>
    <w:p w14:paraId="0E2AA04F" w14:textId="77777777" w:rsidR="00C9332A" w:rsidRPr="00605D4D" w:rsidRDefault="00C9332A" w:rsidP="00B443CB">
      <w:pPr>
        <w:pStyle w:val="list-number-color"/>
        <w:numPr>
          <w:ilvl w:val="0"/>
          <w:numId w:val="18"/>
        </w:numPr>
        <w:spacing w:line="276" w:lineRule="auto"/>
        <w:ind w:left="284"/>
        <w:rPr>
          <w:rFonts w:cs="Arial"/>
          <w:szCs w:val="18"/>
        </w:rPr>
      </w:pPr>
      <w:r w:rsidRPr="00605D4D">
        <w:rPr>
          <w:rFonts w:cs="Arial"/>
          <w:szCs w:val="18"/>
        </w:rPr>
        <w:t>De in te zetten voertuigen:</w:t>
      </w:r>
    </w:p>
    <w:p w14:paraId="1454BB7D" w14:textId="3EC92138" w:rsidR="00C9332A" w:rsidRPr="00605D4D" w:rsidRDefault="00621621" w:rsidP="00B443CB">
      <w:pPr>
        <w:pStyle w:val="list-bullet-color"/>
        <w:numPr>
          <w:ilvl w:val="2"/>
          <w:numId w:val="39"/>
        </w:numPr>
        <w:spacing w:line="276" w:lineRule="auto"/>
        <w:ind w:left="993" w:hanging="426"/>
        <w:rPr>
          <w:rFonts w:cs="Arial"/>
          <w:szCs w:val="18"/>
        </w:rPr>
      </w:pPr>
      <w:r w:rsidRPr="00605D4D">
        <w:rPr>
          <w:rFonts w:cs="Arial"/>
          <w:szCs w:val="18"/>
        </w:rPr>
        <w:t>Beschikken</w:t>
      </w:r>
      <w:r w:rsidR="00C9332A" w:rsidRPr="00605D4D">
        <w:rPr>
          <w:rFonts w:cs="Arial"/>
          <w:szCs w:val="18"/>
        </w:rPr>
        <w:t xml:space="preserve"> over goed werkende temperatuurregeling in het gehele voertuig; </w:t>
      </w:r>
    </w:p>
    <w:p w14:paraId="280DEFF3" w14:textId="10B404BB" w:rsidR="00C9332A" w:rsidRPr="00605D4D" w:rsidRDefault="00621621" w:rsidP="00B443CB">
      <w:pPr>
        <w:pStyle w:val="list-bullet-color"/>
        <w:numPr>
          <w:ilvl w:val="2"/>
          <w:numId w:val="39"/>
        </w:numPr>
        <w:spacing w:line="276" w:lineRule="auto"/>
        <w:ind w:left="993" w:hanging="426"/>
        <w:rPr>
          <w:rFonts w:cs="Arial"/>
          <w:szCs w:val="18"/>
        </w:rPr>
      </w:pPr>
      <w:r w:rsidRPr="00605D4D">
        <w:rPr>
          <w:rFonts w:cs="Arial"/>
          <w:szCs w:val="18"/>
        </w:rPr>
        <w:t>Zijn</w:t>
      </w:r>
      <w:r w:rsidR="00C9332A" w:rsidRPr="00605D4D">
        <w:rPr>
          <w:rFonts w:cs="Arial"/>
          <w:szCs w:val="18"/>
        </w:rPr>
        <w:t xml:space="preserve"> voorzien van een goed werkende en goedgekeurde brandblusser</w:t>
      </w:r>
      <w:r w:rsidR="00E46EFC" w:rsidRPr="00605D4D">
        <w:rPr>
          <w:rFonts w:cs="Arial"/>
          <w:szCs w:val="18"/>
        </w:rPr>
        <w:t>, blusdeken, noodhamer</w:t>
      </w:r>
      <w:r w:rsidR="00C9332A" w:rsidRPr="00605D4D">
        <w:rPr>
          <w:rFonts w:cs="Arial"/>
          <w:szCs w:val="18"/>
        </w:rPr>
        <w:t xml:space="preserve"> en een adequaat gevulde EHBO-doos;</w:t>
      </w:r>
    </w:p>
    <w:p w14:paraId="39BB1552" w14:textId="65262BAF" w:rsidR="00C9332A" w:rsidRPr="00605D4D" w:rsidRDefault="00621621" w:rsidP="00B443CB">
      <w:pPr>
        <w:pStyle w:val="list-bullet-color"/>
        <w:numPr>
          <w:ilvl w:val="2"/>
          <w:numId w:val="39"/>
        </w:numPr>
        <w:spacing w:line="276" w:lineRule="auto"/>
        <w:ind w:left="993" w:hanging="426"/>
        <w:rPr>
          <w:rFonts w:cs="Arial"/>
          <w:szCs w:val="18"/>
        </w:rPr>
      </w:pPr>
      <w:r w:rsidRPr="00605D4D">
        <w:rPr>
          <w:rFonts w:cs="Arial"/>
          <w:szCs w:val="18"/>
        </w:rPr>
        <w:t>Beschikken</w:t>
      </w:r>
      <w:r w:rsidR="00C9332A" w:rsidRPr="00605D4D">
        <w:rPr>
          <w:rFonts w:cs="Arial"/>
          <w:szCs w:val="18"/>
        </w:rPr>
        <w:t xml:space="preserve"> over voldoende (aparte) ruimte voor het mee vervoeren van hulpmiddelen en (hand)bagage;</w:t>
      </w:r>
    </w:p>
    <w:p w14:paraId="592DAEAC" w14:textId="0466C9CB" w:rsidR="00C9332A" w:rsidRPr="00605D4D" w:rsidRDefault="00621621" w:rsidP="00B443CB">
      <w:pPr>
        <w:pStyle w:val="list-bullet-color"/>
        <w:numPr>
          <w:ilvl w:val="2"/>
          <w:numId w:val="39"/>
        </w:numPr>
        <w:spacing w:line="276" w:lineRule="auto"/>
        <w:ind w:left="993" w:hanging="426"/>
        <w:rPr>
          <w:rFonts w:cs="Arial"/>
          <w:szCs w:val="18"/>
        </w:rPr>
      </w:pPr>
      <w:r w:rsidRPr="00605D4D">
        <w:rPr>
          <w:rFonts w:cs="Arial"/>
          <w:szCs w:val="18"/>
        </w:rPr>
        <w:t>Zijn</w:t>
      </w:r>
      <w:r w:rsidR="00C9332A" w:rsidRPr="00605D4D">
        <w:rPr>
          <w:rFonts w:cs="Arial"/>
          <w:szCs w:val="18"/>
        </w:rPr>
        <w:t xml:space="preserve"> schoon.</w:t>
      </w:r>
    </w:p>
    <w:p w14:paraId="564E0A3F" w14:textId="77777777" w:rsidR="006B0953" w:rsidRPr="00605D4D" w:rsidRDefault="006B0953" w:rsidP="00617B63">
      <w:pPr>
        <w:pStyle w:val="list-bullet-color"/>
        <w:spacing w:line="276" w:lineRule="auto"/>
        <w:ind w:left="993"/>
        <w:rPr>
          <w:rFonts w:cs="Arial"/>
          <w:szCs w:val="18"/>
        </w:rPr>
      </w:pPr>
    </w:p>
    <w:p w14:paraId="2C0B0F56" w14:textId="765835D4" w:rsidR="00C9332A" w:rsidRPr="00605D4D" w:rsidRDefault="00C9332A" w:rsidP="00617B63">
      <w:pPr>
        <w:pStyle w:val="Koptwee"/>
      </w:pPr>
      <w:bookmarkStart w:id="22" w:name="_Toc453668973"/>
      <w:r w:rsidRPr="00605D4D">
        <w:tab/>
      </w:r>
      <w:bookmarkStart w:id="23" w:name="_Toc127947304"/>
      <w:r w:rsidRPr="00605D4D">
        <w:t>Duurzaamheid materieel</w:t>
      </w:r>
      <w:bookmarkEnd w:id="23"/>
    </w:p>
    <w:p w14:paraId="68AA5E35" w14:textId="77777777" w:rsidR="00B50FF7" w:rsidRPr="00605D4D" w:rsidRDefault="00B50FF7" w:rsidP="00B443CB">
      <w:pPr>
        <w:pStyle w:val="list-number-color"/>
        <w:numPr>
          <w:ilvl w:val="0"/>
          <w:numId w:val="44"/>
        </w:numPr>
        <w:spacing w:line="276" w:lineRule="auto"/>
        <w:rPr>
          <w:szCs w:val="18"/>
        </w:rPr>
      </w:pPr>
      <w:r w:rsidRPr="00605D4D">
        <w:rPr>
          <w:rFonts w:cs="Arial"/>
          <w:szCs w:val="18"/>
        </w:rPr>
        <w:t>De bij de uitvoering van de opdracht in te zetten voertuigen voldoen minimaal aan de Euro 6-norm (lichte voertuigen tot 3.500 kg) of Euro VI-norm (zware voertuigen vanaf 3.500 kg).</w:t>
      </w:r>
    </w:p>
    <w:p w14:paraId="510A1145" w14:textId="269A8AAA" w:rsidR="00B50FF7" w:rsidRPr="00605D4D" w:rsidRDefault="00B50FF7" w:rsidP="00B443CB">
      <w:pPr>
        <w:pStyle w:val="list-number-color"/>
        <w:numPr>
          <w:ilvl w:val="0"/>
          <w:numId w:val="17"/>
        </w:numPr>
        <w:spacing w:line="276" w:lineRule="auto"/>
        <w:rPr>
          <w:szCs w:val="18"/>
        </w:rPr>
      </w:pPr>
      <w:r w:rsidRPr="00605D4D">
        <w:rPr>
          <w:rFonts w:cs="Arial"/>
          <w:szCs w:val="18"/>
        </w:rPr>
        <w:t xml:space="preserve">Indien de </w:t>
      </w:r>
      <w:r w:rsidR="00237377" w:rsidRPr="00605D4D">
        <w:rPr>
          <w:rFonts w:cs="Arial"/>
          <w:szCs w:val="18"/>
        </w:rPr>
        <w:t>Opdrachtnemer</w:t>
      </w:r>
      <w:r w:rsidRPr="00605D4D">
        <w:rPr>
          <w:rFonts w:cs="Arial"/>
          <w:szCs w:val="18"/>
        </w:rPr>
        <w:t xml:space="preserve"> gedurende de contractperiode voor de uitvoering van de opdracht voertuigen inzet aanvullend op het reeds bestaande wagenpark, voldoen deze voertuigen ook aan dit </w:t>
      </w:r>
      <w:r w:rsidR="007D733A">
        <w:rPr>
          <w:rFonts w:cs="Arial"/>
          <w:szCs w:val="18"/>
        </w:rPr>
        <w:t>Criterium</w:t>
      </w:r>
      <w:r w:rsidRPr="00605D4D">
        <w:rPr>
          <w:rFonts w:cs="Arial"/>
          <w:szCs w:val="18"/>
        </w:rPr>
        <w:t>.</w:t>
      </w:r>
    </w:p>
    <w:p w14:paraId="05C5164E" w14:textId="55A0C313" w:rsidR="00B50FF7" w:rsidRPr="00605D4D" w:rsidRDefault="00B50FF7" w:rsidP="00B443CB">
      <w:pPr>
        <w:pStyle w:val="list-number-color"/>
        <w:numPr>
          <w:ilvl w:val="0"/>
          <w:numId w:val="17"/>
        </w:numPr>
        <w:spacing w:line="276" w:lineRule="auto"/>
        <w:rPr>
          <w:szCs w:val="18"/>
        </w:rPr>
      </w:pPr>
      <w:r w:rsidRPr="00605D4D">
        <w:rPr>
          <w:rFonts w:cs="Arial"/>
          <w:szCs w:val="18"/>
        </w:rPr>
        <w:t xml:space="preserve">Indien de </w:t>
      </w:r>
      <w:r w:rsidR="00237377" w:rsidRPr="00605D4D">
        <w:rPr>
          <w:rFonts w:cs="Arial"/>
          <w:szCs w:val="18"/>
        </w:rPr>
        <w:t>Opdrachtnemer</w:t>
      </w:r>
      <w:r w:rsidRPr="00605D4D">
        <w:rPr>
          <w:rFonts w:cs="Arial"/>
          <w:szCs w:val="18"/>
        </w:rPr>
        <w:t xml:space="preserve"> gedurende de contractperiode voor de uitvoering van de opdracht voertuigen vervangt voldoen deze aan de dan geldende hoogste Euronorm. </w:t>
      </w:r>
    </w:p>
    <w:p w14:paraId="62754E96" w14:textId="19B35BED" w:rsidR="00B50FF7" w:rsidRPr="00605D4D" w:rsidRDefault="00B50FF7" w:rsidP="00B443CB">
      <w:pPr>
        <w:pStyle w:val="list-number-color"/>
        <w:numPr>
          <w:ilvl w:val="0"/>
          <w:numId w:val="17"/>
        </w:numPr>
        <w:spacing w:line="276" w:lineRule="auto"/>
        <w:rPr>
          <w:rFonts w:cs="Arial"/>
          <w:szCs w:val="18"/>
        </w:rPr>
      </w:pPr>
      <w:r w:rsidRPr="00605D4D">
        <w:rPr>
          <w:rFonts w:cs="Arial"/>
          <w:szCs w:val="18"/>
        </w:rPr>
        <w:t>Invulling van deze duurzaamheidseisen moet binnen de periode van uitvoering van de opdracht en gedurende de gehele contracttijd gegarandeerd zijn.</w:t>
      </w:r>
    </w:p>
    <w:p w14:paraId="0EC62E5F" w14:textId="2D74946B" w:rsidR="00727E5B" w:rsidRPr="00605D4D" w:rsidRDefault="00B50FF7" w:rsidP="00617B63">
      <w:pPr>
        <w:pStyle w:val="list-number-color"/>
        <w:spacing w:line="276" w:lineRule="auto"/>
      </w:pPr>
      <w:r w:rsidRPr="00605D4D">
        <w:t xml:space="preserve">Wanneer er elektrische voertuigen ingezet worden toont de </w:t>
      </w:r>
      <w:r w:rsidR="00237377" w:rsidRPr="00605D4D">
        <w:t>Opdrachtnemer</w:t>
      </w:r>
      <w:r w:rsidRPr="00605D4D">
        <w:t xml:space="preserve"> aan dat het opladen daarvan gebeurt met groene stroom (voor laadvoorzieningen in eigen beheer).</w:t>
      </w:r>
    </w:p>
    <w:p w14:paraId="23F00E4B" w14:textId="5BBD9457" w:rsidR="00727E5B" w:rsidRPr="00605D4D" w:rsidRDefault="00237377" w:rsidP="00617B63">
      <w:pPr>
        <w:pStyle w:val="list-number-color"/>
        <w:spacing w:line="276" w:lineRule="auto"/>
        <w:rPr>
          <w:rFonts w:cs="Arial"/>
          <w:szCs w:val="18"/>
        </w:rPr>
      </w:pPr>
      <w:r w:rsidRPr="00605D4D">
        <w:rPr>
          <w:rFonts w:cs="Arial"/>
          <w:szCs w:val="18"/>
        </w:rPr>
        <w:t>Opdrachtnemer</w:t>
      </w:r>
      <w:r w:rsidR="00727E5B" w:rsidRPr="00605D4D">
        <w:rPr>
          <w:rFonts w:cs="Arial"/>
          <w:szCs w:val="18"/>
        </w:rPr>
        <w:t xml:space="preserve"> voert minimaal het geoffreerde percentage kilometers zero-emissie uit. Bij contractverlenging geldt het aanbod voor het jaar 2027 </w:t>
      </w:r>
      <w:r w:rsidR="007D733A">
        <w:rPr>
          <w:rFonts w:cs="Arial"/>
          <w:szCs w:val="18"/>
        </w:rPr>
        <w:t xml:space="preserve">ook </w:t>
      </w:r>
      <w:r w:rsidR="00727E5B" w:rsidRPr="00605D4D">
        <w:rPr>
          <w:rFonts w:cs="Arial"/>
          <w:szCs w:val="18"/>
        </w:rPr>
        <w:t>voor de volgende jaren.</w:t>
      </w:r>
    </w:p>
    <w:p w14:paraId="2050E825" w14:textId="0AB5CDCD" w:rsidR="00C9332A" w:rsidRPr="00605D4D" w:rsidRDefault="00727E5B" w:rsidP="00B443CB">
      <w:pPr>
        <w:pStyle w:val="list-number-color"/>
        <w:numPr>
          <w:ilvl w:val="0"/>
          <w:numId w:val="17"/>
        </w:numPr>
        <w:spacing w:line="276" w:lineRule="auto"/>
        <w:rPr>
          <w:rFonts w:cs="Arial"/>
          <w:szCs w:val="18"/>
        </w:rPr>
      </w:pPr>
      <w:r w:rsidRPr="00605D4D">
        <w:rPr>
          <w:rFonts w:cs="Arial"/>
          <w:szCs w:val="18"/>
        </w:rPr>
        <w:t>Op zero-emissie uitvoering is een malusregeling van toepassing</w:t>
      </w:r>
      <w:r w:rsidR="00B82EC9">
        <w:rPr>
          <w:rFonts w:cs="Arial"/>
          <w:szCs w:val="18"/>
        </w:rPr>
        <w:t>.</w:t>
      </w:r>
    </w:p>
    <w:p w14:paraId="5AE6A4D0" w14:textId="77777777" w:rsidR="00C9332A" w:rsidRPr="00605D4D" w:rsidRDefault="00C9332A" w:rsidP="00617B63">
      <w:pPr>
        <w:pStyle w:val="list-number-color"/>
        <w:numPr>
          <w:ilvl w:val="0"/>
          <w:numId w:val="0"/>
        </w:numPr>
        <w:spacing w:line="276" w:lineRule="auto"/>
        <w:ind w:left="284"/>
        <w:rPr>
          <w:rFonts w:cs="Arial"/>
          <w:szCs w:val="18"/>
        </w:rPr>
      </w:pPr>
    </w:p>
    <w:p w14:paraId="5D4DA371" w14:textId="4DE24A3C" w:rsidR="00C9332A" w:rsidRPr="00605D4D" w:rsidRDefault="00C9332A" w:rsidP="00617B63">
      <w:pPr>
        <w:pStyle w:val="Koptwee"/>
      </w:pPr>
      <w:r w:rsidRPr="00605D4D">
        <w:tab/>
      </w:r>
      <w:bookmarkStart w:id="24" w:name="_Toc127947305"/>
      <w:r w:rsidRPr="00605D4D">
        <w:t>Centrale en administratie</w:t>
      </w:r>
      <w:bookmarkEnd w:id="22"/>
      <w:bookmarkEnd w:id="24"/>
    </w:p>
    <w:p w14:paraId="068404C4" w14:textId="29698630" w:rsidR="00C9332A" w:rsidRPr="00605D4D" w:rsidRDefault="00237377" w:rsidP="00B443CB">
      <w:pPr>
        <w:pStyle w:val="list-number-color"/>
        <w:numPr>
          <w:ilvl w:val="0"/>
          <w:numId w:val="42"/>
        </w:numPr>
        <w:spacing w:line="276" w:lineRule="auto"/>
        <w:rPr>
          <w:szCs w:val="18"/>
        </w:rPr>
      </w:pPr>
      <w:r w:rsidRPr="00605D4D">
        <w:rPr>
          <w:rFonts w:cs="Arial"/>
          <w:szCs w:val="18"/>
        </w:rPr>
        <w:t>Opdrachtnemer</w:t>
      </w:r>
      <w:r w:rsidR="00D03E59" w:rsidRPr="00605D4D">
        <w:rPr>
          <w:rFonts w:cs="Arial"/>
          <w:szCs w:val="18"/>
        </w:rPr>
        <w:t xml:space="preserve"> </w:t>
      </w:r>
      <w:r w:rsidR="00C9332A" w:rsidRPr="00605D4D">
        <w:rPr>
          <w:rFonts w:cs="Arial"/>
          <w:szCs w:val="18"/>
        </w:rPr>
        <w:t xml:space="preserve">bezit, richt in of huurt een centrale voor een efficiënte en effectieve uitvoering van Regiotaxi Holland Rijnland conform dit Programma van Eisen. </w:t>
      </w:r>
    </w:p>
    <w:p w14:paraId="11B77719" w14:textId="3C9AB67D" w:rsidR="00C9332A" w:rsidRPr="00605D4D" w:rsidRDefault="00237377" w:rsidP="00617B63">
      <w:pPr>
        <w:pStyle w:val="list-number-color"/>
        <w:spacing w:line="276" w:lineRule="auto"/>
        <w:rPr>
          <w:rFonts w:cs="Arial"/>
          <w:szCs w:val="18"/>
        </w:rPr>
      </w:pPr>
      <w:r w:rsidRPr="00605D4D">
        <w:rPr>
          <w:rFonts w:cs="Arial"/>
          <w:szCs w:val="18"/>
        </w:rPr>
        <w:t>Opdrachtnemer</w:t>
      </w:r>
      <w:r w:rsidR="00D03E59" w:rsidRPr="00605D4D">
        <w:rPr>
          <w:rFonts w:cs="Arial"/>
          <w:szCs w:val="18"/>
        </w:rPr>
        <w:t xml:space="preserve"> </w:t>
      </w:r>
      <w:r w:rsidR="00C9332A" w:rsidRPr="00605D4D">
        <w:rPr>
          <w:rFonts w:cs="Arial"/>
          <w:szCs w:val="18"/>
        </w:rPr>
        <w:t xml:space="preserve">heeft de beschikking over een centrale die de aanmelding van </w:t>
      </w:r>
      <w:r w:rsidRPr="00605D4D">
        <w:rPr>
          <w:rFonts w:cs="Arial"/>
          <w:szCs w:val="18"/>
        </w:rPr>
        <w:t>Rit</w:t>
      </w:r>
      <w:r w:rsidR="00C9332A" w:rsidRPr="00605D4D">
        <w:rPr>
          <w:rFonts w:cs="Arial"/>
          <w:szCs w:val="18"/>
        </w:rPr>
        <w:t xml:space="preserve">ten (per telefoon, via de website en via de app) afhandelt, de </w:t>
      </w:r>
      <w:r w:rsidRPr="00605D4D">
        <w:rPr>
          <w:rFonts w:cs="Arial"/>
          <w:szCs w:val="18"/>
        </w:rPr>
        <w:t>Rit</w:t>
      </w:r>
      <w:r w:rsidR="00C9332A" w:rsidRPr="00605D4D">
        <w:rPr>
          <w:rFonts w:cs="Arial"/>
          <w:szCs w:val="18"/>
        </w:rPr>
        <w:t>ten plant, het vervoer coördineert en optreedt in noodsituaties.</w:t>
      </w:r>
    </w:p>
    <w:p w14:paraId="0114C5A1" w14:textId="6BFFC16B" w:rsidR="00FC4BE2" w:rsidRPr="00605D4D" w:rsidRDefault="00FC4BE2" w:rsidP="00617B63">
      <w:pPr>
        <w:pStyle w:val="list-number-color"/>
        <w:spacing w:line="276" w:lineRule="auto"/>
        <w:rPr>
          <w:rFonts w:cs="Arial"/>
          <w:szCs w:val="18"/>
        </w:rPr>
      </w:pPr>
      <w:r w:rsidRPr="00605D4D">
        <w:rPr>
          <w:rFonts w:cs="Arial"/>
          <w:szCs w:val="18"/>
        </w:rPr>
        <w:t xml:space="preserve">Indien de </w:t>
      </w:r>
      <w:r w:rsidR="00237377" w:rsidRPr="00605D4D">
        <w:rPr>
          <w:rFonts w:cs="Arial"/>
          <w:szCs w:val="18"/>
        </w:rPr>
        <w:t>Opdrachtnemer</w:t>
      </w:r>
      <w:r w:rsidRPr="00605D4D">
        <w:rPr>
          <w:rFonts w:cs="Arial"/>
          <w:szCs w:val="18"/>
        </w:rPr>
        <w:t xml:space="preserve"> gebruik maakt van onderaannemers, dient deze ervoor te zorgen dat de heen- en weerbeweging van informatie, realtime vlekkeloos en controleerbaar voor de </w:t>
      </w:r>
      <w:r w:rsidR="00DF7354" w:rsidRPr="00605D4D">
        <w:rPr>
          <w:rFonts w:cs="Arial"/>
          <w:szCs w:val="18"/>
        </w:rPr>
        <w:t>Opdrachtgever</w:t>
      </w:r>
      <w:r w:rsidRPr="00605D4D">
        <w:rPr>
          <w:rFonts w:cs="Arial"/>
          <w:szCs w:val="18"/>
        </w:rPr>
        <w:t xml:space="preserve"> verloopt. Daarnaast dient de door de </w:t>
      </w:r>
      <w:r w:rsidR="00DF7354" w:rsidRPr="00605D4D">
        <w:rPr>
          <w:rFonts w:cs="Arial"/>
          <w:szCs w:val="18"/>
        </w:rPr>
        <w:t>Opdrachtgever</w:t>
      </w:r>
      <w:r w:rsidRPr="00605D4D">
        <w:rPr>
          <w:rFonts w:cs="Arial"/>
          <w:szCs w:val="18"/>
        </w:rPr>
        <w:t xml:space="preserve"> gewenste </w:t>
      </w:r>
      <w:r w:rsidR="00237377" w:rsidRPr="00605D4D">
        <w:rPr>
          <w:rFonts w:cs="Arial"/>
          <w:szCs w:val="18"/>
        </w:rPr>
        <w:t>Rit</w:t>
      </w:r>
      <w:r w:rsidRPr="00605D4D">
        <w:rPr>
          <w:rFonts w:cs="Arial"/>
          <w:szCs w:val="18"/>
        </w:rPr>
        <w:t xml:space="preserve"> data realtime uit de voertuigen beschikbaar te worden gesteld volgens het vastgestelde format. De </w:t>
      </w:r>
      <w:r w:rsidR="00DF7354" w:rsidRPr="00605D4D">
        <w:rPr>
          <w:rFonts w:cs="Arial"/>
          <w:szCs w:val="18"/>
        </w:rPr>
        <w:t>Opdrachtgever</w:t>
      </w:r>
      <w:r w:rsidRPr="00605D4D">
        <w:rPr>
          <w:rFonts w:cs="Arial"/>
          <w:szCs w:val="18"/>
        </w:rPr>
        <w:t xml:space="preserve"> en de </w:t>
      </w:r>
      <w:r w:rsidR="00237377" w:rsidRPr="00605D4D">
        <w:rPr>
          <w:rFonts w:cs="Arial"/>
          <w:szCs w:val="18"/>
        </w:rPr>
        <w:t>Reiziger</w:t>
      </w:r>
      <w:r w:rsidRPr="00605D4D">
        <w:rPr>
          <w:rFonts w:cs="Arial"/>
          <w:szCs w:val="18"/>
        </w:rPr>
        <w:t xml:space="preserve"> dienen geen hinder te ondervinden van het feit dat er een of meer onderaannemers zijn. De </w:t>
      </w:r>
      <w:r w:rsidR="00DF7354" w:rsidRPr="00605D4D">
        <w:rPr>
          <w:rFonts w:cs="Arial"/>
          <w:szCs w:val="18"/>
        </w:rPr>
        <w:t>Opdrachtgever</w:t>
      </w:r>
      <w:r w:rsidRPr="00605D4D">
        <w:rPr>
          <w:rFonts w:cs="Arial"/>
          <w:szCs w:val="18"/>
        </w:rPr>
        <w:t xml:space="preserve"> kent slechts één contactpunt: de hoofdaannemer die de overeenkomst als </w:t>
      </w:r>
      <w:r w:rsidR="00237377" w:rsidRPr="00605D4D">
        <w:rPr>
          <w:rFonts w:cs="Arial"/>
          <w:szCs w:val="18"/>
        </w:rPr>
        <w:t>Opdrachtnemer</w:t>
      </w:r>
      <w:r w:rsidRPr="00605D4D">
        <w:rPr>
          <w:rFonts w:cs="Arial"/>
          <w:szCs w:val="18"/>
        </w:rPr>
        <w:t xml:space="preserve"> heeft gesloten.</w:t>
      </w:r>
    </w:p>
    <w:p w14:paraId="6435880C" w14:textId="5E746D23" w:rsidR="00FC4BE2" w:rsidRPr="00605D4D" w:rsidRDefault="00FC4BE2" w:rsidP="00617B63">
      <w:pPr>
        <w:pStyle w:val="list-number-color"/>
        <w:spacing w:line="276" w:lineRule="auto"/>
      </w:pPr>
      <w:r w:rsidRPr="00605D4D">
        <w:t xml:space="preserve">De </w:t>
      </w:r>
      <w:r w:rsidR="00237377" w:rsidRPr="00605D4D">
        <w:t>Opdrachtnemer</w:t>
      </w:r>
      <w:r w:rsidRPr="00605D4D">
        <w:t xml:space="preserve"> moet ervoor zorgen dat tijdens de operationele uren van Regiotaxi Holland Rijnland op elk gewenst moment verbinding kan worden gelegd tussen de centrale en de voor dit vervoer in te zetten voertuigen en vice versa. De </w:t>
      </w:r>
      <w:r w:rsidR="00237377" w:rsidRPr="00605D4D">
        <w:t>Opdrachtnemer</w:t>
      </w:r>
      <w:r w:rsidRPr="00605D4D">
        <w:t xml:space="preserve"> dient er zorg voor te dragen dat alle relevante informatie voor de </w:t>
      </w:r>
      <w:r w:rsidR="00237377" w:rsidRPr="00605D4D">
        <w:t>Rit</w:t>
      </w:r>
      <w:r w:rsidRPr="00605D4D">
        <w:t>uitvoering, ook beschikbaar is voor de chauffeur.</w:t>
      </w:r>
    </w:p>
    <w:p w14:paraId="27B71A56" w14:textId="52C29D76" w:rsidR="00CF6F09" w:rsidRPr="00605D4D" w:rsidRDefault="00CF6F09" w:rsidP="00617B63">
      <w:pPr>
        <w:pStyle w:val="list-number-color"/>
        <w:spacing w:line="276" w:lineRule="auto"/>
      </w:pPr>
      <w:r w:rsidRPr="00605D4D">
        <w:t xml:space="preserve">De </w:t>
      </w:r>
      <w:r w:rsidR="00237377" w:rsidRPr="00605D4D">
        <w:t>Opdrachtnemer</w:t>
      </w:r>
      <w:r w:rsidRPr="00605D4D">
        <w:t xml:space="preserve"> moet beschikken over agendasoftware en apparatuur in de voertuigen, die in staat is om de door de </w:t>
      </w:r>
      <w:r w:rsidR="00DF7354" w:rsidRPr="00605D4D">
        <w:t>Opdrachtgever</w:t>
      </w:r>
      <w:r w:rsidRPr="00605D4D">
        <w:t xml:space="preserve"> en/of door de accountant van de </w:t>
      </w:r>
      <w:r w:rsidR="00DF7354" w:rsidRPr="00605D4D">
        <w:t>Opdrachtgever</w:t>
      </w:r>
      <w:r w:rsidRPr="00605D4D">
        <w:t xml:space="preserve"> geëiste data te kunnen registreren, loggen, borgen en produceren. De software dient tevens in staat te zijn de statusmeldingen te verwerken, te produceren en door te geven aan de </w:t>
      </w:r>
      <w:r w:rsidR="00DF7354" w:rsidRPr="00605D4D">
        <w:t>Opdrachtgever</w:t>
      </w:r>
      <w:r w:rsidRPr="00605D4D">
        <w:t xml:space="preserve">. De </w:t>
      </w:r>
      <w:r w:rsidR="00237377" w:rsidRPr="00605D4D">
        <w:t>Opdrachtnemer</w:t>
      </w:r>
      <w:r w:rsidRPr="00605D4D">
        <w:t xml:space="preserve"> dient te beschikken over software en hardware (terminals in voertuigen) waarmee validatie, autorisatie, identificatie en administratieve afhandeling van financiële- en klantengegevens kunnen worden verricht. </w:t>
      </w:r>
    </w:p>
    <w:p w14:paraId="367A0D84" w14:textId="4B396680" w:rsidR="00CF6F09" w:rsidRPr="00605D4D" w:rsidRDefault="00CF6F09" w:rsidP="00617B63">
      <w:pPr>
        <w:pStyle w:val="list-number-color"/>
        <w:spacing w:line="276" w:lineRule="auto"/>
      </w:pPr>
      <w:r w:rsidRPr="00605D4D">
        <w:lastRenderedPageBreak/>
        <w:t xml:space="preserve">De </w:t>
      </w:r>
      <w:r w:rsidR="00237377" w:rsidRPr="00605D4D">
        <w:t>Opdrachtnemer</w:t>
      </w:r>
      <w:r w:rsidRPr="00605D4D">
        <w:t xml:space="preserve"> dient kosteloos de noodzakelijke gegevens/software beschikbaar te stellen voor het aanbieden van realtime reisinformatie van Regiotaxi Holland Rijnland vervoer voor </w:t>
      </w:r>
      <w:r w:rsidR="001C111F" w:rsidRPr="00605D4D">
        <w:t>eventuele toekomstige</w:t>
      </w:r>
      <w:r w:rsidRPr="00605D4D">
        <w:t xml:space="preserve"> toepassingen. </w:t>
      </w:r>
    </w:p>
    <w:p w14:paraId="3A4CB6DE" w14:textId="4ABE309C" w:rsidR="00900B57" w:rsidRPr="00605D4D" w:rsidRDefault="00237377" w:rsidP="00617B63">
      <w:pPr>
        <w:pStyle w:val="list-number-color"/>
        <w:spacing w:line="276" w:lineRule="auto"/>
        <w:rPr>
          <w:rFonts w:cs="Arial"/>
          <w:szCs w:val="18"/>
        </w:rPr>
      </w:pPr>
      <w:r w:rsidRPr="00605D4D">
        <w:rPr>
          <w:rFonts w:cs="Arial"/>
          <w:szCs w:val="18"/>
        </w:rPr>
        <w:t>Opdrachtnemer</w:t>
      </w:r>
      <w:r w:rsidR="00D03E59" w:rsidRPr="00605D4D">
        <w:rPr>
          <w:rFonts w:cs="Arial"/>
          <w:szCs w:val="18"/>
        </w:rPr>
        <w:t xml:space="preserve"> </w:t>
      </w:r>
      <w:r w:rsidR="00C9332A" w:rsidRPr="00605D4D">
        <w:rPr>
          <w:rFonts w:cs="Arial"/>
          <w:szCs w:val="18"/>
        </w:rPr>
        <w:t xml:space="preserve">zorgt ervoor dat de centrale tenminste bereikbaar en bemenst is tijdens de openingstijden van het vervoersysteem, dus minimaal vanaf 06:00 uur ’s ochtends totdat de laatste </w:t>
      </w:r>
      <w:r w:rsidRPr="00605D4D">
        <w:rPr>
          <w:rFonts w:cs="Arial"/>
          <w:szCs w:val="18"/>
        </w:rPr>
        <w:t>Reiziger</w:t>
      </w:r>
      <w:r w:rsidR="00C9332A" w:rsidRPr="00605D4D">
        <w:rPr>
          <w:rFonts w:cs="Arial"/>
          <w:szCs w:val="18"/>
        </w:rPr>
        <w:t xml:space="preserve"> is uitgestapt. Ook via de website en de app (</w:t>
      </w:r>
      <w:r w:rsidR="00621621" w:rsidRPr="00605D4D">
        <w:rPr>
          <w:rFonts w:cs="Arial"/>
          <w:szCs w:val="18"/>
        </w:rPr>
        <w:t>cf.</w:t>
      </w:r>
      <w:r w:rsidR="00C9332A" w:rsidRPr="00605D4D">
        <w:rPr>
          <w:rFonts w:cs="Arial"/>
          <w:szCs w:val="18"/>
        </w:rPr>
        <w:t xml:space="preserve"> WCAG-richtlijnen) is deze bereikbaarheid een vereiste. Bij een 24 uursdienstverlening is de centrale ook 24 uur bereikbaar. Een uitzondering is de jaarwisseling van 31 december 22:00 uur tot 1 januari 01.00. De centrale is dan gesloten.</w:t>
      </w:r>
      <w:r w:rsidR="009D4E03" w:rsidRPr="00605D4D">
        <w:rPr>
          <w:rFonts w:cs="Arial"/>
          <w:szCs w:val="18"/>
        </w:rPr>
        <w:t xml:space="preserve"> </w:t>
      </w:r>
    </w:p>
    <w:p w14:paraId="3C1CDAE2" w14:textId="5ABEEBAE" w:rsidR="00B3085D" w:rsidRPr="00605D4D" w:rsidRDefault="00C9332A" w:rsidP="00617B63">
      <w:pPr>
        <w:pStyle w:val="list-number-color"/>
        <w:spacing w:line="276" w:lineRule="auto"/>
        <w:rPr>
          <w:rFonts w:cs="Arial"/>
          <w:szCs w:val="18"/>
        </w:rPr>
      </w:pPr>
      <w:r w:rsidRPr="00605D4D">
        <w:rPr>
          <w:rFonts w:cs="Arial"/>
          <w:szCs w:val="18"/>
        </w:rPr>
        <w:t xml:space="preserve">De centrale is </w:t>
      </w:r>
      <w:r w:rsidR="006660D2" w:rsidRPr="00605D4D">
        <w:rPr>
          <w:rFonts w:cs="Arial"/>
          <w:szCs w:val="18"/>
        </w:rPr>
        <w:t xml:space="preserve">gedurende de openingstijden bereikbaar </w:t>
      </w:r>
      <w:r w:rsidRPr="00605D4D">
        <w:rPr>
          <w:rFonts w:cs="Arial"/>
          <w:szCs w:val="18"/>
        </w:rPr>
        <w:t xml:space="preserve">voor het bestellen, wijzigen en annuleren van bestelde </w:t>
      </w:r>
      <w:r w:rsidR="00237377" w:rsidRPr="00605D4D">
        <w:rPr>
          <w:rFonts w:cs="Arial"/>
          <w:szCs w:val="18"/>
        </w:rPr>
        <w:t>Rit</w:t>
      </w:r>
      <w:r w:rsidRPr="00605D4D">
        <w:rPr>
          <w:rFonts w:cs="Arial"/>
          <w:szCs w:val="18"/>
        </w:rPr>
        <w:t xml:space="preserve">ten en het navraag doen over de uitvoering van bestelde </w:t>
      </w:r>
      <w:r w:rsidR="00237377" w:rsidRPr="00605D4D">
        <w:rPr>
          <w:rFonts w:cs="Arial"/>
          <w:szCs w:val="18"/>
        </w:rPr>
        <w:t>Rit</w:t>
      </w:r>
      <w:r w:rsidRPr="00605D4D">
        <w:rPr>
          <w:rFonts w:cs="Arial"/>
          <w:szCs w:val="18"/>
        </w:rPr>
        <w:t>ten op telefoonnummer 0900 – 2022368.</w:t>
      </w:r>
      <w:r w:rsidR="00561EA5">
        <w:rPr>
          <w:rFonts w:cs="Arial"/>
          <w:szCs w:val="18"/>
        </w:rPr>
        <w:t xml:space="preserve"> </w:t>
      </w:r>
      <w:r w:rsidR="00B3085D" w:rsidRPr="00605D4D">
        <w:rPr>
          <w:rFonts w:cs="Arial"/>
          <w:szCs w:val="18"/>
        </w:rPr>
        <w:t>De centrale/klantenservice is tenminste van maandag tot en met vrijdag van 09:00 uur tot 17:00 uur voor vragen, klachten of opmerkingen bereikbaar op het telefoonnummer 0900-2022369.</w:t>
      </w:r>
      <w:r w:rsidR="000D3CBA" w:rsidRPr="00605D4D">
        <w:rPr>
          <w:rFonts w:cs="Arial"/>
          <w:szCs w:val="18"/>
        </w:rPr>
        <w:t xml:space="preserve"> Hiervoor geldt:</w:t>
      </w:r>
    </w:p>
    <w:p w14:paraId="0B63A2D4" w14:textId="0F940CCD" w:rsidR="00C9332A" w:rsidRPr="00605D4D" w:rsidRDefault="00237377" w:rsidP="00B443CB">
      <w:pPr>
        <w:pStyle w:val="list-bullet-color"/>
        <w:numPr>
          <w:ilvl w:val="0"/>
          <w:numId w:val="20"/>
        </w:numPr>
        <w:spacing w:line="276" w:lineRule="auto"/>
      </w:pPr>
      <w:r w:rsidRPr="00605D4D">
        <w:t>Opdrachtnemer</w:t>
      </w:r>
      <w:r w:rsidR="00C9332A" w:rsidRPr="00605D4D">
        <w:t xml:space="preserve"> is verplicht </w:t>
      </w:r>
      <w:r w:rsidR="00B3085D" w:rsidRPr="00605D4D">
        <w:t xml:space="preserve">deze </w:t>
      </w:r>
      <w:r w:rsidR="00C9332A" w:rsidRPr="00605D4D">
        <w:t>nummer</w:t>
      </w:r>
      <w:r w:rsidR="00B3085D" w:rsidRPr="00605D4D">
        <w:t>s</w:t>
      </w:r>
      <w:r w:rsidR="00C9332A" w:rsidRPr="00605D4D">
        <w:t xml:space="preserve"> te gebruiken. </w:t>
      </w:r>
    </w:p>
    <w:p w14:paraId="086A4801" w14:textId="24B8F2C9" w:rsidR="00C9332A" w:rsidRPr="00605D4D" w:rsidRDefault="00B3085D" w:rsidP="00B443CB">
      <w:pPr>
        <w:pStyle w:val="list-bullet-color"/>
        <w:numPr>
          <w:ilvl w:val="0"/>
          <w:numId w:val="20"/>
        </w:numPr>
        <w:spacing w:line="276" w:lineRule="auto"/>
      </w:pPr>
      <w:r w:rsidRPr="00605D4D">
        <w:t xml:space="preserve">De </w:t>
      </w:r>
      <w:r w:rsidR="00C9332A" w:rsidRPr="00605D4D">
        <w:t>nummer</w:t>
      </w:r>
      <w:r w:rsidRPr="00605D4D">
        <w:t>s</w:t>
      </w:r>
      <w:r w:rsidR="00C9332A" w:rsidRPr="00605D4D">
        <w:t xml:space="preserve"> </w:t>
      </w:r>
      <w:r w:rsidRPr="00605D4D">
        <w:t>zijn</w:t>
      </w:r>
      <w:r w:rsidR="00C9332A" w:rsidRPr="00605D4D">
        <w:t xml:space="preserve"> eigendom van de </w:t>
      </w:r>
      <w:r w:rsidR="00DF7354" w:rsidRPr="00605D4D">
        <w:t>Opdrachtgever</w:t>
      </w:r>
      <w:r w:rsidR="00C9332A" w:rsidRPr="00605D4D">
        <w:t xml:space="preserve">. </w:t>
      </w:r>
    </w:p>
    <w:p w14:paraId="70590F8C" w14:textId="45F60090" w:rsidR="00C9332A" w:rsidRPr="00605D4D" w:rsidRDefault="00C9332A" w:rsidP="00B443CB">
      <w:pPr>
        <w:pStyle w:val="list-bullet-color"/>
        <w:numPr>
          <w:ilvl w:val="0"/>
          <w:numId w:val="20"/>
        </w:numPr>
        <w:spacing w:line="276" w:lineRule="auto"/>
      </w:pPr>
      <w:r w:rsidRPr="00605D4D">
        <w:t xml:space="preserve">De kosten voor het gebruik van </w:t>
      </w:r>
      <w:r w:rsidR="00B3085D" w:rsidRPr="00605D4D">
        <w:t xml:space="preserve">de </w:t>
      </w:r>
      <w:r w:rsidRPr="00605D4D">
        <w:t>nummer</w:t>
      </w:r>
      <w:r w:rsidR="00B3085D" w:rsidRPr="00605D4D">
        <w:t>s</w:t>
      </w:r>
      <w:r w:rsidRPr="00605D4D">
        <w:t xml:space="preserve"> zijn voor rekening van </w:t>
      </w:r>
      <w:r w:rsidR="00237377" w:rsidRPr="00605D4D">
        <w:t>Opdrachtnemer</w:t>
      </w:r>
      <w:r w:rsidRPr="00605D4D">
        <w:t xml:space="preserve">. </w:t>
      </w:r>
    </w:p>
    <w:p w14:paraId="23B66F1D" w14:textId="1F595C7B" w:rsidR="00C9332A" w:rsidRPr="00605D4D" w:rsidRDefault="00C9332A" w:rsidP="00B443CB">
      <w:pPr>
        <w:pStyle w:val="list-bullet-color"/>
        <w:numPr>
          <w:ilvl w:val="0"/>
          <w:numId w:val="20"/>
        </w:numPr>
        <w:spacing w:line="276" w:lineRule="auto"/>
      </w:pPr>
      <w:r w:rsidRPr="00605D4D">
        <w:t xml:space="preserve">De gesprekskosten voor </w:t>
      </w:r>
      <w:r w:rsidR="00237377" w:rsidRPr="00605D4D">
        <w:t>Reiziger</w:t>
      </w:r>
      <w:r w:rsidRPr="00605D4D">
        <w:t xml:space="preserve">s zijn maximaal 2 cent per minuut (exclusief de reguliere gesprekskosten van de </w:t>
      </w:r>
      <w:r w:rsidR="00237377" w:rsidRPr="00605D4D">
        <w:t>Reiziger</w:t>
      </w:r>
      <w:r w:rsidRPr="00605D4D">
        <w:t>).</w:t>
      </w:r>
    </w:p>
    <w:p w14:paraId="28D16BC0" w14:textId="1A0B5EAE" w:rsidR="00C9332A" w:rsidRPr="00605D4D" w:rsidRDefault="00C9332A" w:rsidP="00B443CB">
      <w:pPr>
        <w:pStyle w:val="list-bullet-color"/>
        <w:numPr>
          <w:ilvl w:val="0"/>
          <w:numId w:val="20"/>
        </w:numPr>
        <w:spacing w:line="276" w:lineRule="auto"/>
      </w:pPr>
      <w:r w:rsidRPr="00605D4D">
        <w:t xml:space="preserve">De </w:t>
      </w:r>
      <w:r w:rsidR="00237377" w:rsidRPr="00605D4D">
        <w:t>Opdrachtnemer</w:t>
      </w:r>
      <w:r w:rsidRPr="00605D4D">
        <w:t xml:space="preserve"> aan wie de opdracht wordt gegund regelt met de huidige </w:t>
      </w:r>
      <w:r w:rsidR="00237377" w:rsidRPr="00605D4D">
        <w:t>Opdrachtnemer</w:t>
      </w:r>
      <w:r w:rsidRPr="00605D4D">
        <w:t xml:space="preserve"> een in de ogen van de </w:t>
      </w:r>
      <w:r w:rsidR="00237377" w:rsidRPr="00605D4D">
        <w:t>Reiziger</w:t>
      </w:r>
      <w:r w:rsidRPr="00605D4D">
        <w:t xml:space="preserve"> en de </w:t>
      </w:r>
      <w:r w:rsidR="00DF7354" w:rsidRPr="00605D4D">
        <w:t>Opdrachtgever</w:t>
      </w:r>
      <w:r w:rsidRPr="00605D4D">
        <w:t xml:space="preserve"> geruisloze overgang van het telefoonnummer. </w:t>
      </w:r>
    </w:p>
    <w:p w14:paraId="6030C1FE" w14:textId="7BA4E65E" w:rsidR="00AE16D8" w:rsidRPr="00605D4D" w:rsidRDefault="00237377" w:rsidP="00617B63">
      <w:pPr>
        <w:pStyle w:val="list-number-color"/>
        <w:spacing w:line="276" w:lineRule="auto"/>
      </w:pPr>
      <w:r w:rsidRPr="00605D4D">
        <w:t>Opdrachtnemer</w:t>
      </w:r>
      <w:r w:rsidR="00B50FF7" w:rsidRPr="00605D4D">
        <w:t xml:space="preserve"> </w:t>
      </w:r>
      <w:r w:rsidR="00C9332A" w:rsidRPr="00605D4D">
        <w:t xml:space="preserve">draagt er zorg voor dat de </w:t>
      </w:r>
      <w:r w:rsidRPr="00605D4D">
        <w:t>Reiziger</w:t>
      </w:r>
      <w:r w:rsidR="00C9332A" w:rsidRPr="00605D4D">
        <w:t xml:space="preserve"> die belt binnen vijftien seconden verbinding heeft en nooit langer dan zestig seconden wacht voordat hij/zij vragen kan stellen of klachten kan indienen. </w:t>
      </w:r>
      <w:r w:rsidR="0016238F" w:rsidRPr="00605D4D">
        <w:t xml:space="preserve">Op deze wachttijd is een malusregeling van toepassing. </w:t>
      </w:r>
      <w:r w:rsidR="00AE16D8" w:rsidRPr="00605D4D">
        <w:t xml:space="preserve">Onder wachttijd wordt verstaan: de tijd die verstrijkt tussen de verbinding die tot stand komt en het feitelijke telefonische contact met een medewerker. </w:t>
      </w:r>
      <w:r w:rsidR="00C9332A" w:rsidRPr="00605D4D">
        <w:t xml:space="preserve">Gedurende het wachten dient de </w:t>
      </w:r>
      <w:r w:rsidRPr="00605D4D">
        <w:t>Reiziger</w:t>
      </w:r>
      <w:r w:rsidR="00C9332A" w:rsidRPr="00605D4D">
        <w:t xml:space="preserve"> geïnformeerd te worden over de nog resterende wachttijd.</w:t>
      </w:r>
      <w:r w:rsidR="00C5512C" w:rsidRPr="00605D4D">
        <w:t xml:space="preserve"> Het is toegestaan een eenvoudig keuzemenu met een beperkt aantal opties te hanteren.</w:t>
      </w:r>
      <w:r w:rsidR="00EC28FD" w:rsidRPr="00605D4D">
        <w:t xml:space="preserve"> </w:t>
      </w:r>
      <w:r w:rsidR="00AE16D8" w:rsidRPr="00605D4D">
        <w:t xml:space="preserve">Indien de </w:t>
      </w:r>
      <w:r w:rsidR="00DF7354" w:rsidRPr="00605D4D">
        <w:t>Opdrachtgever</w:t>
      </w:r>
      <w:r w:rsidR="00AE16D8" w:rsidRPr="00605D4D">
        <w:t xml:space="preserve"> een pre-bericht toestaat, dan treden </w:t>
      </w:r>
      <w:r w:rsidRPr="00605D4D">
        <w:t>Opdrachtnemer</w:t>
      </w:r>
      <w:r w:rsidR="00AE16D8" w:rsidRPr="00605D4D">
        <w:t xml:space="preserve"> en </w:t>
      </w:r>
      <w:r w:rsidR="00DF7354" w:rsidRPr="00605D4D">
        <w:t>Opdrachtgever</w:t>
      </w:r>
      <w:r w:rsidR="00AE16D8" w:rsidRPr="00605D4D">
        <w:t xml:space="preserve"> in overleg over het vaststellen van de </w:t>
      </w:r>
      <w:r w:rsidR="00174576" w:rsidRPr="00605D4D">
        <w:t xml:space="preserve">tekst en de </w:t>
      </w:r>
      <w:r w:rsidR="00AE16D8" w:rsidRPr="00605D4D">
        <w:t>wachttijd.</w:t>
      </w:r>
    </w:p>
    <w:p w14:paraId="21A386A2" w14:textId="4D995FC1" w:rsidR="00663606" w:rsidRPr="00605D4D" w:rsidRDefault="00663606" w:rsidP="00617B63">
      <w:pPr>
        <w:pStyle w:val="list-number-color"/>
        <w:spacing w:line="276" w:lineRule="auto"/>
      </w:pPr>
      <w:r w:rsidRPr="00605D4D">
        <w:t xml:space="preserve">De </w:t>
      </w:r>
      <w:r w:rsidR="00237377" w:rsidRPr="00605D4D">
        <w:t>Opdrachtnemer</w:t>
      </w:r>
      <w:r w:rsidRPr="00605D4D">
        <w:t xml:space="preserve"> dient door middel van geautomatiseerd gegenereerde data aan te tonen hoe lang de daadwerkelijke wachttijd is geweest over de afgelopen maand. Deze data dienen maandelijks bij de factuur te worden aangeboden. Dit overzicht geeft de prestatie weer van beide telefoonnummers, separaat voor elk telefoonnummer. Hierop is minimaal te zien hoeveel calls er geweest zijn, hoeveel calls zijn afgebroken, hoe lang de gemiddelde wachttijd was en hoeveel calls er langer dan 60 seconden in de wacht hebben gestaan.</w:t>
      </w:r>
    </w:p>
    <w:p w14:paraId="1EC9C53C" w14:textId="77777777" w:rsidR="00174576" w:rsidRPr="00605D4D" w:rsidRDefault="00EC28FD" w:rsidP="00617B63">
      <w:pPr>
        <w:pStyle w:val="list-number-color"/>
        <w:spacing w:line="276" w:lineRule="auto"/>
      </w:pPr>
      <w:r w:rsidRPr="00605D4D">
        <w:t xml:space="preserve">Voor mobiele bellers wordt de mogelijkheid geboden dat zij teruggebeld worden. </w:t>
      </w:r>
    </w:p>
    <w:p w14:paraId="6E94371C" w14:textId="2359D1E4" w:rsidR="00C9332A" w:rsidRPr="00605D4D" w:rsidRDefault="00EC28FD" w:rsidP="00617B63">
      <w:pPr>
        <w:pStyle w:val="list-number-color"/>
        <w:spacing w:line="276" w:lineRule="auto"/>
      </w:pPr>
      <w:r w:rsidRPr="00605D4D">
        <w:t xml:space="preserve">Indien de </w:t>
      </w:r>
      <w:r w:rsidR="00237377" w:rsidRPr="00605D4D">
        <w:t>Reiziger</w:t>
      </w:r>
      <w:r w:rsidRPr="00605D4D">
        <w:t xml:space="preserve"> na 180 seconden geen medewerker heeft gesproken, dient de </w:t>
      </w:r>
      <w:r w:rsidR="00237377" w:rsidRPr="00605D4D">
        <w:t>Opdrachtnemer</w:t>
      </w:r>
      <w:r w:rsidRPr="00605D4D">
        <w:t xml:space="preserve"> de </w:t>
      </w:r>
      <w:r w:rsidR="00237377" w:rsidRPr="00605D4D">
        <w:t>Reiziger</w:t>
      </w:r>
      <w:r w:rsidRPr="00605D4D">
        <w:t xml:space="preserve"> de mogelijkheid te bieden dat de </w:t>
      </w:r>
      <w:r w:rsidR="00237377" w:rsidRPr="00605D4D">
        <w:t>Reiziger</w:t>
      </w:r>
      <w:r w:rsidRPr="00605D4D">
        <w:t xml:space="preserve"> teruggebeld wordt.</w:t>
      </w:r>
    </w:p>
    <w:p w14:paraId="0BCD67B7" w14:textId="5A1BB062" w:rsidR="0024444F" w:rsidRPr="00605D4D" w:rsidRDefault="0024444F" w:rsidP="00617B63">
      <w:pPr>
        <w:pStyle w:val="list-number-color"/>
        <w:spacing w:line="276" w:lineRule="auto"/>
      </w:pPr>
      <w:r w:rsidRPr="00605D4D">
        <w:t xml:space="preserve">De </w:t>
      </w:r>
      <w:r w:rsidR="00DF7354" w:rsidRPr="00605D4D">
        <w:t>Opdrachtgever</w:t>
      </w:r>
      <w:r w:rsidRPr="00605D4D">
        <w:t xml:space="preserve"> kan toestemming geven voor het tijdelijk geven van een informatieboodschap aan </w:t>
      </w:r>
      <w:r w:rsidR="00237377" w:rsidRPr="00605D4D">
        <w:t>Reiziger</w:t>
      </w:r>
      <w:r w:rsidR="00FB3522" w:rsidRPr="00605D4D">
        <w:t>s</w:t>
      </w:r>
      <w:r w:rsidRPr="00605D4D">
        <w:t xml:space="preserve"> voordat de </w:t>
      </w:r>
      <w:r w:rsidR="00237377" w:rsidRPr="00605D4D">
        <w:t>Reiziger</w:t>
      </w:r>
      <w:r w:rsidRPr="00605D4D">
        <w:t xml:space="preserve"> een medewerker aan de lijn krijgt. Denk hierbij aan informatie over het reserveren tijdens feestdagen.</w:t>
      </w:r>
    </w:p>
    <w:p w14:paraId="576F2B53" w14:textId="6BF444A0" w:rsidR="002919D0" w:rsidRPr="00605D4D" w:rsidRDefault="00237377" w:rsidP="00617B63">
      <w:pPr>
        <w:pStyle w:val="list-number-color"/>
        <w:spacing w:line="276" w:lineRule="auto"/>
        <w:rPr>
          <w:szCs w:val="18"/>
        </w:rPr>
      </w:pPr>
      <w:r w:rsidRPr="00605D4D">
        <w:rPr>
          <w:szCs w:val="18"/>
        </w:rPr>
        <w:t>Opdrachtnemer</w:t>
      </w:r>
      <w:r w:rsidR="00D03E59" w:rsidRPr="00605D4D">
        <w:rPr>
          <w:szCs w:val="18"/>
        </w:rPr>
        <w:t xml:space="preserve"> </w:t>
      </w:r>
      <w:r w:rsidR="00C9332A" w:rsidRPr="00605D4D">
        <w:rPr>
          <w:szCs w:val="18"/>
        </w:rPr>
        <w:t xml:space="preserve">beschikt over software waarmee validatie, autorisatie, identificatie en administratieve afhandeling van financiële en </w:t>
      </w:r>
      <w:r w:rsidR="00FB3522" w:rsidRPr="00605D4D">
        <w:rPr>
          <w:szCs w:val="18"/>
        </w:rPr>
        <w:t>klant</w:t>
      </w:r>
      <w:r w:rsidR="00C9332A" w:rsidRPr="00605D4D">
        <w:rPr>
          <w:szCs w:val="18"/>
        </w:rPr>
        <w:t>gegevens kan worden verricht.</w:t>
      </w:r>
      <w:r w:rsidR="002919D0" w:rsidRPr="00605D4D">
        <w:rPr>
          <w:szCs w:val="18"/>
        </w:rPr>
        <w:t xml:space="preserve"> De software dient geschikt te zijn om de in dit Programma van Eisen beschreven taken uit te voeren. Hieronder wordt ook verstaan het afhandelen van automatische incasso’s en het faciliteren van het op rekening rijden van </w:t>
      </w:r>
      <w:r w:rsidRPr="00605D4D">
        <w:rPr>
          <w:szCs w:val="18"/>
        </w:rPr>
        <w:t>Reiziger</w:t>
      </w:r>
      <w:r w:rsidR="00FB3522" w:rsidRPr="00605D4D">
        <w:rPr>
          <w:szCs w:val="18"/>
        </w:rPr>
        <w:t>s</w:t>
      </w:r>
      <w:r w:rsidR="002919D0" w:rsidRPr="00605D4D">
        <w:rPr>
          <w:szCs w:val="18"/>
        </w:rPr>
        <w:t xml:space="preserve">. </w:t>
      </w:r>
      <w:r w:rsidR="002919D0" w:rsidRPr="00605D4D">
        <w:t>Naast al het genoemde in het Programma van Eisen dient de software geschikt te zijn om</w:t>
      </w:r>
      <w:r w:rsidR="007F3E83" w:rsidRPr="00605D4D">
        <w:t xml:space="preserve">, indien gewenst door de Opdrachtgever, </w:t>
      </w:r>
      <w:r w:rsidR="002919D0" w:rsidRPr="00605D4D">
        <w:t xml:space="preserve">tariefdifferentiatie te kunnen verwerken. De </w:t>
      </w:r>
      <w:r w:rsidR="00DF7354" w:rsidRPr="00605D4D">
        <w:t>Opdrachtgever</w:t>
      </w:r>
      <w:r w:rsidR="002919D0" w:rsidRPr="00605D4D">
        <w:t xml:space="preserve"> houdt bijvoorbeeld de mogelijkheid open dat de hoogte van de klantbijdrage wordt bepaald op basis van het tijdstip waarop de </w:t>
      </w:r>
      <w:r w:rsidRPr="00605D4D">
        <w:t>Reiziger</w:t>
      </w:r>
      <w:r w:rsidR="002919D0" w:rsidRPr="00605D4D">
        <w:t xml:space="preserve"> reist. </w:t>
      </w:r>
    </w:p>
    <w:p w14:paraId="4281D312" w14:textId="14F9A02B" w:rsidR="00C9332A" w:rsidRPr="00605D4D" w:rsidRDefault="00C9332A" w:rsidP="00617B63">
      <w:pPr>
        <w:pStyle w:val="list-number-color"/>
        <w:spacing w:line="276" w:lineRule="auto"/>
        <w:rPr>
          <w:szCs w:val="18"/>
        </w:rPr>
      </w:pPr>
      <w:r w:rsidRPr="00605D4D">
        <w:rPr>
          <w:rFonts w:cs="Arial"/>
          <w:szCs w:val="18"/>
        </w:rPr>
        <w:t xml:space="preserve">Alle communicatie met de centrale is traceerbaar. Dit betekent dat alle </w:t>
      </w:r>
      <w:r w:rsidR="00237377" w:rsidRPr="00605D4D">
        <w:rPr>
          <w:rFonts w:cs="Arial"/>
          <w:szCs w:val="18"/>
        </w:rPr>
        <w:t>Rit</w:t>
      </w:r>
      <w:r w:rsidRPr="00605D4D">
        <w:rPr>
          <w:rFonts w:cs="Arial"/>
          <w:szCs w:val="18"/>
        </w:rPr>
        <w:t>reserveringen tot 6 maanden</w:t>
      </w:r>
      <w:r w:rsidRPr="00605D4D">
        <w:rPr>
          <w:rStyle w:val="Voetnootmarkering"/>
          <w:szCs w:val="18"/>
        </w:rPr>
        <w:footnoteReference w:id="6"/>
      </w:r>
      <w:r w:rsidRPr="00605D4D">
        <w:rPr>
          <w:rFonts w:cs="Arial"/>
          <w:szCs w:val="18"/>
        </w:rPr>
        <w:t xml:space="preserve"> na dato bewaard blijven.</w:t>
      </w:r>
    </w:p>
    <w:p w14:paraId="487F9DA8" w14:textId="743137C1" w:rsidR="00C9332A" w:rsidRPr="00605D4D" w:rsidRDefault="00237377" w:rsidP="00617B63">
      <w:pPr>
        <w:pStyle w:val="list-number-color"/>
        <w:spacing w:line="276" w:lineRule="auto"/>
        <w:rPr>
          <w:szCs w:val="18"/>
        </w:rPr>
      </w:pPr>
      <w:r w:rsidRPr="00605D4D">
        <w:rPr>
          <w:rFonts w:cs="Arial"/>
          <w:szCs w:val="18"/>
        </w:rPr>
        <w:t>Opdrachtnemer</w:t>
      </w:r>
      <w:r w:rsidR="00D03E59" w:rsidRPr="00605D4D">
        <w:rPr>
          <w:rFonts w:cs="Arial"/>
          <w:szCs w:val="18"/>
        </w:rPr>
        <w:t xml:space="preserve"> </w:t>
      </w:r>
      <w:r w:rsidR="00C9332A" w:rsidRPr="00605D4D">
        <w:rPr>
          <w:rFonts w:cs="Arial"/>
          <w:szCs w:val="18"/>
        </w:rPr>
        <w:t xml:space="preserve">en iedereen die </w:t>
      </w:r>
      <w:r w:rsidRPr="00605D4D">
        <w:rPr>
          <w:rFonts w:cs="Arial"/>
          <w:szCs w:val="18"/>
        </w:rPr>
        <w:t>Opdrachtnemer</w:t>
      </w:r>
      <w:r w:rsidR="00D03E59" w:rsidRPr="00605D4D">
        <w:rPr>
          <w:rFonts w:cs="Arial"/>
          <w:szCs w:val="18"/>
        </w:rPr>
        <w:t xml:space="preserve"> </w:t>
      </w:r>
      <w:r w:rsidR="00C9332A" w:rsidRPr="00605D4D">
        <w:rPr>
          <w:rFonts w:cs="Arial"/>
          <w:szCs w:val="18"/>
        </w:rPr>
        <w:t>bij de uitvoering van de Regiotaxi Holland Rijnland betrekt, nemen de bepalingen van de Algemene Verordening Gegevensbescherming</w:t>
      </w:r>
      <w:r w:rsidR="00D03E59" w:rsidRPr="00605D4D">
        <w:rPr>
          <w:rFonts w:cs="Arial"/>
          <w:szCs w:val="18"/>
        </w:rPr>
        <w:t xml:space="preserve"> </w:t>
      </w:r>
      <w:r w:rsidR="00C9332A" w:rsidRPr="00605D4D">
        <w:rPr>
          <w:rFonts w:cs="Arial"/>
          <w:szCs w:val="18"/>
        </w:rPr>
        <w:t xml:space="preserve">in acht. Alle gegevens die in het kader van de uitvoering van de overeenkomst worden verkregen en verzameld, worden voor geen ander doel aangewend dan waarvoor zij zijn verzameld. De genoemde gegevens worden niet aan derden – anders dan de </w:t>
      </w:r>
      <w:r w:rsidR="00DF7354" w:rsidRPr="00605D4D">
        <w:rPr>
          <w:rFonts w:cs="Arial"/>
          <w:szCs w:val="18"/>
        </w:rPr>
        <w:t>Opdrachtgever</w:t>
      </w:r>
      <w:r w:rsidR="00C9332A" w:rsidRPr="00605D4D">
        <w:rPr>
          <w:rFonts w:cs="Arial"/>
          <w:szCs w:val="18"/>
        </w:rPr>
        <w:t xml:space="preserve"> </w:t>
      </w:r>
      <w:r w:rsidR="00C9332A" w:rsidRPr="00605D4D">
        <w:rPr>
          <w:rFonts w:cs="Arial"/>
          <w:szCs w:val="18"/>
        </w:rPr>
        <w:lastRenderedPageBreak/>
        <w:t xml:space="preserve">en betrokken gemeenten – ter beschikking gesteld. Om een en ander te waarborgen wordt voor aanvang van de overeenkomst een verwerkersovereenkomst opgesteld. </w:t>
      </w:r>
      <w:r w:rsidRPr="00605D4D">
        <w:rPr>
          <w:rFonts w:cs="Arial"/>
          <w:szCs w:val="18"/>
        </w:rPr>
        <w:t>Opdrachtnemer</w:t>
      </w:r>
      <w:r w:rsidR="00D03E59" w:rsidRPr="00605D4D">
        <w:rPr>
          <w:rFonts w:cs="Arial"/>
          <w:szCs w:val="18"/>
        </w:rPr>
        <w:t xml:space="preserve"> </w:t>
      </w:r>
      <w:r w:rsidR="00C9332A" w:rsidRPr="00605D4D">
        <w:rPr>
          <w:rFonts w:cs="Arial"/>
          <w:szCs w:val="18"/>
        </w:rPr>
        <w:t xml:space="preserve">conformeert zich aan de Algemene Verordening Gegevensbescherming inclusief verwerkersovereenkomst(en). </w:t>
      </w:r>
    </w:p>
    <w:p w14:paraId="41F861E4" w14:textId="4BC31E5D" w:rsidR="009D4E03" w:rsidRPr="00605D4D" w:rsidRDefault="00C9332A" w:rsidP="00617B63">
      <w:pPr>
        <w:pStyle w:val="list-number-color"/>
        <w:spacing w:line="276" w:lineRule="auto"/>
        <w:rPr>
          <w:szCs w:val="18"/>
        </w:rPr>
      </w:pPr>
      <w:r w:rsidRPr="00605D4D">
        <w:rPr>
          <w:rFonts w:cs="Arial"/>
          <w:szCs w:val="18"/>
        </w:rPr>
        <w:t xml:space="preserve">Na afloop of bij een tussentijdse opzegging van de overeenkomst dragen </w:t>
      </w:r>
      <w:r w:rsidR="00237377" w:rsidRPr="00605D4D">
        <w:rPr>
          <w:rFonts w:cs="Arial"/>
          <w:szCs w:val="18"/>
        </w:rPr>
        <w:t>Opdrachtnemer</w:t>
      </w:r>
      <w:r w:rsidR="00D03E59" w:rsidRPr="00605D4D">
        <w:rPr>
          <w:rFonts w:cs="Arial"/>
          <w:szCs w:val="18"/>
        </w:rPr>
        <w:t xml:space="preserve"> </w:t>
      </w:r>
      <w:r w:rsidRPr="00605D4D">
        <w:rPr>
          <w:rFonts w:cs="Arial"/>
          <w:szCs w:val="18"/>
        </w:rPr>
        <w:t xml:space="preserve">en verdere betrokkenen alle gegevens kosteloos over aan de </w:t>
      </w:r>
      <w:r w:rsidR="00DF7354" w:rsidRPr="00605D4D">
        <w:rPr>
          <w:rFonts w:cs="Arial"/>
          <w:szCs w:val="18"/>
        </w:rPr>
        <w:t>Opdrachtgever</w:t>
      </w:r>
      <w:r w:rsidRPr="00605D4D">
        <w:rPr>
          <w:rFonts w:cs="Arial"/>
          <w:szCs w:val="18"/>
        </w:rPr>
        <w:t xml:space="preserve">. Hieronder valt </w:t>
      </w:r>
    </w:p>
    <w:p w14:paraId="04F1B176" w14:textId="5722D4E9" w:rsidR="009D4E03" w:rsidRPr="00605D4D" w:rsidRDefault="00621621" w:rsidP="00B443CB">
      <w:pPr>
        <w:pStyle w:val="list-bullet-color"/>
        <w:numPr>
          <w:ilvl w:val="0"/>
          <w:numId w:val="20"/>
        </w:numPr>
        <w:spacing w:line="276" w:lineRule="auto"/>
      </w:pPr>
      <w:r w:rsidRPr="00605D4D">
        <w:t>H</w:t>
      </w:r>
      <w:r w:rsidR="00C9332A" w:rsidRPr="00605D4D">
        <w:t>et bestand met pashouders en alle gerelateerde informatie</w:t>
      </w:r>
    </w:p>
    <w:p w14:paraId="4D6A17C2" w14:textId="708D344C" w:rsidR="009D4E03" w:rsidRPr="00605D4D" w:rsidRDefault="00621621" w:rsidP="00B443CB">
      <w:pPr>
        <w:pStyle w:val="list-bullet-color"/>
        <w:numPr>
          <w:ilvl w:val="0"/>
          <w:numId w:val="20"/>
        </w:numPr>
        <w:spacing w:line="276" w:lineRule="auto"/>
      </w:pPr>
      <w:r w:rsidRPr="00605D4D">
        <w:t>Een</w:t>
      </w:r>
      <w:r w:rsidR="00C9332A" w:rsidRPr="00605D4D">
        <w:t xml:space="preserve"> bestand met reeds aangevraagde </w:t>
      </w:r>
      <w:r w:rsidR="00237377" w:rsidRPr="00605D4D">
        <w:t>Rit</w:t>
      </w:r>
      <w:r w:rsidR="00C9332A" w:rsidRPr="00605D4D">
        <w:t>ten voor de periode na afloop van de overeenkomst</w:t>
      </w:r>
    </w:p>
    <w:p w14:paraId="450243E8" w14:textId="4E92C357" w:rsidR="009D4E03" w:rsidRPr="00605D4D" w:rsidRDefault="00621621" w:rsidP="00B443CB">
      <w:pPr>
        <w:pStyle w:val="list-bullet-color"/>
        <w:numPr>
          <w:ilvl w:val="0"/>
          <w:numId w:val="20"/>
        </w:numPr>
        <w:spacing w:line="276" w:lineRule="auto"/>
      </w:pPr>
      <w:r w:rsidRPr="00605D4D">
        <w:t>Een</w:t>
      </w:r>
      <w:r w:rsidR="009D4E03" w:rsidRPr="00605D4D">
        <w:t xml:space="preserve"> bestand met vaste </w:t>
      </w:r>
      <w:r w:rsidR="00237377" w:rsidRPr="00605D4D">
        <w:t>Rit</w:t>
      </w:r>
      <w:r w:rsidR="009D4E03" w:rsidRPr="00605D4D">
        <w:t>ten</w:t>
      </w:r>
    </w:p>
    <w:p w14:paraId="1E01AC9A" w14:textId="2E607B5F" w:rsidR="009D4E03" w:rsidRPr="00605D4D" w:rsidRDefault="00621621" w:rsidP="00B443CB">
      <w:pPr>
        <w:pStyle w:val="list-bullet-color"/>
        <w:numPr>
          <w:ilvl w:val="0"/>
          <w:numId w:val="20"/>
        </w:numPr>
        <w:spacing w:line="276" w:lineRule="auto"/>
      </w:pPr>
      <w:r w:rsidRPr="00605D4D">
        <w:t>De</w:t>
      </w:r>
      <w:r w:rsidR="009D4E03" w:rsidRPr="00605D4D">
        <w:t xml:space="preserve"> “synoniemenlijst”</w:t>
      </w:r>
    </w:p>
    <w:p w14:paraId="70760E67" w14:textId="0607A648" w:rsidR="009D4E03" w:rsidRPr="00605D4D" w:rsidRDefault="00621621" w:rsidP="00B443CB">
      <w:pPr>
        <w:pStyle w:val="list-bullet-color"/>
        <w:numPr>
          <w:ilvl w:val="0"/>
          <w:numId w:val="20"/>
        </w:numPr>
        <w:spacing w:line="276" w:lineRule="auto"/>
      </w:pPr>
      <w:r w:rsidRPr="00605D4D">
        <w:t>Welke</w:t>
      </w:r>
      <w:r w:rsidR="00710C7D" w:rsidRPr="00605D4D">
        <w:t xml:space="preserve"> </w:t>
      </w:r>
      <w:r w:rsidR="00237377" w:rsidRPr="00605D4D">
        <w:t>Reiziger</w:t>
      </w:r>
      <w:r w:rsidR="00FB3522" w:rsidRPr="00605D4D">
        <w:t>s</w:t>
      </w:r>
      <w:r w:rsidR="00710C7D" w:rsidRPr="00605D4D">
        <w:t xml:space="preserve"> op rekening rijden</w:t>
      </w:r>
    </w:p>
    <w:p w14:paraId="65F79CF5" w14:textId="6BE59CFB" w:rsidR="00710C7D" w:rsidRPr="00605D4D" w:rsidRDefault="00621621" w:rsidP="00B443CB">
      <w:pPr>
        <w:pStyle w:val="list-bullet-color"/>
        <w:numPr>
          <w:ilvl w:val="0"/>
          <w:numId w:val="20"/>
        </w:numPr>
        <w:spacing w:line="276" w:lineRule="auto"/>
      </w:pPr>
      <w:r w:rsidRPr="00605D4D">
        <w:t>Vastgelegde</w:t>
      </w:r>
      <w:r w:rsidR="00710C7D" w:rsidRPr="00605D4D">
        <w:t xml:space="preserve"> gesprekken van de laatste drie maanden in verband met klachtafhandeling.</w:t>
      </w:r>
    </w:p>
    <w:p w14:paraId="62D00FCB" w14:textId="7A103E59" w:rsidR="00C9332A" w:rsidRPr="00605D4D" w:rsidRDefault="00C9332A" w:rsidP="00617B63">
      <w:pPr>
        <w:pStyle w:val="list-number-color"/>
        <w:numPr>
          <w:ilvl w:val="0"/>
          <w:numId w:val="0"/>
        </w:numPr>
        <w:spacing w:line="276" w:lineRule="auto"/>
        <w:ind w:firstLine="284"/>
        <w:rPr>
          <w:szCs w:val="18"/>
        </w:rPr>
      </w:pPr>
      <w:r w:rsidRPr="00605D4D">
        <w:rPr>
          <w:rFonts w:cs="Arial"/>
          <w:szCs w:val="18"/>
        </w:rPr>
        <w:t xml:space="preserve">Deze bestanden zijn toegankelijk en leesbaar voor de </w:t>
      </w:r>
      <w:r w:rsidR="00DF7354" w:rsidRPr="00605D4D">
        <w:rPr>
          <w:rFonts w:cs="Arial"/>
          <w:szCs w:val="18"/>
        </w:rPr>
        <w:t>Opdrachtgever</w:t>
      </w:r>
      <w:r w:rsidRPr="00605D4D">
        <w:rPr>
          <w:rFonts w:cs="Arial"/>
          <w:szCs w:val="18"/>
        </w:rPr>
        <w:t>.</w:t>
      </w:r>
    </w:p>
    <w:p w14:paraId="18EA3E18" w14:textId="77777777" w:rsidR="00EF5670" w:rsidRPr="00605D4D" w:rsidRDefault="00EF5670" w:rsidP="00617B63">
      <w:pPr>
        <w:spacing w:line="276" w:lineRule="auto"/>
        <w:rPr>
          <w:szCs w:val="18"/>
        </w:rPr>
      </w:pPr>
    </w:p>
    <w:p w14:paraId="562472C0" w14:textId="3C9AC7A8" w:rsidR="00C9332A" w:rsidRPr="00605D4D" w:rsidRDefault="00EF5670" w:rsidP="00617B63">
      <w:pPr>
        <w:pStyle w:val="Koptwee"/>
      </w:pPr>
      <w:bookmarkStart w:id="25" w:name="_Toc127947306"/>
      <w:r w:rsidRPr="00605D4D">
        <w:t>Klachten</w:t>
      </w:r>
      <w:bookmarkEnd w:id="25"/>
    </w:p>
    <w:p w14:paraId="3FC3718C" w14:textId="7AF20362" w:rsidR="00EF5670" w:rsidRPr="00605D4D" w:rsidRDefault="00EF5670" w:rsidP="00B443CB">
      <w:pPr>
        <w:pStyle w:val="list-number-color"/>
        <w:numPr>
          <w:ilvl w:val="0"/>
          <w:numId w:val="27"/>
        </w:numPr>
        <w:spacing w:line="276" w:lineRule="auto"/>
      </w:pPr>
      <w:r w:rsidRPr="00605D4D">
        <w:t xml:space="preserve">Klachten worden gemeld bij de </w:t>
      </w:r>
      <w:r w:rsidR="00237377" w:rsidRPr="00605D4D">
        <w:t>Opdrachtnemer</w:t>
      </w:r>
      <w:r w:rsidR="005A7E9D" w:rsidRPr="00605D4D">
        <w:t>. Klachten die bij</w:t>
      </w:r>
      <w:r w:rsidRPr="00605D4D">
        <w:t xml:space="preserve"> </w:t>
      </w:r>
      <w:r w:rsidR="00C24365" w:rsidRPr="00605D4D">
        <w:t xml:space="preserve">of via </w:t>
      </w:r>
      <w:r w:rsidRPr="00605D4D">
        <w:t xml:space="preserve">de </w:t>
      </w:r>
      <w:r w:rsidR="00DF7354" w:rsidRPr="00605D4D">
        <w:t>Opdrachtgever</w:t>
      </w:r>
      <w:r w:rsidRPr="00605D4D">
        <w:t xml:space="preserve"> </w:t>
      </w:r>
      <w:r w:rsidR="005A7E9D" w:rsidRPr="00605D4D">
        <w:t>gemeld worden, worden doorgestuurd</w:t>
      </w:r>
      <w:r w:rsidRPr="00605D4D">
        <w:t xml:space="preserve"> naar de </w:t>
      </w:r>
      <w:r w:rsidR="00237377" w:rsidRPr="00605D4D">
        <w:t>Opdrachtnemer</w:t>
      </w:r>
      <w:r w:rsidRPr="00605D4D">
        <w:t xml:space="preserve">. </w:t>
      </w:r>
    </w:p>
    <w:p w14:paraId="4273E3D2" w14:textId="3178B246" w:rsidR="003572DD" w:rsidRPr="00605D4D" w:rsidRDefault="00EF5670" w:rsidP="00617B63">
      <w:pPr>
        <w:pStyle w:val="list-number-color"/>
        <w:spacing w:line="276" w:lineRule="auto"/>
      </w:pPr>
      <w:r w:rsidRPr="00605D4D">
        <w:t xml:space="preserve">De </w:t>
      </w:r>
      <w:r w:rsidR="00237377" w:rsidRPr="00605D4D">
        <w:t>Reiziger</w:t>
      </w:r>
      <w:r w:rsidRPr="00605D4D">
        <w:t xml:space="preserve"> kan klachten melden bij de </w:t>
      </w:r>
      <w:r w:rsidR="00237377" w:rsidRPr="00605D4D">
        <w:t>Opdrachtnemer</w:t>
      </w:r>
      <w:r w:rsidRPr="00605D4D">
        <w:t xml:space="preserve"> via telefoon, per brief of klantenreactiekaart of via de website. De kosten </w:t>
      </w:r>
      <w:r w:rsidR="003572DD" w:rsidRPr="00605D4D">
        <w:t xml:space="preserve">van de klantenreactiekaart </w:t>
      </w:r>
      <w:r w:rsidRPr="00605D4D">
        <w:t xml:space="preserve">zijn voor rekening van de </w:t>
      </w:r>
      <w:r w:rsidR="00237377" w:rsidRPr="00605D4D">
        <w:t>Opdrachtnemer</w:t>
      </w:r>
      <w:r w:rsidR="00C24365" w:rsidRPr="00605D4D">
        <w:t>.</w:t>
      </w:r>
      <w:r w:rsidRPr="00605D4D">
        <w:t xml:space="preserve"> </w:t>
      </w:r>
    </w:p>
    <w:p w14:paraId="71BDB073" w14:textId="1BB90F3A" w:rsidR="003572DD" w:rsidRPr="00605D4D" w:rsidRDefault="00EF5670" w:rsidP="00617B63">
      <w:pPr>
        <w:pStyle w:val="list-number-color"/>
        <w:spacing w:line="276" w:lineRule="auto"/>
      </w:pPr>
      <w:r w:rsidRPr="00605D4D">
        <w:t xml:space="preserve">De </w:t>
      </w:r>
      <w:r w:rsidR="00DF7354" w:rsidRPr="00605D4D">
        <w:t>Opdrachtgever</w:t>
      </w:r>
      <w:r w:rsidRPr="00605D4D">
        <w:t xml:space="preserve"> stelt een klachtenprocedure vast voor klachten als gevolg van de uitvoering. </w:t>
      </w:r>
      <w:r w:rsidR="00B82EC9">
        <w:t xml:space="preserve">Op </w:t>
      </w:r>
      <w:hyperlink r:id="rId18" w:history="1">
        <w:r w:rsidR="00B82EC9" w:rsidRPr="004D4BBC">
          <w:rPr>
            <w:rStyle w:val="Hyperlink"/>
          </w:rPr>
          <w:t>www.regiotaxihollandrijnland.nl</w:t>
        </w:r>
      </w:hyperlink>
      <w:r w:rsidR="00B82EC9">
        <w:t xml:space="preserve"> </w:t>
      </w:r>
      <w:r w:rsidRPr="00605D4D">
        <w:t xml:space="preserve">is de huidige klachtenprocedure </w:t>
      </w:r>
      <w:r w:rsidR="00B82EC9">
        <w:t>in te zien</w:t>
      </w:r>
      <w:r w:rsidRPr="00605D4D">
        <w:t xml:space="preserve">. Deze wordt na gunning definitief gemaakt. De </w:t>
      </w:r>
      <w:r w:rsidR="00237377" w:rsidRPr="00605D4D">
        <w:t>Opdrachtnemer</w:t>
      </w:r>
      <w:r w:rsidRPr="00605D4D">
        <w:t xml:space="preserve"> maakt gebruik van een online klachtverwerkingssysteem. De klachtafhandelingsbrief wordt in dit systeem opgenomen. De </w:t>
      </w:r>
      <w:r w:rsidR="00DF7354" w:rsidRPr="00605D4D">
        <w:t>Opdrachtgever</w:t>
      </w:r>
      <w:r w:rsidRPr="00605D4D">
        <w:t xml:space="preserve"> krijgt online </w:t>
      </w:r>
      <w:r w:rsidR="0078346B" w:rsidRPr="00605D4D">
        <w:t xml:space="preserve">en realtime </w:t>
      </w:r>
      <w:r w:rsidRPr="00605D4D">
        <w:t>inzage in het klachtverwerkingssysteem.</w:t>
      </w:r>
      <w:r w:rsidR="003572DD" w:rsidRPr="00605D4D">
        <w:t xml:space="preserve"> </w:t>
      </w:r>
    </w:p>
    <w:p w14:paraId="2160C80B" w14:textId="480348F9" w:rsidR="003572DD" w:rsidRPr="00605D4D" w:rsidRDefault="00EF5670" w:rsidP="00617B63">
      <w:pPr>
        <w:pStyle w:val="list-number-color"/>
        <w:spacing w:line="276" w:lineRule="auto"/>
      </w:pPr>
      <w:r w:rsidRPr="00605D4D">
        <w:t xml:space="preserve">De eerste beoordeling van de klacht wordt door de </w:t>
      </w:r>
      <w:r w:rsidR="00237377" w:rsidRPr="00605D4D">
        <w:t>Opdrachtnemer</w:t>
      </w:r>
      <w:r w:rsidRPr="00605D4D">
        <w:t xml:space="preserve"> gedaan. De klacht dient binnen 10 werkdagen afgehandeld te worden en beantwoord te worden aan de </w:t>
      </w:r>
      <w:r w:rsidR="00237377" w:rsidRPr="00605D4D">
        <w:t>Reiziger</w:t>
      </w:r>
      <w:r w:rsidRPr="00605D4D">
        <w:t xml:space="preserve">. </w:t>
      </w:r>
      <w:r w:rsidR="00DF7354" w:rsidRPr="00605D4D">
        <w:t>Opdrachtgever</w:t>
      </w:r>
      <w:r w:rsidRPr="00605D4D">
        <w:t xml:space="preserve"> hecht veel waarde aan goed klachtonderzoek en </w:t>
      </w:r>
      <w:r w:rsidR="00C24365" w:rsidRPr="00605D4D">
        <w:t>aan</w:t>
      </w:r>
      <w:r w:rsidRPr="00605D4D">
        <w:t xml:space="preserve"> uitleg </w:t>
      </w:r>
      <w:r w:rsidR="00C24365" w:rsidRPr="00605D4D">
        <w:t>over</w:t>
      </w:r>
      <w:r w:rsidRPr="00605D4D">
        <w:t xml:space="preserve"> de oorzaak van de klacht, het oplossen en het in de toekomst voorkomen daarvan. </w:t>
      </w:r>
    </w:p>
    <w:p w14:paraId="4E360851" w14:textId="54E20825" w:rsidR="003572DD" w:rsidRPr="00605D4D" w:rsidRDefault="003572DD" w:rsidP="00617B63">
      <w:pPr>
        <w:pStyle w:val="list-number-color"/>
        <w:spacing w:line="276" w:lineRule="auto"/>
      </w:pPr>
      <w:r w:rsidRPr="00605D4D">
        <w:t xml:space="preserve">De </w:t>
      </w:r>
      <w:r w:rsidR="00237377" w:rsidRPr="00605D4D">
        <w:t>Reiziger</w:t>
      </w:r>
      <w:r w:rsidRPr="00605D4D">
        <w:t xml:space="preserve"> ontvangt bij een gegronde klacht van de </w:t>
      </w:r>
      <w:r w:rsidR="00237377" w:rsidRPr="00605D4D">
        <w:t>Opdrachtnemer</w:t>
      </w:r>
      <w:r w:rsidRPr="00605D4D">
        <w:t xml:space="preserve"> de eigen bijdrage terug (bij een gegronde klacht over stiptheid geldt dat indien de </w:t>
      </w:r>
      <w:r w:rsidR="00237377" w:rsidRPr="00605D4D">
        <w:t>Rit</w:t>
      </w:r>
      <w:r w:rsidRPr="00605D4D">
        <w:t xml:space="preserve"> later bij de </w:t>
      </w:r>
      <w:r w:rsidR="00237377" w:rsidRPr="00605D4D">
        <w:t>Reiziger</w:t>
      </w:r>
      <w:r w:rsidRPr="00605D4D">
        <w:t xml:space="preserve"> is gearriveerd dan 20 minuten na het bestelde tijdstip). </w:t>
      </w:r>
      <w:r w:rsidR="00DF7354" w:rsidRPr="00605D4D">
        <w:t>Opdrachtgever</w:t>
      </w:r>
      <w:r w:rsidR="00EF5670" w:rsidRPr="00605D4D">
        <w:t xml:space="preserve"> verwacht van de </w:t>
      </w:r>
      <w:r w:rsidR="00237377" w:rsidRPr="00605D4D">
        <w:t>Opdrachtnemer</w:t>
      </w:r>
      <w:r w:rsidR="00EF5670" w:rsidRPr="00605D4D">
        <w:t xml:space="preserve"> dat bij ernstige klachten overeenkomstig compensatie van de </w:t>
      </w:r>
      <w:r w:rsidR="00237377" w:rsidRPr="00605D4D">
        <w:t>Reiziger</w:t>
      </w:r>
      <w:r w:rsidR="00EF5670" w:rsidRPr="00605D4D">
        <w:t xml:space="preserve"> plaatsvindt.</w:t>
      </w:r>
    </w:p>
    <w:p w14:paraId="44ECF11E" w14:textId="4B5FEC76" w:rsidR="00EF5670" w:rsidRPr="00605D4D" w:rsidRDefault="00EF5670" w:rsidP="00617B63">
      <w:pPr>
        <w:pStyle w:val="list-number-color"/>
        <w:spacing w:line="276" w:lineRule="auto"/>
      </w:pPr>
      <w:r w:rsidRPr="00605D4D">
        <w:t xml:space="preserve">De </w:t>
      </w:r>
      <w:r w:rsidR="00237377" w:rsidRPr="00605D4D">
        <w:t>Reiziger</w:t>
      </w:r>
      <w:r w:rsidRPr="00605D4D">
        <w:t xml:space="preserve"> kan een vervolgklacht indienen bij de klachtencommissie indien de eerste klacht door de </w:t>
      </w:r>
      <w:r w:rsidR="00DF7354" w:rsidRPr="00605D4D">
        <w:t>Opdrachtgever</w:t>
      </w:r>
      <w:r w:rsidRPr="00605D4D">
        <w:t xml:space="preserve"> is geregistreerd. Vanuit de </w:t>
      </w:r>
      <w:r w:rsidR="00237377" w:rsidRPr="00605D4D">
        <w:t>Opdrachtnemer</w:t>
      </w:r>
      <w:r w:rsidRPr="00605D4D">
        <w:t xml:space="preserve"> wordt een proactieve houding verwacht om terugkerende klachten te voorkomen. Dit wordt in het maandelijks overleg besproken tussen de </w:t>
      </w:r>
      <w:r w:rsidR="00237377" w:rsidRPr="00605D4D">
        <w:t>Opdrachtnemer</w:t>
      </w:r>
      <w:r w:rsidRPr="00605D4D">
        <w:t xml:space="preserve"> en de </w:t>
      </w:r>
      <w:r w:rsidR="00DF7354" w:rsidRPr="00605D4D">
        <w:t>Opdrachtgever</w:t>
      </w:r>
      <w:r w:rsidRPr="00605D4D">
        <w:t>.</w:t>
      </w:r>
    </w:p>
    <w:p w14:paraId="4F532563" w14:textId="77777777" w:rsidR="00C9332A" w:rsidRPr="00605D4D" w:rsidRDefault="00C9332A" w:rsidP="00617B63">
      <w:pPr>
        <w:spacing w:line="276" w:lineRule="auto"/>
      </w:pPr>
    </w:p>
    <w:p w14:paraId="0F48B912" w14:textId="77777777" w:rsidR="00280C9F" w:rsidRPr="00605D4D" w:rsidRDefault="00280C9F" w:rsidP="00617B63">
      <w:pPr>
        <w:spacing w:line="276" w:lineRule="auto"/>
      </w:pPr>
    </w:p>
    <w:p w14:paraId="64C6C89B" w14:textId="319AEB51" w:rsidR="00C9332A" w:rsidRPr="00605D4D" w:rsidRDefault="00C9332A" w:rsidP="00617B63">
      <w:pPr>
        <w:pStyle w:val="Koptwee"/>
      </w:pPr>
      <w:bookmarkStart w:id="26" w:name="_Toc127947307"/>
      <w:r w:rsidRPr="00605D4D">
        <w:t>Meten klanttevredenheid</w:t>
      </w:r>
      <w:bookmarkEnd w:id="26"/>
    </w:p>
    <w:p w14:paraId="5029A35F" w14:textId="490DE7D4" w:rsidR="006B2FC9" w:rsidRPr="00605D4D" w:rsidRDefault="00C9332A" w:rsidP="00B443CB">
      <w:pPr>
        <w:pStyle w:val="list-number-color"/>
        <w:numPr>
          <w:ilvl w:val="0"/>
          <w:numId w:val="45"/>
        </w:numPr>
        <w:spacing w:line="276" w:lineRule="auto"/>
        <w:rPr>
          <w:szCs w:val="18"/>
        </w:rPr>
      </w:pPr>
      <w:r w:rsidRPr="00605D4D">
        <w:rPr>
          <w:szCs w:val="18"/>
        </w:rPr>
        <w:t xml:space="preserve">De </w:t>
      </w:r>
      <w:r w:rsidR="00DF7354" w:rsidRPr="00605D4D">
        <w:rPr>
          <w:szCs w:val="18"/>
        </w:rPr>
        <w:t>Opdrachtgever</w:t>
      </w:r>
      <w:r w:rsidRPr="00605D4D">
        <w:rPr>
          <w:szCs w:val="18"/>
        </w:rPr>
        <w:t xml:space="preserve"> hecht aan een goed functionerend Vervoersysteem en vooral aan tevreden </w:t>
      </w:r>
      <w:r w:rsidR="00237377" w:rsidRPr="00605D4D">
        <w:rPr>
          <w:szCs w:val="18"/>
        </w:rPr>
        <w:t>Reiziger</w:t>
      </w:r>
      <w:r w:rsidRPr="00605D4D">
        <w:rPr>
          <w:szCs w:val="18"/>
        </w:rPr>
        <w:t xml:space="preserve">s van de Regiotaxi Holland Rijnland. De </w:t>
      </w:r>
      <w:r w:rsidR="00DF7354" w:rsidRPr="00605D4D">
        <w:rPr>
          <w:szCs w:val="18"/>
        </w:rPr>
        <w:t>Opdrachtgever</w:t>
      </w:r>
      <w:r w:rsidRPr="00605D4D">
        <w:rPr>
          <w:szCs w:val="18"/>
        </w:rPr>
        <w:t xml:space="preserve"> is voornemens het functioneren van het systeem continu te monitoren. Dat zal gebeuren door middel van bijvoorbeeld een </w:t>
      </w:r>
      <w:r w:rsidR="001600DE" w:rsidRPr="00605D4D">
        <w:rPr>
          <w:szCs w:val="18"/>
        </w:rPr>
        <w:t>continu</w:t>
      </w:r>
      <w:r w:rsidRPr="00605D4D">
        <w:rPr>
          <w:szCs w:val="18"/>
        </w:rPr>
        <w:t xml:space="preserve"> klanttevredenheidonderzoek. Zo’n onderzoek wordt uitgevoerd door een extern bureau dat geen binding heeft met de bij de aanbesteding en uitvoering van de opdracht betrokken partijen. </w:t>
      </w:r>
    </w:p>
    <w:p w14:paraId="49CC8A16" w14:textId="36EAA754" w:rsidR="006B2FC9" w:rsidRPr="00605D4D" w:rsidRDefault="008C0E73" w:rsidP="00617B63">
      <w:pPr>
        <w:pStyle w:val="list-number-color"/>
        <w:spacing w:line="276" w:lineRule="auto"/>
        <w:rPr>
          <w:szCs w:val="18"/>
        </w:rPr>
      </w:pPr>
      <w:r w:rsidRPr="00605D4D">
        <w:rPr>
          <w:szCs w:val="18"/>
        </w:rPr>
        <w:t>Een hoge klanttevredenheid kan een malus op stiptheid compenseren</w:t>
      </w:r>
      <w:r w:rsidR="00B82EC9">
        <w:rPr>
          <w:szCs w:val="18"/>
        </w:rPr>
        <w:t>.</w:t>
      </w:r>
      <w:r w:rsidRPr="00605D4D">
        <w:rPr>
          <w:szCs w:val="18"/>
        </w:rPr>
        <w:t xml:space="preserve"> </w:t>
      </w:r>
    </w:p>
    <w:p w14:paraId="31CAA42C" w14:textId="5FA2FC60" w:rsidR="006B2FC9" w:rsidRPr="00605D4D" w:rsidRDefault="00C9332A" w:rsidP="00617B63">
      <w:pPr>
        <w:pStyle w:val="list-number-color"/>
        <w:spacing w:line="276" w:lineRule="auto"/>
        <w:rPr>
          <w:szCs w:val="18"/>
        </w:rPr>
      </w:pPr>
      <w:r w:rsidRPr="00605D4D">
        <w:rPr>
          <w:szCs w:val="18"/>
        </w:rPr>
        <w:t xml:space="preserve">De </w:t>
      </w:r>
      <w:r w:rsidR="00DF7354" w:rsidRPr="00605D4D">
        <w:rPr>
          <w:szCs w:val="18"/>
        </w:rPr>
        <w:t>Opdrachtgever</w:t>
      </w:r>
      <w:r w:rsidRPr="00605D4D">
        <w:rPr>
          <w:szCs w:val="18"/>
        </w:rPr>
        <w:t xml:space="preserve"> behoudt zich het recht voor om gedurende de contractperiode ook andere vormen van het meten van klanttevredenheid toe te passen. </w:t>
      </w:r>
      <w:r w:rsidR="00237377" w:rsidRPr="00605D4D">
        <w:rPr>
          <w:szCs w:val="18"/>
        </w:rPr>
        <w:t>Opdrachtnemer</w:t>
      </w:r>
      <w:r w:rsidRPr="00605D4D">
        <w:rPr>
          <w:szCs w:val="18"/>
        </w:rPr>
        <w:t xml:space="preserve"> is verplicht medewerking te verlenen aan elke vorm van onderzoek naar klanttevredenheid. </w:t>
      </w:r>
    </w:p>
    <w:p w14:paraId="2D13036E" w14:textId="5ECACE34" w:rsidR="008C0E73" w:rsidRPr="00605D4D" w:rsidRDefault="006B2FC9" w:rsidP="00617B63">
      <w:pPr>
        <w:pStyle w:val="list-number-color"/>
        <w:spacing w:line="276" w:lineRule="auto"/>
        <w:rPr>
          <w:szCs w:val="18"/>
        </w:rPr>
      </w:pPr>
      <w:r w:rsidRPr="00605D4D">
        <w:rPr>
          <w:szCs w:val="18"/>
        </w:rPr>
        <w:t>D</w:t>
      </w:r>
      <w:r w:rsidR="008C0E73" w:rsidRPr="00605D4D">
        <w:rPr>
          <w:szCs w:val="18"/>
        </w:rPr>
        <w:t xml:space="preserve">agelijks wordt een telefonisch interview afgenomen onder 10 </w:t>
      </w:r>
      <w:r w:rsidR="00237377" w:rsidRPr="00605D4D">
        <w:rPr>
          <w:szCs w:val="18"/>
        </w:rPr>
        <w:t>Reiziger</w:t>
      </w:r>
      <w:r w:rsidR="008C0E73" w:rsidRPr="00605D4D">
        <w:rPr>
          <w:szCs w:val="18"/>
        </w:rPr>
        <w:t xml:space="preserve">s die de dag ervoor een </w:t>
      </w:r>
      <w:r w:rsidR="00237377" w:rsidRPr="00605D4D">
        <w:rPr>
          <w:szCs w:val="18"/>
        </w:rPr>
        <w:t>Rit</w:t>
      </w:r>
      <w:r w:rsidR="008C0E73" w:rsidRPr="00605D4D">
        <w:rPr>
          <w:szCs w:val="18"/>
        </w:rPr>
        <w:t xml:space="preserve"> hebben gemaakt met de Regiotaxi. Op zaterdag en zondag wordt niet gebeld, op maandag wordt gebeld met de </w:t>
      </w:r>
      <w:r w:rsidR="00237377" w:rsidRPr="00605D4D">
        <w:rPr>
          <w:szCs w:val="18"/>
        </w:rPr>
        <w:t>Reiziger</w:t>
      </w:r>
      <w:r w:rsidR="008C0E73" w:rsidRPr="00605D4D">
        <w:rPr>
          <w:szCs w:val="18"/>
        </w:rPr>
        <w:t xml:space="preserve">s van de vrijdag en zaterdag ervoor en op dinsdag wordt gebeld met de </w:t>
      </w:r>
      <w:r w:rsidR="00237377" w:rsidRPr="00605D4D">
        <w:rPr>
          <w:szCs w:val="18"/>
        </w:rPr>
        <w:t>Reiziger</w:t>
      </w:r>
      <w:r w:rsidR="008C0E73" w:rsidRPr="00605D4D">
        <w:rPr>
          <w:szCs w:val="18"/>
        </w:rPr>
        <w:t xml:space="preserve">s van de zondag en maandag ervoor. Voordeel van de korte tijd tussen de </w:t>
      </w:r>
      <w:r w:rsidR="00237377" w:rsidRPr="00605D4D">
        <w:rPr>
          <w:szCs w:val="18"/>
        </w:rPr>
        <w:t>Rit</w:t>
      </w:r>
      <w:r w:rsidR="008C0E73" w:rsidRPr="00605D4D">
        <w:rPr>
          <w:szCs w:val="18"/>
        </w:rPr>
        <w:t xml:space="preserve"> en het interview is dat de antwoorden in hoge mate valide zijn, aangezien de ervaringen recent zijn. De vragen worden gesteld over een specifieke </w:t>
      </w:r>
      <w:r w:rsidR="00237377" w:rsidRPr="00605D4D">
        <w:rPr>
          <w:szCs w:val="18"/>
        </w:rPr>
        <w:t>Rit</w:t>
      </w:r>
      <w:r w:rsidR="008C0E73" w:rsidRPr="00605D4D">
        <w:rPr>
          <w:szCs w:val="18"/>
        </w:rPr>
        <w:t xml:space="preserve"> (dit wordt bij de intro door de telefonist</w:t>
      </w:r>
      <w:r w:rsidR="000B1DFA">
        <w:rPr>
          <w:szCs w:val="18"/>
        </w:rPr>
        <w:t>(</w:t>
      </w:r>
      <w:r w:rsidR="008C0E73" w:rsidRPr="00605D4D">
        <w:rPr>
          <w:szCs w:val="18"/>
        </w:rPr>
        <w:t>e</w:t>
      </w:r>
      <w:r w:rsidR="000B1DFA">
        <w:rPr>
          <w:szCs w:val="18"/>
        </w:rPr>
        <w:t>)</w:t>
      </w:r>
      <w:r w:rsidR="008C0E73" w:rsidRPr="00605D4D">
        <w:rPr>
          <w:szCs w:val="18"/>
        </w:rPr>
        <w:t xml:space="preserve"> genoemd), waardoor de antwoorden betrekking hebben op een specifieke ervaring. </w:t>
      </w:r>
      <w:r w:rsidR="008C0E73" w:rsidRPr="00605D4D">
        <w:rPr>
          <w:szCs w:val="18"/>
        </w:rPr>
        <w:lastRenderedPageBreak/>
        <w:t xml:space="preserve">Tevens biedt dit de mogelijkheid om de ervaringen van de </w:t>
      </w:r>
      <w:r w:rsidR="00237377" w:rsidRPr="00605D4D">
        <w:rPr>
          <w:szCs w:val="18"/>
        </w:rPr>
        <w:t>Reiziger</w:t>
      </w:r>
      <w:r w:rsidR="008C0E73" w:rsidRPr="00605D4D">
        <w:rPr>
          <w:szCs w:val="18"/>
        </w:rPr>
        <w:t xml:space="preserve"> (perceptie op kwaliteit) te koppelen aan de feitelijke data over diezelfde </w:t>
      </w:r>
      <w:r w:rsidR="00237377" w:rsidRPr="00605D4D">
        <w:rPr>
          <w:szCs w:val="18"/>
        </w:rPr>
        <w:t>Rit</w:t>
      </w:r>
      <w:r w:rsidR="008C0E73" w:rsidRPr="00605D4D">
        <w:rPr>
          <w:szCs w:val="18"/>
        </w:rPr>
        <w:t xml:space="preserve"> (objectieve kwaliteit).</w:t>
      </w:r>
    </w:p>
    <w:p w14:paraId="20F0EB8F" w14:textId="76339F93" w:rsidR="008C0E73" w:rsidRPr="00605D4D" w:rsidRDefault="008C0E73" w:rsidP="00617B63">
      <w:pPr>
        <w:pStyle w:val="list-number-color"/>
        <w:spacing w:line="276" w:lineRule="auto"/>
        <w:rPr>
          <w:szCs w:val="18"/>
        </w:rPr>
      </w:pPr>
      <w:r w:rsidRPr="00605D4D">
        <w:rPr>
          <w:szCs w:val="18"/>
        </w:rPr>
        <w:t xml:space="preserve">Er wordt dagelijks een steekproef getrokken uit de </w:t>
      </w:r>
      <w:r w:rsidR="00237377" w:rsidRPr="00605D4D">
        <w:rPr>
          <w:szCs w:val="18"/>
        </w:rPr>
        <w:t>Rit</w:t>
      </w:r>
      <w:r w:rsidRPr="00605D4D">
        <w:rPr>
          <w:szCs w:val="18"/>
        </w:rPr>
        <w:t xml:space="preserve">ten die de voorgaande dag(en) zijn uitgevoerd. Hierbij wordt rekening gehouden met een goede spreiding over de gemeenten. Basis van deze steekproefverdeling is het aantal </w:t>
      </w:r>
      <w:r w:rsidR="00237377" w:rsidRPr="00605D4D">
        <w:rPr>
          <w:szCs w:val="18"/>
        </w:rPr>
        <w:t>Rit</w:t>
      </w:r>
      <w:r w:rsidRPr="00605D4D">
        <w:rPr>
          <w:szCs w:val="18"/>
        </w:rPr>
        <w:t xml:space="preserve">ten dat in het voorgaande jaar per gemeente is uitgevoerd. Deze verdeling wordt jaarlijks geactualiseerd. Met deze steekproeftrekking kunnen elk kwartaal betrouwbare en nauwkeurige uitspraken worden gedaan over alle </w:t>
      </w:r>
      <w:r w:rsidR="00237377" w:rsidRPr="00605D4D">
        <w:rPr>
          <w:szCs w:val="18"/>
        </w:rPr>
        <w:t>Reiziger</w:t>
      </w:r>
      <w:r w:rsidRPr="00605D4D">
        <w:rPr>
          <w:szCs w:val="18"/>
        </w:rPr>
        <w:t xml:space="preserve">s per gemeente en over de gehele regio Holland Rijnland. De resultaten over een heel jaar zijn met nog grotere nauwkeurigheid te generaliseren naar alle gemaakte reizen. </w:t>
      </w:r>
    </w:p>
    <w:p w14:paraId="55899EEB" w14:textId="01B55796" w:rsidR="008C0E73" w:rsidRPr="00605D4D" w:rsidRDefault="008C0E73" w:rsidP="00617B63">
      <w:pPr>
        <w:pStyle w:val="list-number-color"/>
        <w:spacing w:line="276" w:lineRule="auto"/>
        <w:rPr>
          <w:szCs w:val="18"/>
        </w:rPr>
      </w:pPr>
      <w:r w:rsidRPr="00605D4D">
        <w:rPr>
          <w:szCs w:val="18"/>
        </w:rPr>
        <w:t xml:space="preserve">Het Continu KTO geeft inzicht in de tevredenheid over de </w:t>
      </w:r>
      <w:r w:rsidR="00237377" w:rsidRPr="00605D4D">
        <w:rPr>
          <w:szCs w:val="18"/>
        </w:rPr>
        <w:t>Rit</w:t>
      </w:r>
      <w:r w:rsidRPr="00605D4D">
        <w:rPr>
          <w:szCs w:val="18"/>
        </w:rPr>
        <w:t xml:space="preserve">ten, in tegenstelling tot het schriftelijk KTO zoals dat voorheen werd uitgevoerd. Dat zegt namelijk iets over de tevredenheid van pashouders. Het onderzoek wordt uitgevoerd onder </w:t>
      </w:r>
      <w:r w:rsidR="00237377" w:rsidRPr="00605D4D">
        <w:rPr>
          <w:szCs w:val="18"/>
        </w:rPr>
        <w:t>Reiziger</w:t>
      </w:r>
      <w:r w:rsidRPr="00605D4D">
        <w:rPr>
          <w:szCs w:val="18"/>
        </w:rPr>
        <w:t xml:space="preserve">s met een </w:t>
      </w:r>
      <w:r w:rsidR="00665830" w:rsidRPr="00605D4D">
        <w:rPr>
          <w:szCs w:val="18"/>
        </w:rPr>
        <w:t>WMO</w:t>
      </w:r>
      <w:r w:rsidR="005C7D4D" w:rsidRPr="00605D4D">
        <w:rPr>
          <w:szCs w:val="18"/>
        </w:rPr>
        <w:t>- en ov</w:t>
      </w:r>
      <w:r w:rsidRPr="00605D4D">
        <w:rPr>
          <w:szCs w:val="18"/>
        </w:rPr>
        <w:t xml:space="preserve">-pas. </w:t>
      </w:r>
    </w:p>
    <w:p w14:paraId="7183CE8D" w14:textId="0283C3D3" w:rsidR="00C9332A" w:rsidRPr="00605D4D" w:rsidRDefault="008C0E73" w:rsidP="00617B63">
      <w:pPr>
        <w:pStyle w:val="list-number-color"/>
        <w:spacing w:line="276" w:lineRule="auto"/>
      </w:pPr>
      <w:r w:rsidRPr="00605D4D">
        <w:t xml:space="preserve">Het streven is om de </w:t>
      </w:r>
      <w:r w:rsidR="00237377" w:rsidRPr="00605D4D">
        <w:t>Reiziger</w:t>
      </w:r>
      <w:r w:rsidRPr="00605D4D">
        <w:t xml:space="preserve">s maximaal eens per 6 maanden op te nemen in de steekproef, zodat zij niet te vaak worden 'belast' met het KTO. Voor de kleinere gemeenten </w:t>
      </w:r>
      <w:r w:rsidR="000B1DFA">
        <w:t>kan</w:t>
      </w:r>
      <w:r w:rsidRPr="00605D4D">
        <w:t xml:space="preserve"> er in overleg voor </w:t>
      </w:r>
      <w:r w:rsidR="000B1DFA">
        <w:t xml:space="preserve">gekozen worden </w:t>
      </w:r>
      <w:r w:rsidRPr="00605D4D">
        <w:t xml:space="preserve">om </w:t>
      </w:r>
      <w:r w:rsidR="00237377" w:rsidRPr="00605D4D">
        <w:t>Reiziger</w:t>
      </w:r>
      <w:r w:rsidRPr="00605D4D">
        <w:t>s maximaal eens per 3 maanden op te nemen in de steekproef.</w:t>
      </w:r>
    </w:p>
    <w:p w14:paraId="6897F9D2" w14:textId="77777777" w:rsidR="00C9332A" w:rsidRPr="00605D4D" w:rsidRDefault="00C9332A" w:rsidP="00617B63">
      <w:pPr>
        <w:pStyle w:val="list-number-color"/>
        <w:numPr>
          <w:ilvl w:val="0"/>
          <w:numId w:val="0"/>
        </w:numPr>
        <w:spacing w:line="276" w:lineRule="auto"/>
        <w:ind w:left="852"/>
        <w:rPr>
          <w:szCs w:val="18"/>
        </w:rPr>
      </w:pPr>
    </w:p>
    <w:p w14:paraId="2957DE35" w14:textId="0AB8DC93" w:rsidR="00C9332A" w:rsidRPr="00605D4D" w:rsidRDefault="00C9332A" w:rsidP="00617B63">
      <w:pPr>
        <w:pStyle w:val="Koptwee"/>
      </w:pPr>
      <w:bookmarkStart w:id="27" w:name="_Toc453668977"/>
      <w:bookmarkStart w:id="28" w:name="_Toc127947308"/>
      <w:r w:rsidRPr="00605D4D">
        <w:t>Marketing en communicatie</w:t>
      </w:r>
      <w:bookmarkEnd w:id="27"/>
      <w:bookmarkEnd w:id="28"/>
      <w:r w:rsidRPr="00605D4D">
        <w:t xml:space="preserve"> </w:t>
      </w:r>
    </w:p>
    <w:p w14:paraId="2AF466D4" w14:textId="26D91790" w:rsidR="00C9332A" w:rsidRPr="00605D4D" w:rsidRDefault="00C9332A" w:rsidP="00B443CB">
      <w:pPr>
        <w:pStyle w:val="list-number-color"/>
        <w:numPr>
          <w:ilvl w:val="0"/>
          <w:numId w:val="11"/>
        </w:numPr>
        <w:spacing w:line="276" w:lineRule="auto"/>
        <w:rPr>
          <w:rFonts w:cs="Arial"/>
          <w:sz w:val="22"/>
        </w:rPr>
      </w:pPr>
      <w:r w:rsidRPr="00605D4D">
        <w:rPr>
          <w:rFonts w:cs="Arial"/>
        </w:rPr>
        <w:t xml:space="preserve">De </w:t>
      </w:r>
      <w:r w:rsidR="00DF7354" w:rsidRPr="00605D4D">
        <w:rPr>
          <w:rFonts w:cs="Arial"/>
        </w:rPr>
        <w:t>Opdrachtgever</w:t>
      </w:r>
      <w:r w:rsidRPr="00605D4D">
        <w:rPr>
          <w:rFonts w:cs="Arial"/>
        </w:rPr>
        <w:t xml:space="preserve"> en </w:t>
      </w:r>
      <w:r w:rsidR="00237377" w:rsidRPr="00605D4D">
        <w:rPr>
          <w:rFonts w:cs="Arial"/>
        </w:rPr>
        <w:t>Opdrachtnemer</w:t>
      </w:r>
      <w:r w:rsidRPr="00605D4D">
        <w:rPr>
          <w:rFonts w:cs="Arial"/>
        </w:rPr>
        <w:t xml:space="preserve"> stemmen communicatie- marketing- en promotieacties onderling af.</w:t>
      </w:r>
      <w:r w:rsidR="00EF5670" w:rsidRPr="00605D4D">
        <w:rPr>
          <w:rFonts w:cs="Arial"/>
        </w:rPr>
        <w:t xml:space="preserve"> Zelfstandige tariefacties zijn niet toegestaan.</w:t>
      </w:r>
    </w:p>
    <w:p w14:paraId="2F1E9185" w14:textId="77777777" w:rsidR="00B443CB" w:rsidRPr="00B443CB" w:rsidRDefault="00C9332A" w:rsidP="00B443CB">
      <w:pPr>
        <w:pStyle w:val="list-number-color"/>
        <w:numPr>
          <w:ilvl w:val="0"/>
          <w:numId w:val="11"/>
        </w:numPr>
        <w:spacing w:line="276" w:lineRule="auto"/>
      </w:pPr>
      <w:r w:rsidRPr="00605D4D">
        <w:rPr>
          <w:rFonts w:cs="Arial"/>
        </w:rPr>
        <w:t xml:space="preserve">De </w:t>
      </w:r>
      <w:r w:rsidR="00DF7354" w:rsidRPr="00605D4D">
        <w:rPr>
          <w:rFonts w:cs="Arial"/>
        </w:rPr>
        <w:t>Opdrachtgever</w:t>
      </w:r>
      <w:r w:rsidRPr="00605D4D">
        <w:rPr>
          <w:rFonts w:cs="Arial"/>
        </w:rPr>
        <w:t xml:space="preserve"> neemt hierbij het initiatief en heeft ook de verantwoordelijkheid voor de primaire informatieverstrekking naar </w:t>
      </w:r>
      <w:r w:rsidR="00237377" w:rsidRPr="00605D4D">
        <w:rPr>
          <w:rFonts w:cs="Arial"/>
        </w:rPr>
        <w:t>Reiziger</w:t>
      </w:r>
      <w:r w:rsidRPr="00605D4D">
        <w:rPr>
          <w:rFonts w:cs="Arial"/>
        </w:rPr>
        <w:t xml:space="preserve">s (middels brochures, website, en dergelijke). De taak van </w:t>
      </w:r>
      <w:r w:rsidR="00237377" w:rsidRPr="00605D4D">
        <w:rPr>
          <w:rFonts w:cs="Arial"/>
        </w:rPr>
        <w:t>Opdrachtnemer</w:t>
      </w:r>
      <w:r w:rsidR="00D03E59" w:rsidRPr="00605D4D">
        <w:rPr>
          <w:rFonts w:cs="Arial"/>
        </w:rPr>
        <w:t xml:space="preserve"> </w:t>
      </w:r>
      <w:r w:rsidRPr="00605D4D">
        <w:rPr>
          <w:rFonts w:cs="Arial"/>
        </w:rPr>
        <w:t xml:space="preserve">is </w:t>
      </w:r>
      <w:r w:rsidR="005C7D4D" w:rsidRPr="00605D4D">
        <w:rPr>
          <w:rFonts w:cs="Arial"/>
        </w:rPr>
        <w:t>proactief</w:t>
      </w:r>
      <w:r w:rsidRPr="00605D4D">
        <w:rPr>
          <w:rFonts w:cs="Arial"/>
        </w:rPr>
        <w:t xml:space="preserve"> mee te denken en te overleggen met de </w:t>
      </w:r>
      <w:r w:rsidR="00DF7354" w:rsidRPr="00605D4D">
        <w:rPr>
          <w:rFonts w:cs="Arial"/>
        </w:rPr>
        <w:t>Opdrachtgever</w:t>
      </w:r>
      <w:r w:rsidRPr="00605D4D">
        <w:rPr>
          <w:rFonts w:cs="Arial"/>
        </w:rPr>
        <w:t xml:space="preserve"> hierover.</w:t>
      </w:r>
    </w:p>
    <w:p w14:paraId="13FEADBF" w14:textId="65D81EB2" w:rsidR="006A54D2" w:rsidRPr="00B443CB" w:rsidRDefault="00EF5670" w:rsidP="00B443CB">
      <w:pPr>
        <w:pStyle w:val="list-number-color"/>
        <w:numPr>
          <w:ilvl w:val="0"/>
          <w:numId w:val="11"/>
        </w:numPr>
        <w:spacing w:line="276" w:lineRule="auto"/>
      </w:pPr>
      <w:r w:rsidRPr="00B443CB">
        <w:t xml:space="preserve">De naam Regiotaxi Holland Rijnland, de website, het logo, de telefoonnummers etc. blijven eigendom van de </w:t>
      </w:r>
      <w:r w:rsidR="005C7D4D" w:rsidRPr="00B443CB">
        <w:t>Opdrachtgever. Daarnaast</w:t>
      </w:r>
      <w:r w:rsidR="00C9332A" w:rsidRPr="00B443CB">
        <w:t xml:space="preserve"> liggen de volgende taken bij </w:t>
      </w:r>
      <w:r w:rsidR="00237377" w:rsidRPr="00B443CB">
        <w:t>Opdrachtnemer</w:t>
      </w:r>
      <w:r w:rsidR="00D03E59" w:rsidRPr="00B443CB">
        <w:t xml:space="preserve"> </w:t>
      </w:r>
      <w:r w:rsidR="00C9332A" w:rsidRPr="00B443CB">
        <w:t xml:space="preserve">(waarbij alle kosten voor </w:t>
      </w:r>
      <w:r w:rsidR="00237377" w:rsidRPr="00B443CB">
        <w:t>Opdrachtnemer</w:t>
      </w:r>
      <w:r w:rsidR="00D03E59" w:rsidRPr="00B443CB">
        <w:t xml:space="preserve"> </w:t>
      </w:r>
      <w:r w:rsidR="00C9332A" w:rsidRPr="00B443CB">
        <w:t>komen):</w:t>
      </w:r>
    </w:p>
    <w:p w14:paraId="3FB2E504" w14:textId="716D32EB" w:rsidR="006A54D2" w:rsidRPr="00605D4D" w:rsidRDefault="00C9332A" w:rsidP="00B443CB">
      <w:pPr>
        <w:pStyle w:val="Lijstalinea"/>
        <w:numPr>
          <w:ilvl w:val="0"/>
          <w:numId w:val="20"/>
        </w:numPr>
        <w:spacing w:after="240" w:line="276" w:lineRule="auto"/>
        <w:ind w:left="1276" w:hanging="425"/>
      </w:pPr>
      <w:r w:rsidRPr="00605D4D">
        <w:t xml:space="preserve">reguliere informatieverstrekking aan </w:t>
      </w:r>
      <w:r w:rsidR="00237377" w:rsidRPr="00605D4D">
        <w:t>Reiziger</w:t>
      </w:r>
      <w:r w:rsidRPr="00605D4D">
        <w:t>s over boekingsinformatie en overige relevante wijzigingen;</w:t>
      </w:r>
    </w:p>
    <w:p w14:paraId="491CAED8" w14:textId="054762A0" w:rsidR="006A54D2" w:rsidRPr="00605D4D" w:rsidRDefault="00C9332A" w:rsidP="00B443CB">
      <w:pPr>
        <w:pStyle w:val="Lijstalinea"/>
        <w:numPr>
          <w:ilvl w:val="0"/>
          <w:numId w:val="20"/>
        </w:numPr>
        <w:spacing w:after="240" w:line="276" w:lineRule="auto"/>
        <w:ind w:left="1276" w:hanging="425"/>
      </w:pPr>
      <w:r w:rsidRPr="00605D4D">
        <w:t xml:space="preserve">informatieverstrekking aan </w:t>
      </w:r>
      <w:hyperlink r:id="rId19" w:history="1">
        <w:r w:rsidRPr="00605D4D">
          <w:t>www.9292ov.nl</w:t>
        </w:r>
      </w:hyperlink>
      <w:r w:rsidRPr="00605D4D">
        <w:t>;</w:t>
      </w:r>
    </w:p>
    <w:p w14:paraId="29619F5B" w14:textId="1E9F5457" w:rsidR="006A54D2" w:rsidRPr="00605D4D" w:rsidRDefault="00C9332A" w:rsidP="00B443CB">
      <w:pPr>
        <w:pStyle w:val="Lijstalinea"/>
        <w:numPr>
          <w:ilvl w:val="0"/>
          <w:numId w:val="20"/>
        </w:numPr>
        <w:spacing w:after="240" w:line="276" w:lineRule="auto"/>
        <w:ind w:left="1276" w:hanging="425"/>
      </w:pPr>
      <w:r w:rsidRPr="00605D4D">
        <w:t>informatieverstrekking aan TranslinkSystems (TLS);</w:t>
      </w:r>
    </w:p>
    <w:p w14:paraId="2B747D79" w14:textId="61735AA1" w:rsidR="006A54D2" w:rsidRPr="00605D4D" w:rsidRDefault="00C9332A" w:rsidP="00B443CB">
      <w:pPr>
        <w:pStyle w:val="Lijstalinea"/>
        <w:numPr>
          <w:ilvl w:val="0"/>
          <w:numId w:val="20"/>
        </w:numPr>
        <w:spacing w:after="240" w:line="276" w:lineRule="auto"/>
        <w:ind w:left="1276" w:hanging="425"/>
      </w:pPr>
      <w:r w:rsidRPr="00605D4D">
        <w:t>informatieverstrekking aan NS en vervoerbedrijven in de (aangrenzende) regio;</w:t>
      </w:r>
    </w:p>
    <w:p w14:paraId="078331C9" w14:textId="2168C834" w:rsidR="00C9332A" w:rsidRPr="00605D4D" w:rsidRDefault="00C9332A" w:rsidP="00B443CB">
      <w:pPr>
        <w:pStyle w:val="Lijstalinea"/>
        <w:numPr>
          <w:ilvl w:val="0"/>
          <w:numId w:val="20"/>
        </w:numPr>
        <w:spacing w:line="276" w:lineRule="auto"/>
        <w:ind w:left="1276" w:hanging="425"/>
      </w:pPr>
      <w:r w:rsidRPr="00605D4D">
        <w:t>informatieverstrekking aan relevante organisaties.</w:t>
      </w:r>
    </w:p>
    <w:p w14:paraId="4A79A36F" w14:textId="77777777" w:rsidR="00B443CB" w:rsidRPr="00605D4D" w:rsidRDefault="00B443CB" w:rsidP="00B443CB">
      <w:pPr>
        <w:pStyle w:val="list-number-color"/>
        <w:numPr>
          <w:ilvl w:val="0"/>
          <w:numId w:val="49"/>
        </w:numPr>
        <w:spacing w:line="276" w:lineRule="auto"/>
      </w:pPr>
      <w:r w:rsidRPr="00605D4D">
        <w:t>Informatie wordt pas verstrekt na onderling overleg en goedkeuring van de Opdrachtgever.</w:t>
      </w:r>
    </w:p>
    <w:p w14:paraId="377FAE85" w14:textId="77777777" w:rsidR="00B443CB" w:rsidRPr="00605D4D" w:rsidRDefault="00B443CB" w:rsidP="00B443CB">
      <w:pPr>
        <w:pStyle w:val="list-number-color"/>
        <w:spacing w:line="276" w:lineRule="auto"/>
      </w:pPr>
      <w:r w:rsidRPr="00605D4D">
        <w:t xml:space="preserve">Informatieverstrekking over tariefwijzigingen en informatieverstrekking aan pers en overheden in de regio worden verzorgd door de Opdrachtgever. </w:t>
      </w:r>
    </w:p>
    <w:p w14:paraId="5CA5AB35" w14:textId="77777777" w:rsidR="00C9332A" w:rsidRPr="00605D4D" w:rsidRDefault="00C9332A" w:rsidP="00617B63">
      <w:pPr>
        <w:spacing w:line="276" w:lineRule="auto"/>
      </w:pPr>
    </w:p>
    <w:p w14:paraId="5AA5F242" w14:textId="4D3BBE27" w:rsidR="00C9332A" w:rsidRPr="00605D4D" w:rsidRDefault="00C9332A" w:rsidP="00617B63">
      <w:pPr>
        <w:pStyle w:val="Koptwee"/>
      </w:pPr>
      <w:bookmarkStart w:id="29" w:name="_Toc453668978"/>
      <w:bookmarkStart w:id="30" w:name="_Toc127947309"/>
      <w:r w:rsidRPr="00605D4D">
        <w:t>Klankbordgroep en overleggen</w:t>
      </w:r>
      <w:bookmarkEnd w:id="29"/>
      <w:bookmarkEnd w:id="30"/>
    </w:p>
    <w:p w14:paraId="2B4BBE4C" w14:textId="526C937B" w:rsidR="00C9332A" w:rsidRPr="00605D4D" w:rsidRDefault="00C9332A" w:rsidP="00B443CB">
      <w:pPr>
        <w:pStyle w:val="list-number-color"/>
        <w:numPr>
          <w:ilvl w:val="0"/>
          <w:numId w:val="10"/>
        </w:numPr>
        <w:spacing w:line="276" w:lineRule="auto"/>
        <w:rPr>
          <w:rFonts w:cs="Arial"/>
        </w:rPr>
      </w:pPr>
      <w:r w:rsidRPr="00605D4D">
        <w:rPr>
          <w:rFonts w:cs="Arial"/>
        </w:rPr>
        <w:t xml:space="preserve">De </w:t>
      </w:r>
      <w:r w:rsidR="00DF7354" w:rsidRPr="00605D4D">
        <w:rPr>
          <w:rFonts w:cs="Arial"/>
        </w:rPr>
        <w:t>Opdrachtgever</w:t>
      </w:r>
      <w:r w:rsidRPr="00605D4D">
        <w:rPr>
          <w:rFonts w:cs="Arial"/>
        </w:rPr>
        <w:t xml:space="preserve"> heeft een ambtelijk overleg opgericht met (sub-regionale) gemeentelijke vertegenwoordigers ter bespreking van gemeentelijke initiatieven. Deze groep komt 2 tot 4 keer per jaar bijeen. Deelname van </w:t>
      </w:r>
      <w:r w:rsidR="00237377" w:rsidRPr="00605D4D">
        <w:rPr>
          <w:rFonts w:cs="Arial"/>
        </w:rPr>
        <w:t>Opdrachtnemer</w:t>
      </w:r>
      <w:r w:rsidRPr="00605D4D">
        <w:rPr>
          <w:rFonts w:cs="Arial"/>
        </w:rPr>
        <w:t xml:space="preserve"> is op afroep. </w:t>
      </w:r>
    </w:p>
    <w:p w14:paraId="13D027CE" w14:textId="1F80C543" w:rsidR="00C9332A" w:rsidRPr="00605D4D" w:rsidRDefault="00C9332A" w:rsidP="00B443CB">
      <w:pPr>
        <w:pStyle w:val="list-number-color"/>
        <w:numPr>
          <w:ilvl w:val="0"/>
          <w:numId w:val="10"/>
        </w:numPr>
        <w:spacing w:line="276" w:lineRule="auto"/>
        <w:rPr>
          <w:rFonts w:cs="Arial"/>
        </w:rPr>
      </w:pPr>
      <w:r w:rsidRPr="00605D4D">
        <w:rPr>
          <w:rFonts w:cs="Arial"/>
        </w:rPr>
        <w:t xml:space="preserve">De </w:t>
      </w:r>
      <w:r w:rsidR="00DF7354" w:rsidRPr="00605D4D">
        <w:rPr>
          <w:rFonts w:cs="Arial"/>
        </w:rPr>
        <w:t>Opdrachtgever</w:t>
      </w:r>
      <w:r w:rsidRPr="00605D4D">
        <w:rPr>
          <w:rFonts w:cs="Arial"/>
        </w:rPr>
        <w:t xml:space="preserve"> heeft een klankbordgroep opgericht met vertegenwoordigers van belangenorganisaties. Deze groep komt 2 tot 4 keer per jaar bijeen. Deelname van </w:t>
      </w:r>
      <w:r w:rsidR="00237377" w:rsidRPr="00605D4D">
        <w:rPr>
          <w:rFonts w:cs="Arial"/>
        </w:rPr>
        <w:t>Opdrachtnemer</w:t>
      </w:r>
      <w:r w:rsidR="00D03E59" w:rsidRPr="00605D4D">
        <w:rPr>
          <w:rFonts w:cs="Arial"/>
        </w:rPr>
        <w:t xml:space="preserve"> </w:t>
      </w:r>
      <w:r w:rsidRPr="00605D4D">
        <w:rPr>
          <w:rFonts w:cs="Arial"/>
        </w:rPr>
        <w:t xml:space="preserve">is verplicht. </w:t>
      </w:r>
    </w:p>
    <w:p w14:paraId="3393B42C" w14:textId="1B41F703" w:rsidR="00C9332A" w:rsidRPr="00605D4D" w:rsidRDefault="00C9332A" w:rsidP="00B443CB">
      <w:pPr>
        <w:pStyle w:val="list-number-color"/>
        <w:numPr>
          <w:ilvl w:val="0"/>
          <w:numId w:val="10"/>
        </w:numPr>
        <w:spacing w:line="276" w:lineRule="auto"/>
        <w:rPr>
          <w:rFonts w:cs="Arial"/>
        </w:rPr>
      </w:pPr>
      <w:r w:rsidRPr="00605D4D">
        <w:rPr>
          <w:rFonts w:cs="Arial"/>
        </w:rPr>
        <w:t xml:space="preserve">De </w:t>
      </w:r>
      <w:r w:rsidR="00DF7354" w:rsidRPr="00605D4D">
        <w:rPr>
          <w:rFonts w:cs="Arial"/>
        </w:rPr>
        <w:t>Opdrachtgever</w:t>
      </w:r>
      <w:r w:rsidRPr="00605D4D">
        <w:rPr>
          <w:rFonts w:cs="Arial"/>
        </w:rPr>
        <w:t xml:space="preserve"> voert over alle zaken die de Regiotaxi betreffen één keer per maand, en zo nodig frequenter, gedurende de looptijd van de overeenkomst overleg met een daartoe aangewezen vertegenwoordiger van </w:t>
      </w:r>
      <w:r w:rsidR="00237377" w:rsidRPr="00605D4D">
        <w:rPr>
          <w:rFonts w:cs="Arial"/>
        </w:rPr>
        <w:t>Opdrachtnemer</w:t>
      </w:r>
      <w:r w:rsidR="000D2D51" w:rsidRPr="00605D4D">
        <w:rPr>
          <w:rFonts w:cs="Arial"/>
        </w:rPr>
        <w:t>.</w:t>
      </w:r>
    </w:p>
    <w:p w14:paraId="60520BBB" w14:textId="4A8751BD" w:rsidR="00040E87" w:rsidRPr="00605D4D" w:rsidRDefault="00C9332A" w:rsidP="00B443CB">
      <w:pPr>
        <w:pStyle w:val="Lijstalinea"/>
        <w:numPr>
          <w:ilvl w:val="0"/>
          <w:numId w:val="10"/>
        </w:numPr>
        <w:spacing w:line="276" w:lineRule="auto"/>
        <w:rPr>
          <w:szCs w:val="18"/>
        </w:rPr>
      </w:pPr>
      <w:r w:rsidRPr="00605D4D">
        <w:rPr>
          <w:szCs w:val="18"/>
        </w:rPr>
        <w:t xml:space="preserve">Indien daartoe aanleiding is wordt met enige regelmaat een bestuurlijk overleg tussen bestuursleden van Holland Rijnland en de directie van </w:t>
      </w:r>
      <w:r w:rsidR="00237377" w:rsidRPr="00605D4D">
        <w:rPr>
          <w:szCs w:val="18"/>
        </w:rPr>
        <w:t>Opdrachtnemer</w:t>
      </w:r>
      <w:r w:rsidRPr="00605D4D">
        <w:rPr>
          <w:szCs w:val="18"/>
        </w:rPr>
        <w:t xml:space="preserve"> (ad hoc) georganiseerd. </w:t>
      </w:r>
    </w:p>
    <w:p w14:paraId="5D482A75" w14:textId="68B52186" w:rsidR="00040E87" w:rsidRPr="00605D4D" w:rsidRDefault="00237377" w:rsidP="00B443CB">
      <w:pPr>
        <w:pStyle w:val="Lijstalinea"/>
        <w:numPr>
          <w:ilvl w:val="0"/>
          <w:numId w:val="10"/>
        </w:numPr>
        <w:spacing w:line="276" w:lineRule="auto"/>
        <w:rPr>
          <w:szCs w:val="18"/>
        </w:rPr>
      </w:pPr>
      <w:r w:rsidRPr="00605D4D">
        <w:rPr>
          <w:szCs w:val="18"/>
        </w:rPr>
        <w:t>Opdrachtnemer</w:t>
      </w:r>
      <w:r w:rsidR="00040E87" w:rsidRPr="00605D4D">
        <w:rPr>
          <w:szCs w:val="18"/>
        </w:rPr>
        <w:t xml:space="preserve"> en </w:t>
      </w:r>
      <w:r w:rsidR="00DF7354" w:rsidRPr="00605D4D">
        <w:rPr>
          <w:szCs w:val="18"/>
        </w:rPr>
        <w:t>Opdrachtgever</w:t>
      </w:r>
      <w:r w:rsidR="00040E87" w:rsidRPr="00605D4D">
        <w:rPr>
          <w:szCs w:val="18"/>
        </w:rPr>
        <w:t xml:space="preserve"> dragen ieder hun eigen kosten van bijvoorbeeld personele inzet en tijdsbesteding voor deze overleggen. </w:t>
      </w:r>
    </w:p>
    <w:p w14:paraId="68106FCF" w14:textId="52861438" w:rsidR="00BC114C" w:rsidRPr="00605D4D" w:rsidRDefault="00BC114C" w:rsidP="00617B63">
      <w:pPr>
        <w:pStyle w:val="list-number-color"/>
        <w:numPr>
          <w:ilvl w:val="0"/>
          <w:numId w:val="0"/>
        </w:numPr>
        <w:spacing w:line="276" w:lineRule="auto"/>
        <w:rPr>
          <w:rFonts w:cs="Arial"/>
        </w:rPr>
      </w:pPr>
    </w:p>
    <w:p w14:paraId="7CC2821B" w14:textId="478253C4" w:rsidR="00BC114C" w:rsidRPr="00605D4D" w:rsidRDefault="00BC114C" w:rsidP="00617B63">
      <w:pPr>
        <w:pStyle w:val="Koptwee"/>
      </w:pPr>
      <w:bookmarkStart w:id="31" w:name="_Toc127947310"/>
      <w:r w:rsidRPr="00605D4D">
        <w:t>Automatische incasso</w:t>
      </w:r>
      <w:bookmarkEnd w:id="31"/>
    </w:p>
    <w:p w14:paraId="6FF181A0" w14:textId="32F5A806" w:rsidR="00BC114C" w:rsidRPr="00605D4D" w:rsidRDefault="00BC114C" w:rsidP="00B443CB">
      <w:pPr>
        <w:pStyle w:val="list-number-color"/>
        <w:numPr>
          <w:ilvl w:val="0"/>
          <w:numId w:val="34"/>
        </w:numPr>
        <w:spacing w:line="276" w:lineRule="auto"/>
      </w:pPr>
      <w:r w:rsidRPr="00605D4D">
        <w:rPr>
          <w:szCs w:val="18"/>
        </w:rPr>
        <w:t xml:space="preserve">Op dit moment maakt </w:t>
      </w:r>
      <w:r w:rsidR="00BD0473" w:rsidRPr="00605D4D">
        <w:rPr>
          <w:szCs w:val="18"/>
        </w:rPr>
        <w:t>een deel van</w:t>
      </w:r>
      <w:r w:rsidRPr="00605D4D">
        <w:rPr>
          <w:szCs w:val="18"/>
        </w:rPr>
        <w:t xml:space="preserve"> de pashouders gebruik van automatische incasso. De vervoerder dient in alle gevallen alle betaalmogelijkheden te accepteren.</w:t>
      </w:r>
    </w:p>
    <w:p w14:paraId="3E1B71AE" w14:textId="0F033828" w:rsidR="00BC114C" w:rsidRPr="00605D4D" w:rsidRDefault="00BC114C" w:rsidP="00B443CB">
      <w:pPr>
        <w:pStyle w:val="list-number-color"/>
        <w:numPr>
          <w:ilvl w:val="0"/>
          <w:numId w:val="34"/>
        </w:numPr>
        <w:spacing w:line="276" w:lineRule="auto"/>
        <w:rPr>
          <w:szCs w:val="18"/>
        </w:rPr>
      </w:pPr>
      <w:r w:rsidRPr="00605D4D">
        <w:lastRenderedPageBreak/>
        <w:t xml:space="preserve">De </w:t>
      </w:r>
      <w:r w:rsidR="00237377" w:rsidRPr="00605D4D">
        <w:t>Opdrachtnemer</w:t>
      </w:r>
      <w:r w:rsidRPr="00605D4D">
        <w:t xml:space="preserve"> </w:t>
      </w:r>
      <w:r w:rsidR="000C445A" w:rsidRPr="00605D4D">
        <w:t xml:space="preserve">zorgt voor de automatische incasso van klantbijdragen. </w:t>
      </w:r>
    </w:p>
    <w:p w14:paraId="18115BFF" w14:textId="5CEC445A" w:rsidR="00BC114C" w:rsidRPr="00605D4D" w:rsidRDefault="00BC114C" w:rsidP="00B443CB">
      <w:pPr>
        <w:pStyle w:val="list-number-color"/>
        <w:numPr>
          <w:ilvl w:val="0"/>
          <w:numId w:val="34"/>
        </w:numPr>
        <w:spacing w:line="276" w:lineRule="auto"/>
        <w:rPr>
          <w:szCs w:val="18"/>
        </w:rPr>
      </w:pPr>
      <w:r w:rsidRPr="00605D4D">
        <w:t>D</w:t>
      </w:r>
      <w:r w:rsidR="000C445A" w:rsidRPr="00605D4D">
        <w:t xml:space="preserve">e </w:t>
      </w:r>
      <w:r w:rsidR="00237377" w:rsidRPr="00605D4D">
        <w:t>Opdrachtnemer</w:t>
      </w:r>
      <w:r w:rsidR="000C445A" w:rsidRPr="00605D4D">
        <w:t xml:space="preserve"> stuurt pashouders op verzoek het machtigingsformulier voor automatische incasso</w:t>
      </w:r>
      <w:r w:rsidRPr="00605D4D">
        <w:t>.</w:t>
      </w:r>
      <w:r w:rsidRPr="00605D4D">
        <w:rPr>
          <w:szCs w:val="18"/>
        </w:rPr>
        <w:t xml:space="preserve"> De </w:t>
      </w:r>
      <w:r w:rsidR="00237377" w:rsidRPr="00605D4D">
        <w:rPr>
          <w:szCs w:val="18"/>
        </w:rPr>
        <w:t>Opdrachtnemer</w:t>
      </w:r>
      <w:r w:rsidRPr="00605D4D">
        <w:rPr>
          <w:szCs w:val="18"/>
        </w:rPr>
        <w:t xml:space="preserve"> draagt voor aanvang eenmalig zorg voor de mailing aan de bestaande pashouders met betrekking tot het afgeven van de nieuwe </w:t>
      </w:r>
      <w:r w:rsidR="005C7D4D" w:rsidRPr="00605D4D">
        <w:rPr>
          <w:szCs w:val="18"/>
        </w:rPr>
        <w:t>SEPA-machtigingen</w:t>
      </w:r>
      <w:r w:rsidRPr="00605D4D">
        <w:rPr>
          <w:szCs w:val="18"/>
        </w:rPr>
        <w:t>.</w:t>
      </w:r>
      <w:r w:rsidR="00561EA5">
        <w:rPr>
          <w:szCs w:val="18"/>
        </w:rPr>
        <w:t xml:space="preserve"> </w:t>
      </w:r>
      <w:r w:rsidR="00BD0473" w:rsidRPr="00605D4D">
        <w:rPr>
          <w:szCs w:val="18"/>
        </w:rPr>
        <w:t>Dit kan samen met de introductiebrief bij aanvang van de opdracht.</w:t>
      </w:r>
    </w:p>
    <w:p w14:paraId="3453BAAC" w14:textId="2FAF269E" w:rsidR="00BC114C" w:rsidRPr="00605D4D" w:rsidRDefault="00BC114C" w:rsidP="00B443CB">
      <w:pPr>
        <w:pStyle w:val="list-number-color"/>
        <w:numPr>
          <w:ilvl w:val="0"/>
          <w:numId w:val="34"/>
        </w:numPr>
        <w:spacing w:line="276" w:lineRule="auto"/>
      </w:pPr>
      <w:r w:rsidRPr="00605D4D">
        <w:t>D</w:t>
      </w:r>
      <w:r w:rsidR="000C445A" w:rsidRPr="00605D4D">
        <w:t xml:space="preserve">e </w:t>
      </w:r>
      <w:r w:rsidR="00237377" w:rsidRPr="00605D4D">
        <w:t>Opdrachtnemer</w:t>
      </w:r>
      <w:r w:rsidR="000C445A" w:rsidRPr="00605D4D">
        <w:t xml:space="preserve"> ontvangt de ingevulde machtigingsformulieren en verwerkt de informatie in het online pashouderbestand</w:t>
      </w:r>
      <w:r w:rsidR="009D2C1E" w:rsidRPr="00605D4D">
        <w:t>.</w:t>
      </w:r>
    </w:p>
    <w:p w14:paraId="6C47A3E8" w14:textId="1B7FD7B8" w:rsidR="00BC114C" w:rsidRPr="00605D4D" w:rsidRDefault="00BC114C" w:rsidP="00B443CB">
      <w:pPr>
        <w:pStyle w:val="list-number-color"/>
        <w:numPr>
          <w:ilvl w:val="0"/>
          <w:numId w:val="34"/>
        </w:numPr>
        <w:spacing w:line="276" w:lineRule="auto"/>
      </w:pPr>
      <w:r w:rsidRPr="00605D4D">
        <w:t>B</w:t>
      </w:r>
      <w:r w:rsidR="000C445A" w:rsidRPr="00605D4D">
        <w:t xml:space="preserve">ij automatische incasso stuurt de </w:t>
      </w:r>
      <w:r w:rsidR="00237377" w:rsidRPr="00605D4D">
        <w:t>Opdrachtnemer</w:t>
      </w:r>
      <w:r w:rsidR="000C445A" w:rsidRPr="00605D4D">
        <w:t xml:space="preserve"> periodiek een overzicht van het te incasseren bedrag naar de </w:t>
      </w:r>
      <w:r w:rsidR="00237377" w:rsidRPr="00605D4D">
        <w:t>Reiziger</w:t>
      </w:r>
      <w:r w:rsidR="000C445A" w:rsidRPr="00605D4D">
        <w:t xml:space="preserve">, gespecificeerd per </w:t>
      </w:r>
      <w:r w:rsidR="00237377" w:rsidRPr="00605D4D">
        <w:t>Rit</w:t>
      </w:r>
      <w:r w:rsidR="000C445A" w:rsidRPr="00605D4D">
        <w:t xml:space="preserve"> met daarin de vermelding wanneer afschrijving zal plaatsvinden. Dit mag digitaal. Wanneer de </w:t>
      </w:r>
      <w:r w:rsidR="00237377" w:rsidRPr="00605D4D">
        <w:t>Reiziger</w:t>
      </w:r>
      <w:r w:rsidR="000C445A" w:rsidRPr="00605D4D">
        <w:t xml:space="preserve"> vraagt om schriftelijke overzichten dan moet daaraan voldaan worden. In het overzicht dienen contactgegevens van de </w:t>
      </w:r>
      <w:r w:rsidR="00237377" w:rsidRPr="00605D4D">
        <w:t>Opdrachtnemer</w:t>
      </w:r>
      <w:r w:rsidR="000C445A" w:rsidRPr="00605D4D">
        <w:t xml:space="preserve"> vermeld te zijn waar de </w:t>
      </w:r>
      <w:r w:rsidR="00237377" w:rsidRPr="00605D4D">
        <w:t>Reiziger</w:t>
      </w:r>
      <w:r w:rsidR="000C445A" w:rsidRPr="00605D4D">
        <w:t xml:space="preserve"> zich met vragen over de informatie of automatische incasso kan melden</w:t>
      </w:r>
      <w:r w:rsidRPr="00605D4D">
        <w:t>.</w:t>
      </w:r>
    </w:p>
    <w:p w14:paraId="3834D7AF" w14:textId="56C046DF" w:rsidR="00BC114C" w:rsidRPr="00605D4D" w:rsidRDefault="00BC114C" w:rsidP="00B443CB">
      <w:pPr>
        <w:pStyle w:val="list-number-color"/>
        <w:numPr>
          <w:ilvl w:val="0"/>
          <w:numId w:val="34"/>
        </w:numPr>
        <w:spacing w:line="276" w:lineRule="auto"/>
        <w:rPr>
          <w:szCs w:val="18"/>
        </w:rPr>
      </w:pPr>
      <w:r w:rsidRPr="00605D4D">
        <w:t>D</w:t>
      </w:r>
      <w:r w:rsidR="000C445A" w:rsidRPr="00605D4D">
        <w:t xml:space="preserve">e </w:t>
      </w:r>
      <w:r w:rsidR="00237377" w:rsidRPr="00605D4D">
        <w:t>Opdrachtnemer</w:t>
      </w:r>
      <w:r w:rsidR="000C445A" w:rsidRPr="00605D4D">
        <w:t xml:space="preserve"> dient het proces van automatische incasso’s gereed te hebben bij aanvang van de </w:t>
      </w:r>
      <w:r w:rsidR="00237377" w:rsidRPr="00605D4D">
        <w:t>Rit</w:t>
      </w:r>
      <w:r w:rsidR="000C445A" w:rsidRPr="00605D4D">
        <w:t>reservering. Dit</w:t>
      </w:r>
      <w:r w:rsidR="000C445A" w:rsidRPr="00605D4D">
        <w:rPr>
          <w:szCs w:val="18"/>
        </w:rPr>
        <w:t xml:space="preserve"> is inclusief het in</w:t>
      </w:r>
      <w:r w:rsidRPr="00605D4D">
        <w:rPr>
          <w:szCs w:val="18"/>
        </w:rPr>
        <w:t>voeren van de Sepa-machtigingen</w:t>
      </w:r>
    </w:p>
    <w:p w14:paraId="46937E88" w14:textId="25E6CDC8" w:rsidR="000C445A" w:rsidRPr="00605D4D" w:rsidRDefault="000C445A" w:rsidP="00B443CB">
      <w:pPr>
        <w:pStyle w:val="list-number-color"/>
        <w:numPr>
          <w:ilvl w:val="0"/>
          <w:numId w:val="34"/>
        </w:numPr>
        <w:spacing w:line="276" w:lineRule="auto"/>
        <w:rPr>
          <w:szCs w:val="18"/>
        </w:rPr>
      </w:pPr>
      <w:r w:rsidRPr="00605D4D">
        <w:rPr>
          <w:szCs w:val="18"/>
        </w:rPr>
        <w:t xml:space="preserve">Het risico voor niet te innen gelden ligt bij de </w:t>
      </w:r>
      <w:r w:rsidR="00237377" w:rsidRPr="00605D4D">
        <w:rPr>
          <w:szCs w:val="18"/>
        </w:rPr>
        <w:t>Opdrachtnemer</w:t>
      </w:r>
      <w:r w:rsidRPr="00605D4D">
        <w:rPr>
          <w:szCs w:val="18"/>
        </w:rPr>
        <w:t xml:space="preserve">. Wanneer een bijdrage niet geïncasseerd kan worden, kan de </w:t>
      </w:r>
      <w:r w:rsidR="00237377" w:rsidRPr="00605D4D">
        <w:rPr>
          <w:szCs w:val="18"/>
        </w:rPr>
        <w:t>Opdrachtnemer</w:t>
      </w:r>
      <w:r w:rsidRPr="00605D4D">
        <w:rPr>
          <w:szCs w:val="18"/>
        </w:rPr>
        <w:t xml:space="preserve"> de betaalwijze omzetten van automatische incasso naar contant betalen. De </w:t>
      </w:r>
      <w:r w:rsidR="00237377" w:rsidRPr="00605D4D">
        <w:rPr>
          <w:szCs w:val="18"/>
        </w:rPr>
        <w:t>Reiziger</w:t>
      </w:r>
      <w:r w:rsidRPr="00605D4D">
        <w:rPr>
          <w:szCs w:val="18"/>
        </w:rPr>
        <w:t xml:space="preserve"> dient dan bij volgende </w:t>
      </w:r>
      <w:r w:rsidR="00237377" w:rsidRPr="00605D4D">
        <w:rPr>
          <w:szCs w:val="18"/>
        </w:rPr>
        <w:t>Rit</w:t>
      </w:r>
      <w:r w:rsidRPr="00605D4D">
        <w:rPr>
          <w:szCs w:val="18"/>
        </w:rPr>
        <w:t xml:space="preserve">ten contant te betalen totdat de openstaande bijdrage voldaan is. </w:t>
      </w:r>
    </w:p>
    <w:p w14:paraId="24414A74" w14:textId="77777777" w:rsidR="000C445A" w:rsidRPr="00605D4D" w:rsidRDefault="000C445A" w:rsidP="00617B63">
      <w:pPr>
        <w:spacing w:line="276" w:lineRule="auto"/>
        <w:rPr>
          <w:szCs w:val="18"/>
        </w:rPr>
      </w:pPr>
    </w:p>
    <w:p w14:paraId="2A84A609" w14:textId="77777777" w:rsidR="002D009A" w:rsidRPr="00605D4D" w:rsidRDefault="002D009A" w:rsidP="00617B63">
      <w:pPr>
        <w:pStyle w:val="Koptwee"/>
        <w:rPr>
          <w:rFonts w:cs="Arial"/>
          <w:szCs w:val="18"/>
        </w:rPr>
      </w:pPr>
      <w:bookmarkStart w:id="32" w:name="_Toc127947311"/>
      <w:r w:rsidRPr="00605D4D">
        <w:rPr>
          <w:rFonts w:cs="Arial"/>
          <w:szCs w:val="18"/>
        </w:rPr>
        <w:t>Dagbestedingsvervoer</w:t>
      </w:r>
      <w:bookmarkEnd w:id="32"/>
      <w:r w:rsidRPr="00605D4D">
        <w:rPr>
          <w:rFonts w:cs="Arial"/>
          <w:szCs w:val="18"/>
        </w:rPr>
        <w:t xml:space="preserve"> </w:t>
      </w:r>
    </w:p>
    <w:p w14:paraId="2B88FB7E" w14:textId="7A2E5AF9" w:rsidR="00EE68F1" w:rsidRPr="00605D4D" w:rsidRDefault="00EE68F1" w:rsidP="00B443CB">
      <w:pPr>
        <w:pStyle w:val="list-number-color"/>
        <w:numPr>
          <w:ilvl w:val="0"/>
          <w:numId w:val="46"/>
        </w:numPr>
        <w:spacing w:line="276" w:lineRule="auto"/>
      </w:pPr>
      <w:r w:rsidRPr="00605D4D">
        <w:t>Opdrachtgever kan de optie d</w:t>
      </w:r>
      <w:r w:rsidR="002D009A" w:rsidRPr="00605D4D">
        <w:t xml:space="preserve">agbestedingsvervoer </w:t>
      </w:r>
      <w:r w:rsidRPr="00605D4D">
        <w:t xml:space="preserve">per gemeente lichten voor een beperkt aantal </w:t>
      </w:r>
      <w:r w:rsidR="001235D0">
        <w:t>cliënten</w:t>
      </w:r>
      <w:r w:rsidRPr="00605D4D">
        <w:t xml:space="preserve">. Indien een gemeente hiervan gebruik wil maken worden hierover t.z.t nadere afspraken over gemaakt alsmede over aanmelding en afmelding van de </w:t>
      </w:r>
      <w:r w:rsidR="00237377" w:rsidRPr="00605D4D">
        <w:t>Rit</w:t>
      </w:r>
      <w:r w:rsidRPr="00605D4D">
        <w:t>ten.</w:t>
      </w:r>
    </w:p>
    <w:p w14:paraId="0584FD8D" w14:textId="664C8689" w:rsidR="00B331C0" w:rsidRPr="00605D4D" w:rsidRDefault="00EE68F1" w:rsidP="00B443CB">
      <w:pPr>
        <w:pStyle w:val="list-number-color"/>
        <w:numPr>
          <w:ilvl w:val="0"/>
          <w:numId w:val="46"/>
        </w:numPr>
        <w:spacing w:line="276" w:lineRule="auto"/>
      </w:pPr>
      <w:r w:rsidRPr="00605D4D">
        <w:t xml:space="preserve">Na lichting van de optie kunnen </w:t>
      </w:r>
      <w:r w:rsidR="00237377" w:rsidRPr="00605D4D">
        <w:t>Rit</w:t>
      </w:r>
      <w:r w:rsidRPr="00605D4D">
        <w:t xml:space="preserve">ten in het kader van dagbestedingsvervoer alleen op schriftelijk verzoek van de betreffende </w:t>
      </w:r>
      <w:r w:rsidR="005C7D4D" w:rsidRPr="00605D4D">
        <w:t>gemeenten (</w:t>
      </w:r>
      <w:r w:rsidRPr="00605D4D">
        <w:t>e</w:t>
      </w:r>
      <w:r w:rsidR="0006274D">
        <w:t>-</w:t>
      </w:r>
      <w:r w:rsidRPr="00605D4D">
        <w:t xml:space="preserve">mail) uitgevoerd worden. </w:t>
      </w:r>
    </w:p>
    <w:p w14:paraId="3DE2605E" w14:textId="59718A92" w:rsidR="002D009A" w:rsidRPr="00605D4D" w:rsidRDefault="002D009A" w:rsidP="00B443CB">
      <w:pPr>
        <w:pStyle w:val="list-number-color"/>
        <w:numPr>
          <w:ilvl w:val="0"/>
          <w:numId w:val="46"/>
        </w:numPr>
        <w:spacing w:line="276" w:lineRule="auto"/>
      </w:pPr>
      <w:r w:rsidRPr="00605D4D">
        <w:t xml:space="preserve">Dit vervoer dient apart van het regiotaxivervoer aangevraagd, verantwoord en gefactureerd te worden. </w:t>
      </w:r>
    </w:p>
    <w:p w14:paraId="34288E23" w14:textId="10C9806C" w:rsidR="00B331C0" w:rsidRPr="00605D4D" w:rsidRDefault="00237377" w:rsidP="00B443CB">
      <w:pPr>
        <w:pStyle w:val="list-number-color"/>
        <w:numPr>
          <w:ilvl w:val="0"/>
          <w:numId w:val="46"/>
        </w:numPr>
        <w:spacing w:line="276" w:lineRule="auto"/>
      </w:pPr>
      <w:r w:rsidRPr="00605D4D">
        <w:t>Opdrachtnemer</w:t>
      </w:r>
      <w:r w:rsidR="002D009A" w:rsidRPr="00605D4D">
        <w:t xml:space="preserve"> start op een zodanig tijdstip met de </w:t>
      </w:r>
      <w:r w:rsidRPr="00605D4D">
        <w:t>Rit</w:t>
      </w:r>
      <w:r w:rsidR="002D009A" w:rsidRPr="00605D4D">
        <w:t xml:space="preserve"> dat alle deelnemers op tijd aanwezig kunnen zijn, maar niet eerder dan 15 minuten vóór aanvang van de activiteit. De </w:t>
      </w:r>
      <w:r w:rsidRPr="00605D4D">
        <w:t>Vertrektijd</w:t>
      </w:r>
      <w:r w:rsidR="002D009A" w:rsidRPr="00605D4D">
        <w:t xml:space="preserve"> van de </w:t>
      </w:r>
      <w:r w:rsidR="00617B63">
        <w:t>retourrit</w:t>
      </w:r>
      <w:r w:rsidR="002D009A" w:rsidRPr="00605D4D">
        <w:t xml:space="preserve"> wordt vastgesteld op het einde van de activiteit tot maximaal 15 minuten na afloop hiervan.</w:t>
      </w:r>
    </w:p>
    <w:p w14:paraId="38E47A1C" w14:textId="30550FDD" w:rsidR="00721CCA" w:rsidRPr="00605D4D" w:rsidRDefault="00B331C0" w:rsidP="00B443CB">
      <w:pPr>
        <w:pStyle w:val="list-number-color"/>
        <w:numPr>
          <w:ilvl w:val="0"/>
          <w:numId w:val="46"/>
        </w:numPr>
        <w:spacing w:line="276" w:lineRule="auto"/>
      </w:pPr>
      <w:r w:rsidRPr="00605D4D">
        <w:t xml:space="preserve">Gedurende een jaar vinden wijzigingen plaats in het aantal te vervoeren cliënten. Hierdoor zal de routeplanning veranderen. De vervoerder is verplicht om de efficiëntste route voor de gemeente te creëren, rekening houdend met de individuele maximale reisduur per cliënt. </w:t>
      </w:r>
    </w:p>
    <w:p w14:paraId="67192BAE" w14:textId="29F1B61F" w:rsidR="00F31463" w:rsidRPr="00605D4D" w:rsidRDefault="00B331C0" w:rsidP="00B443CB">
      <w:pPr>
        <w:pStyle w:val="list-number-color"/>
        <w:numPr>
          <w:ilvl w:val="0"/>
          <w:numId w:val="46"/>
        </w:numPr>
        <w:spacing w:line="276" w:lineRule="auto"/>
      </w:pPr>
      <w:r w:rsidRPr="00605D4D">
        <w:t>Structurele wijzigingen in de routeplanning of in de in te zetten vervoersmiddelen kunnen alleen plaatsvinden na (schriftelijke) goedkeuring door de gemeente.</w:t>
      </w:r>
      <w:r w:rsidR="00F31463" w:rsidRPr="00605D4D">
        <w:t xml:space="preserve"> </w:t>
      </w:r>
      <w:r w:rsidRPr="00605D4D">
        <w:t xml:space="preserve">Wijzigingen kunnen consequenties hebben voor de totale kosten doordat routes komen te vervallen, nieuwe worden gecreëerd en/of langer of korter duren. Er wordt onderscheid gemaakt tussen structurele mutaties en incidentele mutaties. </w:t>
      </w:r>
    </w:p>
    <w:p w14:paraId="6D130B1B" w14:textId="68859104" w:rsidR="00B331C0" w:rsidRPr="00605D4D" w:rsidRDefault="00B331C0" w:rsidP="00B443CB">
      <w:pPr>
        <w:pStyle w:val="list-number-color"/>
        <w:numPr>
          <w:ilvl w:val="0"/>
          <w:numId w:val="46"/>
        </w:numPr>
        <w:spacing w:line="276" w:lineRule="auto"/>
      </w:pPr>
      <w:r w:rsidRPr="00605D4D">
        <w:t>Structurele wijzigingen omvatten onder andere het wijzigen, toevoegen en/of verwijderen van hoofdadres- en/of zorgadressen van cliënten of permanente wijzigingen van locatietijden. De vervoerder zal zo snel mogelijk de wijziging in laten gaan, uiterlijk de derde werkdag na melding door de gemeente of opdrachtgever. Uitgangspunt blijft dat alle cliënten te allen tijde zullen worden vervoerd tegen de laagst mogelijke integrale kosten.</w:t>
      </w:r>
    </w:p>
    <w:p w14:paraId="5B3C9BE9" w14:textId="60B9383F" w:rsidR="00B331C0" w:rsidRPr="00605D4D" w:rsidRDefault="00B331C0" w:rsidP="00B443CB">
      <w:pPr>
        <w:pStyle w:val="list-number-color"/>
        <w:numPr>
          <w:ilvl w:val="0"/>
          <w:numId w:val="46"/>
        </w:numPr>
        <w:spacing w:line="276" w:lineRule="auto"/>
      </w:pPr>
      <w:r w:rsidRPr="00605D4D">
        <w:t xml:space="preserve">Incidentele mutaties zijn afmeldingen wegens ziekte (hele dag, niet tussentijds), of andere redenen dat een cliënt niet vervoerd moet worden. </w:t>
      </w:r>
      <w:r w:rsidR="00D82609" w:rsidRPr="00605D4D">
        <w:t xml:space="preserve">Deze dienen gemeld te worden aan de Opdrachtgever. </w:t>
      </w:r>
      <w:r w:rsidRPr="00605D4D">
        <w:t xml:space="preserve">Voor incidentele mutaties geldt, dat die </w:t>
      </w:r>
      <w:r w:rsidR="00237377" w:rsidRPr="00605D4D">
        <w:t>Rit</w:t>
      </w:r>
      <w:r w:rsidRPr="00605D4D">
        <w:t xml:space="preserve">/dat deel van de route niet in rekening mag worden gebracht. Afmeldingen na 17:00 uur voor de volgende dag mogen wel in rekening worden gebracht. </w:t>
      </w:r>
    </w:p>
    <w:p w14:paraId="3F360E50" w14:textId="3CB440B2" w:rsidR="00B331C0" w:rsidRPr="00605D4D" w:rsidRDefault="00B331C0" w:rsidP="00B443CB">
      <w:pPr>
        <w:pStyle w:val="list-number-color"/>
        <w:numPr>
          <w:ilvl w:val="0"/>
          <w:numId w:val="46"/>
        </w:numPr>
        <w:spacing w:line="276" w:lineRule="auto"/>
      </w:pPr>
      <w:r w:rsidRPr="00605D4D">
        <w:t xml:space="preserve">Bij een mutatie die verrekend mag worden, wordt een nieuwe </w:t>
      </w:r>
      <w:r w:rsidR="00237377" w:rsidRPr="00605D4D">
        <w:t>Rit</w:t>
      </w:r>
      <w:r w:rsidRPr="00605D4D">
        <w:t xml:space="preserve"> gemaakt in de routeplanner, de nieuwe theoretisch beladen uren worden gefactureerd.</w:t>
      </w:r>
    </w:p>
    <w:p w14:paraId="17CFF6A5" w14:textId="77777777" w:rsidR="00B331C0" w:rsidRPr="00605D4D" w:rsidRDefault="00B331C0" w:rsidP="00B443CB">
      <w:pPr>
        <w:pStyle w:val="list-number-color"/>
        <w:numPr>
          <w:ilvl w:val="0"/>
          <w:numId w:val="46"/>
        </w:numPr>
        <w:spacing w:line="276" w:lineRule="auto"/>
      </w:pPr>
      <w:r w:rsidRPr="00605D4D">
        <w:t>Voor betermeldingen geldt dat -mits deze daags tevoren voor 17.00 uur gedaan worden- de cliënt vervoerd wordt.</w:t>
      </w:r>
    </w:p>
    <w:p w14:paraId="4F730642" w14:textId="4B9AD8E5" w:rsidR="00B331C0" w:rsidRPr="00605D4D" w:rsidRDefault="00B331C0" w:rsidP="00B443CB">
      <w:pPr>
        <w:pStyle w:val="list-number-color"/>
        <w:numPr>
          <w:ilvl w:val="0"/>
          <w:numId w:val="46"/>
        </w:numPr>
        <w:spacing w:line="276" w:lineRule="auto"/>
      </w:pPr>
      <w:r w:rsidRPr="00605D4D">
        <w:t>Loos</w:t>
      </w:r>
      <w:r w:rsidR="001235D0">
        <w:t>r</w:t>
      </w:r>
      <w:r w:rsidR="00237377" w:rsidRPr="00605D4D">
        <w:t>it</w:t>
      </w:r>
      <w:r w:rsidRPr="00605D4D">
        <w:t xml:space="preserve">ten zijn </w:t>
      </w:r>
      <w:r w:rsidR="00237377" w:rsidRPr="00605D4D">
        <w:t>Rit</w:t>
      </w:r>
      <w:r w:rsidRPr="00605D4D">
        <w:t>ten die wel gepland en gereden zijn maar waar geen cliënt is ingestapt. Loos</w:t>
      </w:r>
      <w:r w:rsidR="001235D0">
        <w:t>r</w:t>
      </w:r>
      <w:r w:rsidR="00237377" w:rsidRPr="00605D4D">
        <w:t>it</w:t>
      </w:r>
      <w:r w:rsidRPr="00605D4D">
        <w:t xml:space="preserve">ten worden dagelijks en binnen één uur na einde van de </w:t>
      </w:r>
      <w:r w:rsidR="00237377" w:rsidRPr="00605D4D">
        <w:t>Rit</w:t>
      </w:r>
      <w:r w:rsidRPr="00605D4D">
        <w:t xml:space="preserve">, door de </w:t>
      </w:r>
      <w:r w:rsidR="00237377" w:rsidRPr="00605D4D">
        <w:t>Opdrachtnemer</w:t>
      </w:r>
      <w:r w:rsidRPr="00605D4D">
        <w:t xml:space="preserve"> bij de opdrachtgever gemeld. Loos</w:t>
      </w:r>
      <w:r w:rsidR="001235D0">
        <w:t>r</w:t>
      </w:r>
      <w:r w:rsidR="00237377" w:rsidRPr="00605D4D">
        <w:t>it</w:t>
      </w:r>
      <w:r w:rsidRPr="00605D4D">
        <w:t xml:space="preserve">ten worden vergoed, mits deze uiterlijk binnen één uur na afloop van de </w:t>
      </w:r>
      <w:r w:rsidR="00237377" w:rsidRPr="00605D4D">
        <w:t>Rit</w:t>
      </w:r>
      <w:r w:rsidRPr="00605D4D">
        <w:t xml:space="preserve"> bij de opdrachtgever gemeld zijn. Loos</w:t>
      </w:r>
      <w:r w:rsidR="001235D0">
        <w:t>r</w:t>
      </w:r>
      <w:r w:rsidR="00237377" w:rsidRPr="00605D4D">
        <w:t>it</w:t>
      </w:r>
      <w:r w:rsidRPr="00605D4D">
        <w:t>ten die later of niet gemeld zijn bij de opdrachtgever mogen niet in rekening worden gebracht en worden niet vergoed.</w:t>
      </w:r>
    </w:p>
    <w:p w14:paraId="76BC9178" w14:textId="01058F15" w:rsidR="00D022CD" w:rsidRPr="00605D4D" w:rsidRDefault="00D022CD" w:rsidP="00B443CB">
      <w:pPr>
        <w:pStyle w:val="list-number-color"/>
        <w:numPr>
          <w:ilvl w:val="0"/>
          <w:numId w:val="46"/>
        </w:numPr>
        <w:spacing w:line="276" w:lineRule="auto"/>
        <w:rPr>
          <w:szCs w:val="18"/>
        </w:rPr>
      </w:pPr>
      <w:r w:rsidRPr="00605D4D">
        <w:lastRenderedPageBreak/>
        <w:t>Nadere afspraken over praktische invulling zoals voor ziek- en betermeldingen worden gemaakt wanneer duidelijk is dat deze optie door een gemeente gelicht wordt</w:t>
      </w:r>
      <w:r w:rsidRPr="00605D4D">
        <w:rPr>
          <w:szCs w:val="18"/>
        </w:rPr>
        <w:t xml:space="preserve">. </w:t>
      </w:r>
    </w:p>
    <w:p w14:paraId="3097B95C" w14:textId="77777777" w:rsidR="002D009A" w:rsidRPr="00605D4D" w:rsidRDefault="002D009A" w:rsidP="00617B63">
      <w:pPr>
        <w:spacing w:line="276" w:lineRule="auto"/>
        <w:rPr>
          <w:szCs w:val="18"/>
        </w:rPr>
      </w:pPr>
    </w:p>
    <w:p w14:paraId="17CD158F" w14:textId="4638EAD9" w:rsidR="00C9332A" w:rsidRPr="00605D4D" w:rsidRDefault="00C9332A" w:rsidP="00617B63">
      <w:pPr>
        <w:pStyle w:val="Kop1"/>
        <w:pageBreakBefore/>
        <w:numPr>
          <w:ilvl w:val="0"/>
          <w:numId w:val="2"/>
        </w:numPr>
        <w:tabs>
          <w:tab w:val="left" w:pos="0"/>
        </w:tabs>
        <w:spacing w:before="0" w:after="840" w:line="276" w:lineRule="auto"/>
      </w:pPr>
      <w:bookmarkStart w:id="33" w:name="_Toc127947312"/>
      <w:r w:rsidRPr="00605D4D">
        <w:lastRenderedPageBreak/>
        <w:t>Begrippenlijst</w:t>
      </w:r>
      <w:bookmarkEnd w:id="33"/>
    </w:p>
    <w:p w14:paraId="00B3A92D" w14:textId="246E98D5" w:rsidR="00CC2025" w:rsidRPr="00605D4D" w:rsidRDefault="00CC2025" w:rsidP="00617B63">
      <w:pPr>
        <w:spacing w:line="276" w:lineRule="auto"/>
      </w:pPr>
      <w:r w:rsidRPr="00605D4D">
        <w:t xml:space="preserve">Eigen begrippenlijst van </w:t>
      </w:r>
      <w:r w:rsidR="005C7D4D" w:rsidRPr="00605D4D">
        <w:t>het Programma van Eisen</w:t>
      </w:r>
    </w:p>
    <w:p w14:paraId="40C1348E" w14:textId="77777777" w:rsidR="00CC2025" w:rsidRPr="00605D4D" w:rsidRDefault="00CC2025" w:rsidP="00617B63">
      <w:pPr>
        <w:spacing w:line="276" w:lineRule="auto"/>
      </w:pPr>
    </w:p>
    <w:tbl>
      <w:tblPr>
        <w:tblW w:w="0" w:type="auto"/>
        <w:tblBorders>
          <w:top w:val="single" w:sz="6" w:space="0" w:color="006DB6"/>
          <w:left w:val="single" w:sz="6" w:space="0" w:color="006DB6"/>
          <w:bottom w:val="single" w:sz="6" w:space="0" w:color="006DB6"/>
          <w:right w:val="single" w:sz="6" w:space="0" w:color="006DB6"/>
          <w:insideV w:val="single" w:sz="6" w:space="0" w:color="006DB6"/>
        </w:tblBorders>
        <w:tblLayout w:type="fixed"/>
        <w:tblLook w:val="00A0" w:firstRow="1" w:lastRow="0" w:firstColumn="1" w:lastColumn="0" w:noHBand="0" w:noVBand="0"/>
      </w:tblPr>
      <w:tblGrid>
        <w:gridCol w:w="1668"/>
        <w:gridCol w:w="6484"/>
      </w:tblGrid>
      <w:tr w:rsidR="00C9332A" w:rsidRPr="000D1BC2" w14:paraId="6D87209A" w14:textId="77777777" w:rsidTr="008E4752">
        <w:trPr>
          <w:tblHeader/>
        </w:trPr>
        <w:tc>
          <w:tcPr>
            <w:tcW w:w="1668" w:type="dxa"/>
            <w:tcBorders>
              <w:top w:val="single" w:sz="6" w:space="0" w:color="006DB6"/>
              <w:bottom w:val="single" w:sz="6" w:space="0" w:color="006DB6"/>
              <w:right w:val="nil"/>
            </w:tcBorders>
            <w:shd w:val="solid" w:color="006DB6" w:fill="006DB6"/>
          </w:tcPr>
          <w:p w14:paraId="31C0D216" w14:textId="77777777" w:rsidR="00C9332A" w:rsidRPr="001235D0" w:rsidRDefault="00C9332A" w:rsidP="00617B63">
            <w:pPr>
              <w:keepNext/>
              <w:keepLines/>
              <w:spacing w:line="276" w:lineRule="auto"/>
              <w:rPr>
                <w:b/>
                <w:color w:val="FFFFFF"/>
                <w:sz w:val="16"/>
                <w:szCs w:val="16"/>
              </w:rPr>
            </w:pPr>
            <w:r w:rsidRPr="001235D0">
              <w:rPr>
                <w:b/>
                <w:color w:val="FFFFFF"/>
                <w:sz w:val="16"/>
                <w:szCs w:val="16"/>
              </w:rPr>
              <w:t>Begrip</w:t>
            </w:r>
          </w:p>
        </w:tc>
        <w:tc>
          <w:tcPr>
            <w:tcW w:w="6484" w:type="dxa"/>
            <w:tcBorders>
              <w:top w:val="single" w:sz="6" w:space="0" w:color="006DB6"/>
              <w:left w:val="nil"/>
              <w:bottom w:val="single" w:sz="6" w:space="0" w:color="006DB6"/>
            </w:tcBorders>
            <w:shd w:val="solid" w:color="006DB6" w:fill="006DB6"/>
          </w:tcPr>
          <w:p w14:paraId="4D48663D" w14:textId="77777777" w:rsidR="00C9332A" w:rsidRPr="001235D0" w:rsidRDefault="00C9332A" w:rsidP="00617B63">
            <w:pPr>
              <w:keepNext/>
              <w:keepLines/>
              <w:spacing w:line="276" w:lineRule="auto"/>
              <w:rPr>
                <w:b/>
                <w:color w:val="FFFFFF"/>
                <w:sz w:val="16"/>
                <w:szCs w:val="16"/>
              </w:rPr>
            </w:pPr>
            <w:r w:rsidRPr="001235D0">
              <w:rPr>
                <w:b/>
                <w:color w:val="FFFFFF"/>
                <w:sz w:val="16"/>
                <w:szCs w:val="16"/>
              </w:rPr>
              <w:t>Definitie/omschrijving</w:t>
            </w:r>
          </w:p>
        </w:tc>
      </w:tr>
      <w:tr w:rsidR="00C9332A" w:rsidRPr="000D1BC2" w14:paraId="6A2D7F4E" w14:textId="77777777" w:rsidTr="008E4752">
        <w:tc>
          <w:tcPr>
            <w:tcW w:w="1668" w:type="dxa"/>
            <w:tcBorders>
              <w:top w:val="single" w:sz="4" w:space="0" w:color="A6A6A6"/>
            </w:tcBorders>
          </w:tcPr>
          <w:p w14:paraId="73FAAA1B" w14:textId="77777777" w:rsidR="00C9332A" w:rsidRPr="001235D0" w:rsidRDefault="00C9332A" w:rsidP="00617B63">
            <w:pPr>
              <w:pStyle w:val="DefaultText"/>
              <w:spacing w:line="276" w:lineRule="auto"/>
              <w:rPr>
                <w:rFonts w:cs="Arial"/>
                <w:color w:val="000000"/>
                <w:sz w:val="16"/>
                <w:szCs w:val="16"/>
              </w:rPr>
            </w:pPr>
            <w:r w:rsidRPr="001235D0">
              <w:rPr>
                <w:rFonts w:cs="Arial"/>
                <w:color w:val="000000"/>
                <w:sz w:val="16"/>
                <w:szCs w:val="16"/>
              </w:rPr>
              <w:t>Aankomsttijd, daadwerkelijk</w:t>
            </w:r>
          </w:p>
        </w:tc>
        <w:tc>
          <w:tcPr>
            <w:tcW w:w="6484" w:type="dxa"/>
            <w:tcBorders>
              <w:top w:val="single" w:sz="4" w:space="0" w:color="A6A6A6"/>
            </w:tcBorders>
          </w:tcPr>
          <w:p w14:paraId="725CB8E1" w14:textId="61D52DC8" w:rsidR="00C9332A" w:rsidRPr="001235D0" w:rsidRDefault="00C9332A" w:rsidP="00617B63">
            <w:pPr>
              <w:pStyle w:val="DefaultText"/>
              <w:spacing w:line="276" w:lineRule="auto"/>
              <w:rPr>
                <w:rFonts w:cs="Arial"/>
                <w:color w:val="000000"/>
                <w:sz w:val="16"/>
                <w:szCs w:val="16"/>
              </w:rPr>
            </w:pPr>
            <w:r w:rsidRPr="001235D0">
              <w:rPr>
                <w:rFonts w:cs="Arial"/>
                <w:color w:val="000000"/>
                <w:sz w:val="16"/>
                <w:szCs w:val="16"/>
              </w:rPr>
              <w:t xml:space="preserve">Tijdstip waarop een </w:t>
            </w:r>
            <w:r w:rsidR="00237377" w:rsidRPr="001235D0">
              <w:rPr>
                <w:rFonts w:cs="Arial"/>
                <w:color w:val="000000"/>
                <w:sz w:val="16"/>
                <w:szCs w:val="16"/>
              </w:rPr>
              <w:t>Reiziger</w:t>
            </w:r>
            <w:r w:rsidRPr="001235D0">
              <w:rPr>
                <w:rFonts w:cs="Arial"/>
                <w:color w:val="000000"/>
                <w:sz w:val="16"/>
                <w:szCs w:val="16"/>
              </w:rPr>
              <w:t xml:space="preserve"> daadwerkelijk aankomt op het afgesproken bestemmingsadres. Dit is het tijdstip van voorrijden van het voertuig op het bestemmingsadres. Dit tijdstip wordt door </w:t>
            </w:r>
            <w:r w:rsidR="00237377" w:rsidRPr="001235D0">
              <w:rPr>
                <w:rFonts w:cs="Arial"/>
                <w:color w:val="000000"/>
                <w:sz w:val="16"/>
                <w:szCs w:val="16"/>
              </w:rPr>
              <w:t>Opdrachtnemer</w:t>
            </w:r>
            <w:r w:rsidR="00D03E59" w:rsidRPr="001235D0">
              <w:rPr>
                <w:rFonts w:cs="Arial"/>
                <w:color w:val="000000"/>
                <w:sz w:val="16"/>
                <w:szCs w:val="16"/>
              </w:rPr>
              <w:t xml:space="preserve"> </w:t>
            </w:r>
            <w:r w:rsidRPr="001235D0">
              <w:rPr>
                <w:rFonts w:cs="Arial"/>
                <w:color w:val="000000"/>
                <w:sz w:val="16"/>
                <w:szCs w:val="16"/>
              </w:rPr>
              <w:t>geregistreerd.</w:t>
            </w:r>
          </w:p>
        </w:tc>
      </w:tr>
      <w:tr w:rsidR="00C9332A" w:rsidRPr="000D1BC2" w14:paraId="03413030" w14:textId="77777777" w:rsidTr="008E4752">
        <w:tc>
          <w:tcPr>
            <w:tcW w:w="1668" w:type="dxa"/>
            <w:tcBorders>
              <w:top w:val="single" w:sz="4" w:space="0" w:color="A6A6A6"/>
            </w:tcBorders>
          </w:tcPr>
          <w:p w14:paraId="6E79BF01" w14:textId="77777777" w:rsidR="00C9332A" w:rsidRPr="001235D0" w:rsidRDefault="00C9332A" w:rsidP="00617B63">
            <w:pPr>
              <w:pStyle w:val="DefaultText"/>
              <w:spacing w:line="276" w:lineRule="auto"/>
              <w:rPr>
                <w:rFonts w:cs="Arial"/>
                <w:color w:val="000000"/>
                <w:sz w:val="16"/>
                <w:szCs w:val="16"/>
              </w:rPr>
            </w:pPr>
            <w:r w:rsidRPr="001235D0">
              <w:rPr>
                <w:rFonts w:cs="Arial"/>
                <w:bCs/>
                <w:color w:val="000000"/>
                <w:sz w:val="16"/>
                <w:szCs w:val="16"/>
                <w:lang w:eastAsia="en-US"/>
              </w:rPr>
              <w:t>Aankomsttijd, gewenst</w:t>
            </w:r>
          </w:p>
        </w:tc>
        <w:tc>
          <w:tcPr>
            <w:tcW w:w="6484" w:type="dxa"/>
            <w:tcBorders>
              <w:top w:val="single" w:sz="4" w:space="0" w:color="A6A6A6"/>
            </w:tcBorders>
          </w:tcPr>
          <w:p w14:paraId="4FA18A3D" w14:textId="1261CD1F" w:rsidR="00C9332A" w:rsidRPr="001235D0" w:rsidRDefault="00C9332A" w:rsidP="00617B63">
            <w:pPr>
              <w:pStyle w:val="DefaultText"/>
              <w:spacing w:line="276" w:lineRule="auto"/>
              <w:rPr>
                <w:rFonts w:cs="Arial"/>
                <w:color w:val="000000"/>
                <w:sz w:val="16"/>
                <w:szCs w:val="16"/>
              </w:rPr>
            </w:pPr>
            <w:r w:rsidRPr="001235D0">
              <w:rPr>
                <w:rFonts w:cs="Arial"/>
                <w:color w:val="000000"/>
                <w:sz w:val="16"/>
                <w:szCs w:val="16"/>
                <w:lang w:eastAsia="en-US"/>
              </w:rPr>
              <w:t xml:space="preserve">Tijdstip waarop een </w:t>
            </w:r>
            <w:r w:rsidR="00237377" w:rsidRPr="001235D0">
              <w:rPr>
                <w:rFonts w:cs="Arial"/>
                <w:color w:val="000000"/>
                <w:sz w:val="16"/>
                <w:szCs w:val="16"/>
                <w:lang w:eastAsia="en-US"/>
              </w:rPr>
              <w:t>Reiziger</w:t>
            </w:r>
            <w:r w:rsidRPr="001235D0">
              <w:rPr>
                <w:rFonts w:cs="Arial"/>
                <w:color w:val="000000"/>
                <w:sz w:val="16"/>
                <w:szCs w:val="16"/>
                <w:lang w:eastAsia="en-US"/>
              </w:rPr>
              <w:t xml:space="preserve"> wenst aan te komen op een bestemmingsadres. Deze tijd (alsmede het adres) is door de </w:t>
            </w:r>
            <w:r w:rsidR="00237377" w:rsidRPr="001235D0">
              <w:rPr>
                <w:rFonts w:cs="Arial"/>
                <w:color w:val="000000"/>
                <w:sz w:val="16"/>
                <w:szCs w:val="16"/>
                <w:lang w:eastAsia="en-US"/>
              </w:rPr>
              <w:t>Reiziger</w:t>
            </w:r>
            <w:r w:rsidRPr="001235D0">
              <w:rPr>
                <w:rFonts w:cs="Arial"/>
                <w:color w:val="000000"/>
                <w:sz w:val="16"/>
                <w:szCs w:val="16"/>
                <w:lang w:eastAsia="en-US"/>
              </w:rPr>
              <w:t xml:space="preserve"> aan de centrale bij de reservering opgegeven en deze tijd wordt door </w:t>
            </w:r>
            <w:r w:rsidR="00237377" w:rsidRPr="001235D0">
              <w:rPr>
                <w:rFonts w:cs="Arial"/>
                <w:color w:val="000000"/>
                <w:sz w:val="16"/>
                <w:szCs w:val="16"/>
                <w:lang w:eastAsia="en-US"/>
              </w:rPr>
              <w:t>Opdrachtnemer</w:t>
            </w:r>
            <w:r w:rsidR="00D03E59" w:rsidRPr="001235D0">
              <w:rPr>
                <w:rFonts w:cs="Arial"/>
                <w:color w:val="000000"/>
                <w:sz w:val="16"/>
                <w:szCs w:val="16"/>
                <w:lang w:eastAsia="en-US"/>
              </w:rPr>
              <w:t xml:space="preserve"> </w:t>
            </w:r>
            <w:r w:rsidRPr="001235D0">
              <w:rPr>
                <w:rFonts w:cs="Arial"/>
                <w:color w:val="000000"/>
                <w:sz w:val="16"/>
                <w:szCs w:val="16"/>
                <w:lang w:eastAsia="en-US"/>
              </w:rPr>
              <w:t xml:space="preserve">in de </w:t>
            </w:r>
            <w:r w:rsidR="00237377" w:rsidRPr="001235D0">
              <w:rPr>
                <w:rFonts w:cs="Arial"/>
                <w:color w:val="000000"/>
                <w:sz w:val="16"/>
                <w:szCs w:val="16"/>
                <w:lang w:eastAsia="en-US"/>
              </w:rPr>
              <w:t>Rit</w:t>
            </w:r>
            <w:r w:rsidRPr="001235D0">
              <w:rPr>
                <w:rFonts w:cs="Arial"/>
                <w:color w:val="000000"/>
                <w:sz w:val="16"/>
                <w:szCs w:val="16"/>
                <w:lang w:eastAsia="en-US"/>
              </w:rPr>
              <w:t xml:space="preserve">administratie opgenomen. </w:t>
            </w:r>
          </w:p>
        </w:tc>
      </w:tr>
      <w:tr w:rsidR="00C9332A" w:rsidRPr="000D1BC2" w14:paraId="6FD69E66" w14:textId="77777777" w:rsidTr="008E4752">
        <w:tc>
          <w:tcPr>
            <w:tcW w:w="1668" w:type="dxa"/>
            <w:tcBorders>
              <w:top w:val="single" w:sz="4" w:space="0" w:color="A6A6A6"/>
            </w:tcBorders>
          </w:tcPr>
          <w:p w14:paraId="76E255BC" w14:textId="77777777" w:rsidR="00C9332A" w:rsidRPr="001235D0" w:rsidRDefault="00C9332A" w:rsidP="00617B63">
            <w:pPr>
              <w:pStyle w:val="DefaultText"/>
              <w:spacing w:line="276" w:lineRule="auto"/>
              <w:rPr>
                <w:rFonts w:cs="Arial"/>
                <w:bCs/>
                <w:color w:val="000000"/>
                <w:sz w:val="16"/>
                <w:szCs w:val="16"/>
                <w:lang w:eastAsia="en-US"/>
              </w:rPr>
            </w:pPr>
            <w:r w:rsidRPr="001235D0">
              <w:rPr>
                <w:rFonts w:cs="Arial"/>
                <w:bCs/>
                <w:color w:val="000000"/>
                <w:sz w:val="16"/>
                <w:szCs w:val="16"/>
                <w:lang w:eastAsia="en-US"/>
              </w:rPr>
              <w:t>Assistentiehond</w:t>
            </w:r>
          </w:p>
        </w:tc>
        <w:tc>
          <w:tcPr>
            <w:tcW w:w="6484" w:type="dxa"/>
            <w:tcBorders>
              <w:top w:val="single" w:sz="4" w:space="0" w:color="A6A6A6"/>
            </w:tcBorders>
          </w:tcPr>
          <w:p w14:paraId="64000542" w14:textId="77777777" w:rsidR="00C9332A" w:rsidRPr="001235D0" w:rsidRDefault="00C9332A" w:rsidP="00617B63">
            <w:pPr>
              <w:pStyle w:val="DefaultText"/>
              <w:spacing w:line="276" w:lineRule="auto"/>
              <w:rPr>
                <w:rFonts w:cs="Arial"/>
                <w:color w:val="000000"/>
                <w:sz w:val="16"/>
                <w:szCs w:val="16"/>
                <w:lang w:eastAsia="en-US"/>
              </w:rPr>
            </w:pPr>
            <w:r w:rsidRPr="001235D0">
              <w:rPr>
                <w:rFonts w:cs="Arial"/>
                <w:color w:val="000000"/>
                <w:sz w:val="16"/>
                <w:szCs w:val="16"/>
                <w:lang w:eastAsia="en-US"/>
              </w:rPr>
              <w:t>Hond die de Pashouder noodzakelijke ondersteuning biedt op grond van de beperkingen van de Pashouder en als zodanig herkenbaar is</w:t>
            </w:r>
          </w:p>
        </w:tc>
      </w:tr>
      <w:tr w:rsidR="00C9332A" w:rsidRPr="000D1BC2" w14:paraId="553B3799" w14:textId="77777777" w:rsidTr="008E4752">
        <w:tc>
          <w:tcPr>
            <w:tcW w:w="1668" w:type="dxa"/>
            <w:tcBorders>
              <w:top w:val="single" w:sz="4" w:space="0" w:color="A6A6A6"/>
            </w:tcBorders>
          </w:tcPr>
          <w:p w14:paraId="17879EB3" w14:textId="77777777" w:rsidR="00C9332A" w:rsidRPr="001235D0" w:rsidRDefault="00C9332A" w:rsidP="00617B63">
            <w:pPr>
              <w:pStyle w:val="DefaultText"/>
              <w:spacing w:line="276" w:lineRule="auto"/>
              <w:rPr>
                <w:rFonts w:cs="Arial"/>
                <w:color w:val="000000"/>
                <w:sz w:val="16"/>
                <w:szCs w:val="16"/>
              </w:rPr>
            </w:pPr>
            <w:r w:rsidRPr="001235D0">
              <w:rPr>
                <w:rFonts w:cs="Arial"/>
                <w:bCs/>
                <w:color w:val="000000"/>
                <w:sz w:val="16"/>
                <w:szCs w:val="16"/>
                <w:lang w:eastAsia="en-US"/>
              </w:rPr>
              <w:t>Bestemmingsadres</w:t>
            </w:r>
          </w:p>
        </w:tc>
        <w:tc>
          <w:tcPr>
            <w:tcW w:w="6484" w:type="dxa"/>
            <w:tcBorders>
              <w:top w:val="single" w:sz="4" w:space="0" w:color="A6A6A6"/>
            </w:tcBorders>
          </w:tcPr>
          <w:p w14:paraId="48E00561" w14:textId="4D06D6AF" w:rsidR="00C9332A" w:rsidRPr="001235D0" w:rsidRDefault="00C9332A" w:rsidP="00617B63">
            <w:pPr>
              <w:pStyle w:val="DefaultText"/>
              <w:spacing w:line="276" w:lineRule="auto"/>
              <w:rPr>
                <w:rFonts w:cs="Arial"/>
                <w:color w:val="000000"/>
                <w:sz w:val="16"/>
                <w:szCs w:val="16"/>
              </w:rPr>
            </w:pPr>
            <w:r w:rsidRPr="001235D0">
              <w:rPr>
                <w:rFonts w:cs="Arial"/>
                <w:color w:val="000000"/>
                <w:sz w:val="16"/>
                <w:szCs w:val="16"/>
                <w:lang w:eastAsia="en-US"/>
              </w:rPr>
              <w:t xml:space="preserve">Het adres waar de </w:t>
            </w:r>
            <w:r w:rsidR="00237377" w:rsidRPr="001235D0">
              <w:rPr>
                <w:rFonts w:cs="Arial"/>
                <w:color w:val="000000"/>
                <w:sz w:val="16"/>
                <w:szCs w:val="16"/>
                <w:lang w:eastAsia="en-US"/>
              </w:rPr>
              <w:t>Reiziger</w:t>
            </w:r>
            <w:r w:rsidRPr="001235D0">
              <w:rPr>
                <w:rFonts w:cs="Arial"/>
                <w:color w:val="000000"/>
                <w:sz w:val="16"/>
                <w:szCs w:val="16"/>
                <w:lang w:eastAsia="en-US"/>
              </w:rPr>
              <w:t xml:space="preserve"> naartoe gebracht wenst te worden.</w:t>
            </w:r>
          </w:p>
        </w:tc>
      </w:tr>
      <w:tr w:rsidR="00C9332A" w:rsidRPr="000D1BC2" w14:paraId="38839986" w14:textId="77777777" w:rsidTr="008E4752">
        <w:tc>
          <w:tcPr>
            <w:tcW w:w="1668" w:type="dxa"/>
            <w:tcBorders>
              <w:top w:val="single" w:sz="4" w:space="0" w:color="A6A6A6"/>
            </w:tcBorders>
          </w:tcPr>
          <w:p w14:paraId="5BD0CEDC" w14:textId="77777777" w:rsidR="00C9332A" w:rsidRPr="001235D0" w:rsidRDefault="00C9332A" w:rsidP="00617B63">
            <w:pPr>
              <w:pStyle w:val="DefaultText"/>
              <w:spacing w:line="276" w:lineRule="auto"/>
              <w:rPr>
                <w:rFonts w:cs="Arial"/>
                <w:color w:val="000000"/>
                <w:sz w:val="16"/>
                <w:szCs w:val="16"/>
              </w:rPr>
            </w:pPr>
            <w:r w:rsidRPr="001235D0">
              <w:rPr>
                <w:rFonts w:cs="Arial"/>
                <w:color w:val="000000"/>
                <w:sz w:val="16"/>
                <w:szCs w:val="16"/>
              </w:rPr>
              <w:t>Centrale</w:t>
            </w:r>
          </w:p>
        </w:tc>
        <w:tc>
          <w:tcPr>
            <w:tcW w:w="6484" w:type="dxa"/>
            <w:tcBorders>
              <w:top w:val="single" w:sz="4" w:space="0" w:color="A6A6A6"/>
            </w:tcBorders>
          </w:tcPr>
          <w:p w14:paraId="749CA56F" w14:textId="7432100D" w:rsidR="00C9332A" w:rsidRPr="001235D0" w:rsidRDefault="00C9332A" w:rsidP="00617B63">
            <w:pPr>
              <w:pStyle w:val="DefaultText"/>
              <w:spacing w:line="276" w:lineRule="auto"/>
              <w:rPr>
                <w:rFonts w:cs="Arial"/>
                <w:color w:val="000000"/>
                <w:sz w:val="16"/>
                <w:szCs w:val="16"/>
              </w:rPr>
            </w:pPr>
            <w:r w:rsidRPr="001235D0">
              <w:rPr>
                <w:rFonts w:cs="Arial"/>
                <w:color w:val="000000"/>
                <w:sz w:val="16"/>
                <w:szCs w:val="16"/>
              </w:rPr>
              <w:t xml:space="preserve">De centrale waar de aanmelding van </w:t>
            </w:r>
            <w:r w:rsidR="00237377" w:rsidRPr="001235D0">
              <w:rPr>
                <w:rFonts w:cs="Arial"/>
                <w:color w:val="000000"/>
                <w:sz w:val="16"/>
                <w:szCs w:val="16"/>
              </w:rPr>
              <w:t>Rit</w:t>
            </w:r>
            <w:r w:rsidRPr="001235D0">
              <w:rPr>
                <w:rFonts w:cs="Arial"/>
                <w:color w:val="000000"/>
                <w:sz w:val="16"/>
                <w:szCs w:val="16"/>
              </w:rPr>
              <w:t xml:space="preserve">ten (per telefoon en via de website) worden afgehandeld, de </w:t>
            </w:r>
            <w:r w:rsidR="00237377" w:rsidRPr="001235D0">
              <w:rPr>
                <w:rFonts w:cs="Arial"/>
                <w:color w:val="000000"/>
                <w:sz w:val="16"/>
                <w:szCs w:val="16"/>
              </w:rPr>
              <w:t>Rit</w:t>
            </w:r>
            <w:r w:rsidRPr="001235D0">
              <w:rPr>
                <w:rFonts w:cs="Arial"/>
                <w:color w:val="000000"/>
                <w:sz w:val="16"/>
                <w:szCs w:val="16"/>
              </w:rPr>
              <w:t xml:space="preserve">ten worden gepland, het vervoer op straat wordt gecoördineerd en men optreedt in noodsituaties. </w:t>
            </w:r>
          </w:p>
        </w:tc>
      </w:tr>
      <w:tr w:rsidR="00C9332A" w:rsidRPr="000D1BC2" w14:paraId="1E650F5A" w14:textId="77777777" w:rsidTr="008E4752">
        <w:tc>
          <w:tcPr>
            <w:tcW w:w="1668" w:type="dxa"/>
            <w:tcBorders>
              <w:top w:val="single" w:sz="4" w:space="0" w:color="A6A6A6"/>
            </w:tcBorders>
          </w:tcPr>
          <w:p w14:paraId="2BA56972" w14:textId="77777777" w:rsidR="00C9332A" w:rsidRPr="001235D0" w:rsidRDefault="00C9332A" w:rsidP="00617B63">
            <w:pPr>
              <w:pStyle w:val="DefaultText"/>
              <w:spacing w:line="276" w:lineRule="auto"/>
              <w:rPr>
                <w:rFonts w:cs="Arial"/>
                <w:color w:val="000000"/>
                <w:sz w:val="16"/>
                <w:szCs w:val="16"/>
              </w:rPr>
            </w:pPr>
            <w:r w:rsidRPr="001235D0">
              <w:rPr>
                <w:rFonts w:cs="Arial"/>
                <w:color w:val="000000"/>
                <w:sz w:val="16"/>
                <w:szCs w:val="16"/>
              </w:rPr>
              <w:t>Deur</w:t>
            </w:r>
          </w:p>
        </w:tc>
        <w:tc>
          <w:tcPr>
            <w:tcW w:w="6484" w:type="dxa"/>
            <w:tcBorders>
              <w:top w:val="single" w:sz="4" w:space="0" w:color="A6A6A6"/>
            </w:tcBorders>
          </w:tcPr>
          <w:p w14:paraId="03CB03FF" w14:textId="77777777" w:rsidR="00C9332A" w:rsidRPr="001235D0" w:rsidRDefault="00C9332A" w:rsidP="00617B63">
            <w:pPr>
              <w:pStyle w:val="DefaultText"/>
              <w:spacing w:line="276" w:lineRule="auto"/>
              <w:rPr>
                <w:rFonts w:cs="Arial"/>
                <w:color w:val="000000"/>
                <w:sz w:val="16"/>
                <w:szCs w:val="16"/>
              </w:rPr>
            </w:pPr>
            <w:r w:rsidRPr="001235D0">
              <w:rPr>
                <w:rFonts w:cs="Arial"/>
                <w:color w:val="000000"/>
                <w:sz w:val="16"/>
                <w:szCs w:val="16"/>
              </w:rPr>
              <w:t>De (huis-)deur van een woning of gebouw, dan wel iedere plaats bereikbaar per personenauto en gelegen aan de openbare weg. Wanneer er sprake is van een woon</w:t>
            </w:r>
            <w:r w:rsidRPr="001235D0">
              <w:rPr>
                <w:rFonts w:cs="Arial"/>
                <w:color w:val="000000"/>
                <w:sz w:val="16"/>
                <w:szCs w:val="16"/>
              </w:rPr>
              <w:softHyphen/>
              <w:t>complex of flatgebouw dan vormt de centrale ingang van het wooncomplex op de begane grond voor het betreffende huisnummer de deur. Ook de ingang van een treinstation, een busstation, de ingang van een winkelcentrum worden uitdrukkelijk als ‘deur’ gezien.</w:t>
            </w:r>
          </w:p>
        </w:tc>
      </w:tr>
      <w:tr w:rsidR="00C9332A" w:rsidRPr="000D1BC2" w14:paraId="108F6FB2" w14:textId="77777777" w:rsidTr="008E4752">
        <w:tc>
          <w:tcPr>
            <w:tcW w:w="1668" w:type="dxa"/>
            <w:tcBorders>
              <w:top w:val="single" w:sz="4" w:space="0" w:color="A6A6A6"/>
            </w:tcBorders>
          </w:tcPr>
          <w:p w14:paraId="260AAEA3" w14:textId="77777777" w:rsidR="00C9332A" w:rsidRPr="001235D0" w:rsidRDefault="00C9332A" w:rsidP="00617B63">
            <w:pPr>
              <w:pStyle w:val="DefaultText"/>
              <w:spacing w:line="276" w:lineRule="auto"/>
              <w:rPr>
                <w:rFonts w:cs="Arial"/>
                <w:color w:val="000000"/>
                <w:sz w:val="16"/>
                <w:szCs w:val="16"/>
              </w:rPr>
            </w:pPr>
            <w:r w:rsidRPr="001235D0">
              <w:rPr>
                <w:rFonts w:cs="Arial"/>
                <w:color w:val="000000"/>
                <w:sz w:val="16"/>
                <w:szCs w:val="16"/>
              </w:rPr>
              <w:t>Deur-deur-vervoer</w:t>
            </w:r>
          </w:p>
        </w:tc>
        <w:tc>
          <w:tcPr>
            <w:tcW w:w="6484" w:type="dxa"/>
            <w:tcBorders>
              <w:top w:val="single" w:sz="4" w:space="0" w:color="A6A6A6"/>
            </w:tcBorders>
          </w:tcPr>
          <w:p w14:paraId="02DA6CE0" w14:textId="77777777" w:rsidR="00C9332A" w:rsidRPr="001235D0" w:rsidRDefault="00C9332A" w:rsidP="00617B63">
            <w:pPr>
              <w:pStyle w:val="DefaultText"/>
              <w:spacing w:line="276" w:lineRule="auto"/>
              <w:rPr>
                <w:rFonts w:cs="Arial"/>
                <w:color w:val="000000"/>
                <w:sz w:val="16"/>
                <w:szCs w:val="16"/>
              </w:rPr>
            </w:pPr>
            <w:r w:rsidRPr="001235D0">
              <w:rPr>
                <w:rFonts w:cs="Arial"/>
                <w:color w:val="000000"/>
                <w:sz w:val="16"/>
                <w:szCs w:val="16"/>
              </w:rPr>
              <w:t xml:space="preserve">Vervoer waarbij de passagier (zo dicht mogelijk ) bij de deur van het vertrekadres wordt afgehaald en (zo dicht mogelijk) bij de deur van het bestemmingsadres wordt afgezet. Zonder overstap Vervoer van deur tot deur dient in dit verband breed opgevat te worden. </w:t>
            </w:r>
          </w:p>
        </w:tc>
      </w:tr>
      <w:tr w:rsidR="00C9332A" w:rsidRPr="000D1BC2" w14:paraId="4181C9B9" w14:textId="77777777" w:rsidTr="008E4752">
        <w:tc>
          <w:tcPr>
            <w:tcW w:w="1668" w:type="dxa"/>
            <w:tcBorders>
              <w:top w:val="single" w:sz="4" w:space="0" w:color="A6A6A6"/>
            </w:tcBorders>
          </w:tcPr>
          <w:p w14:paraId="69BCBA7C" w14:textId="3F9EA9AD" w:rsidR="00C9332A" w:rsidRPr="001235D0" w:rsidRDefault="00C9332A" w:rsidP="00617B63">
            <w:pPr>
              <w:pStyle w:val="DefaultText"/>
              <w:spacing w:line="276" w:lineRule="auto"/>
              <w:rPr>
                <w:rFonts w:cs="Arial"/>
                <w:color w:val="000000"/>
                <w:sz w:val="16"/>
                <w:szCs w:val="16"/>
              </w:rPr>
            </w:pPr>
            <w:r w:rsidRPr="001235D0">
              <w:rPr>
                <w:rFonts w:cs="Arial"/>
                <w:color w:val="000000"/>
                <w:sz w:val="16"/>
                <w:szCs w:val="16"/>
              </w:rPr>
              <w:t>Externe</w:t>
            </w:r>
            <w:r w:rsidR="00D03E59" w:rsidRPr="001235D0">
              <w:rPr>
                <w:rFonts w:cs="Arial"/>
                <w:color w:val="000000"/>
                <w:sz w:val="16"/>
                <w:szCs w:val="16"/>
              </w:rPr>
              <w:t xml:space="preserve"> </w:t>
            </w:r>
            <w:r w:rsidR="00237377" w:rsidRPr="001235D0">
              <w:rPr>
                <w:rFonts w:cs="Arial"/>
                <w:color w:val="000000"/>
                <w:sz w:val="16"/>
                <w:szCs w:val="16"/>
              </w:rPr>
              <w:t>Rit</w:t>
            </w:r>
          </w:p>
        </w:tc>
        <w:tc>
          <w:tcPr>
            <w:tcW w:w="6484" w:type="dxa"/>
            <w:tcBorders>
              <w:top w:val="single" w:sz="4" w:space="0" w:color="A6A6A6"/>
            </w:tcBorders>
          </w:tcPr>
          <w:p w14:paraId="084B0815" w14:textId="44E01B81" w:rsidR="00C9332A" w:rsidRPr="001235D0" w:rsidRDefault="00C9332A" w:rsidP="00617B63">
            <w:pPr>
              <w:pStyle w:val="DefaultText"/>
              <w:spacing w:line="276" w:lineRule="auto"/>
              <w:rPr>
                <w:rFonts w:cs="Arial"/>
                <w:color w:val="000000"/>
                <w:sz w:val="16"/>
                <w:szCs w:val="16"/>
              </w:rPr>
            </w:pPr>
            <w:r w:rsidRPr="001235D0">
              <w:rPr>
                <w:rFonts w:cs="Arial"/>
                <w:color w:val="000000"/>
                <w:sz w:val="16"/>
                <w:szCs w:val="16"/>
              </w:rPr>
              <w:t xml:space="preserve"> Een </w:t>
            </w:r>
            <w:r w:rsidR="00237377" w:rsidRPr="001235D0">
              <w:rPr>
                <w:rFonts w:cs="Arial"/>
                <w:color w:val="000000"/>
                <w:sz w:val="16"/>
                <w:szCs w:val="16"/>
              </w:rPr>
              <w:t>Rit</w:t>
            </w:r>
            <w:r w:rsidRPr="001235D0">
              <w:rPr>
                <w:rFonts w:cs="Arial"/>
                <w:color w:val="000000"/>
                <w:sz w:val="16"/>
                <w:szCs w:val="16"/>
              </w:rPr>
              <w:t xml:space="preserve"> die gedeeltelijk buiten het grondgebied van de deelnemende gemeenten valt.</w:t>
            </w:r>
          </w:p>
        </w:tc>
      </w:tr>
      <w:tr w:rsidR="00C9332A" w:rsidRPr="000D1BC2" w14:paraId="651C2072" w14:textId="77777777" w:rsidTr="008E4752">
        <w:tc>
          <w:tcPr>
            <w:tcW w:w="1668" w:type="dxa"/>
            <w:tcBorders>
              <w:top w:val="single" w:sz="4" w:space="0" w:color="A6A6A6"/>
            </w:tcBorders>
          </w:tcPr>
          <w:p w14:paraId="2B248B9C" w14:textId="77777777" w:rsidR="00C9332A" w:rsidRPr="001235D0" w:rsidRDefault="00C9332A" w:rsidP="00617B63">
            <w:pPr>
              <w:pStyle w:val="DefaultText"/>
              <w:spacing w:line="276" w:lineRule="auto"/>
              <w:rPr>
                <w:rFonts w:cs="Arial"/>
                <w:color w:val="000000"/>
                <w:sz w:val="16"/>
                <w:szCs w:val="16"/>
              </w:rPr>
            </w:pPr>
            <w:r w:rsidRPr="001235D0">
              <w:rPr>
                <w:rFonts w:cs="Arial"/>
                <w:color w:val="000000"/>
                <w:sz w:val="16"/>
                <w:szCs w:val="16"/>
              </w:rPr>
              <w:t>Handbagage</w:t>
            </w:r>
          </w:p>
        </w:tc>
        <w:tc>
          <w:tcPr>
            <w:tcW w:w="6484" w:type="dxa"/>
            <w:tcBorders>
              <w:top w:val="single" w:sz="4" w:space="0" w:color="A6A6A6"/>
            </w:tcBorders>
          </w:tcPr>
          <w:p w14:paraId="340CAB80" w14:textId="648BEC8B" w:rsidR="00C9332A" w:rsidRPr="001235D0" w:rsidRDefault="00C9332A" w:rsidP="00617B63">
            <w:pPr>
              <w:pStyle w:val="DefaultText"/>
              <w:spacing w:line="276" w:lineRule="auto"/>
              <w:rPr>
                <w:rFonts w:cs="Arial"/>
                <w:color w:val="000000"/>
                <w:sz w:val="16"/>
                <w:szCs w:val="16"/>
              </w:rPr>
            </w:pPr>
            <w:r w:rsidRPr="001235D0">
              <w:rPr>
                <w:rFonts w:cs="Arial"/>
                <w:color w:val="000000"/>
                <w:sz w:val="16"/>
                <w:szCs w:val="16"/>
              </w:rPr>
              <w:t xml:space="preserve">Zaken die de </w:t>
            </w:r>
            <w:r w:rsidR="00237377" w:rsidRPr="001235D0">
              <w:rPr>
                <w:rFonts w:cs="Arial"/>
                <w:color w:val="000000"/>
                <w:sz w:val="16"/>
                <w:szCs w:val="16"/>
              </w:rPr>
              <w:t>Reiziger</w:t>
            </w:r>
            <w:r w:rsidRPr="001235D0">
              <w:rPr>
                <w:rFonts w:cs="Arial"/>
                <w:color w:val="000000"/>
                <w:sz w:val="16"/>
                <w:szCs w:val="16"/>
              </w:rPr>
              <w:t xml:space="preserve"> als gemakkelijk mee te voeren, draagbare dan wel met de hand verrijdbare zaken op of bij zich heeft. Deze zaken nemen geen extra zitplaats in. </w:t>
            </w:r>
          </w:p>
        </w:tc>
      </w:tr>
      <w:tr w:rsidR="00C9332A" w:rsidRPr="000D1BC2" w14:paraId="1FBE25A6" w14:textId="77777777" w:rsidTr="008E4752">
        <w:tc>
          <w:tcPr>
            <w:tcW w:w="1668" w:type="dxa"/>
            <w:tcBorders>
              <w:top w:val="single" w:sz="4" w:space="0" w:color="A6A6A6"/>
            </w:tcBorders>
          </w:tcPr>
          <w:p w14:paraId="0315922E" w14:textId="77777777" w:rsidR="00C9332A" w:rsidRPr="001235D0" w:rsidRDefault="00C9332A" w:rsidP="00617B63">
            <w:pPr>
              <w:pStyle w:val="DefaultText"/>
              <w:spacing w:line="276" w:lineRule="auto"/>
              <w:rPr>
                <w:rFonts w:cs="Arial"/>
                <w:bCs/>
                <w:color w:val="000000"/>
                <w:sz w:val="16"/>
                <w:szCs w:val="16"/>
                <w:lang w:eastAsia="en-US"/>
              </w:rPr>
            </w:pPr>
            <w:r w:rsidRPr="001235D0">
              <w:rPr>
                <w:rFonts w:cs="Arial"/>
                <w:bCs/>
                <w:color w:val="000000"/>
                <w:sz w:val="16"/>
                <w:szCs w:val="16"/>
                <w:lang w:eastAsia="en-US"/>
              </w:rPr>
              <w:t>HUB/OV knooppunt</w:t>
            </w:r>
          </w:p>
        </w:tc>
        <w:tc>
          <w:tcPr>
            <w:tcW w:w="6484" w:type="dxa"/>
            <w:tcBorders>
              <w:top w:val="single" w:sz="4" w:space="0" w:color="A6A6A6"/>
            </w:tcBorders>
          </w:tcPr>
          <w:p w14:paraId="6D959D3D" w14:textId="66FE71AD" w:rsidR="00C9332A" w:rsidRPr="001235D0" w:rsidRDefault="00C9332A" w:rsidP="00617B63">
            <w:pPr>
              <w:pStyle w:val="DefaultText"/>
              <w:spacing w:line="276" w:lineRule="auto"/>
              <w:rPr>
                <w:rFonts w:cs="Arial"/>
                <w:color w:val="000000"/>
                <w:sz w:val="16"/>
                <w:szCs w:val="16"/>
              </w:rPr>
            </w:pPr>
            <w:r w:rsidRPr="001235D0">
              <w:rPr>
                <w:rFonts w:cs="Arial"/>
                <w:color w:val="000000"/>
                <w:sz w:val="16"/>
                <w:szCs w:val="16"/>
              </w:rPr>
              <w:t xml:space="preserve">Een punt waar diverse vormen van mobiliteit, </w:t>
            </w:r>
            <w:r w:rsidR="00237377" w:rsidRPr="001235D0">
              <w:rPr>
                <w:rFonts w:cs="Arial"/>
                <w:color w:val="000000"/>
                <w:sz w:val="16"/>
                <w:szCs w:val="16"/>
              </w:rPr>
              <w:t>ov</w:t>
            </w:r>
            <w:r w:rsidRPr="001235D0">
              <w:rPr>
                <w:rFonts w:cs="Arial"/>
                <w:color w:val="000000"/>
                <w:sz w:val="16"/>
                <w:szCs w:val="16"/>
              </w:rPr>
              <w:t xml:space="preserve">, auto, fiets, voetganger samen komen en waar overstapvoorzieningen zijn getroffen. </w:t>
            </w:r>
          </w:p>
        </w:tc>
      </w:tr>
      <w:tr w:rsidR="00C9332A" w:rsidRPr="000D1BC2" w14:paraId="20FEE7DC" w14:textId="77777777" w:rsidTr="008E4752">
        <w:tc>
          <w:tcPr>
            <w:tcW w:w="1668" w:type="dxa"/>
            <w:tcBorders>
              <w:top w:val="single" w:sz="4" w:space="0" w:color="A6A6A6"/>
            </w:tcBorders>
          </w:tcPr>
          <w:p w14:paraId="5CB71EDB" w14:textId="77777777" w:rsidR="00C9332A" w:rsidRPr="001235D0" w:rsidRDefault="00C9332A" w:rsidP="00617B63">
            <w:pPr>
              <w:pStyle w:val="DefaultText"/>
              <w:spacing w:line="276" w:lineRule="auto"/>
              <w:rPr>
                <w:rFonts w:cs="Arial"/>
                <w:color w:val="000000"/>
                <w:sz w:val="16"/>
                <w:szCs w:val="16"/>
              </w:rPr>
            </w:pPr>
            <w:r w:rsidRPr="001235D0">
              <w:rPr>
                <w:rFonts w:cs="Arial"/>
                <w:color w:val="000000"/>
                <w:sz w:val="16"/>
                <w:szCs w:val="16"/>
              </w:rPr>
              <w:t>Individueel vervoer</w:t>
            </w:r>
          </w:p>
        </w:tc>
        <w:tc>
          <w:tcPr>
            <w:tcW w:w="6484" w:type="dxa"/>
            <w:tcBorders>
              <w:top w:val="single" w:sz="4" w:space="0" w:color="A6A6A6"/>
            </w:tcBorders>
          </w:tcPr>
          <w:p w14:paraId="78279152" w14:textId="4A5BEA3D" w:rsidR="00C9332A" w:rsidRPr="001235D0" w:rsidRDefault="00C9332A" w:rsidP="00617B63">
            <w:pPr>
              <w:pStyle w:val="DefaultText"/>
              <w:spacing w:line="276" w:lineRule="auto"/>
              <w:rPr>
                <w:rFonts w:cs="Arial"/>
                <w:color w:val="000000"/>
                <w:sz w:val="16"/>
                <w:szCs w:val="16"/>
              </w:rPr>
            </w:pPr>
            <w:r w:rsidRPr="001235D0">
              <w:rPr>
                <w:rFonts w:cs="Arial"/>
                <w:color w:val="000000"/>
                <w:sz w:val="16"/>
                <w:szCs w:val="16"/>
              </w:rPr>
              <w:t xml:space="preserve">Vervoer van de </w:t>
            </w:r>
            <w:r w:rsidR="00237377" w:rsidRPr="001235D0">
              <w:rPr>
                <w:rFonts w:cs="Arial"/>
                <w:color w:val="000000"/>
                <w:sz w:val="16"/>
                <w:szCs w:val="16"/>
              </w:rPr>
              <w:t>Reiziger</w:t>
            </w:r>
            <w:r w:rsidRPr="001235D0">
              <w:rPr>
                <w:rFonts w:cs="Arial"/>
                <w:color w:val="000000"/>
                <w:sz w:val="16"/>
                <w:szCs w:val="16"/>
              </w:rPr>
              <w:t xml:space="preserve"> vindt zonder mede-passagiers in de taxi plaats.</w:t>
            </w:r>
          </w:p>
        </w:tc>
      </w:tr>
      <w:tr w:rsidR="00C9332A" w:rsidRPr="000D1BC2" w14:paraId="7B879F7D" w14:textId="77777777" w:rsidTr="008E4752">
        <w:tc>
          <w:tcPr>
            <w:tcW w:w="1668" w:type="dxa"/>
            <w:tcBorders>
              <w:top w:val="single" w:sz="4" w:space="0" w:color="A6A6A6"/>
            </w:tcBorders>
          </w:tcPr>
          <w:p w14:paraId="6E119A24" w14:textId="433611AF" w:rsidR="00C9332A" w:rsidRPr="001235D0" w:rsidRDefault="00C9332A" w:rsidP="00617B63">
            <w:pPr>
              <w:pStyle w:val="DefaultText"/>
              <w:spacing w:line="276" w:lineRule="auto"/>
              <w:rPr>
                <w:rFonts w:cs="Arial"/>
                <w:color w:val="000000"/>
                <w:sz w:val="16"/>
                <w:szCs w:val="16"/>
              </w:rPr>
            </w:pPr>
            <w:r w:rsidRPr="001235D0">
              <w:rPr>
                <w:rFonts w:cs="Arial"/>
                <w:color w:val="000000"/>
                <w:sz w:val="16"/>
                <w:szCs w:val="16"/>
              </w:rPr>
              <w:t xml:space="preserve">Interne </w:t>
            </w:r>
            <w:r w:rsidR="00237377" w:rsidRPr="001235D0">
              <w:rPr>
                <w:rFonts w:cs="Arial"/>
                <w:color w:val="000000"/>
                <w:sz w:val="16"/>
                <w:szCs w:val="16"/>
              </w:rPr>
              <w:t>Rit</w:t>
            </w:r>
          </w:p>
        </w:tc>
        <w:tc>
          <w:tcPr>
            <w:tcW w:w="6484" w:type="dxa"/>
            <w:tcBorders>
              <w:top w:val="single" w:sz="4" w:space="0" w:color="A6A6A6"/>
            </w:tcBorders>
          </w:tcPr>
          <w:p w14:paraId="34535243" w14:textId="0C513328" w:rsidR="00C9332A" w:rsidRPr="001235D0" w:rsidRDefault="00C9332A" w:rsidP="00617B63">
            <w:pPr>
              <w:pStyle w:val="DefaultText"/>
              <w:spacing w:line="276" w:lineRule="auto"/>
              <w:rPr>
                <w:rFonts w:cs="Arial"/>
                <w:color w:val="000000"/>
                <w:sz w:val="16"/>
                <w:szCs w:val="16"/>
              </w:rPr>
            </w:pPr>
            <w:r w:rsidRPr="001235D0">
              <w:rPr>
                <w:rFonts w:cs="Arial"/>
                <w:color w:val="000000"/>
                <w:sz w:val="16"/>
                <w:szCs w:val="16"/>
              </w:rPr>
              <w:t xml:space="preserve">Een </w:t>
            </w:r>
            <w:r w:rsidR="00237377" w:rsidRPr="001235D0">
              <w:rPr>
                <w:rFonts w:cs="Arial"/>
                <w:color w:val="000000"/>
                <w:sz w:val="16"/>
                <w:szCs w:val="16"/>
              </w:rPr>
              <w:t>Rit</w:t>
            </w:r>
            <w:r w:rsidRPr="001235D0">
              <w:rPr>
                <w:rFonts w:cs="Arial"/>
                <w:color w:val="000000"/>
                <w:sz w:val="16"/>
                <w:szCs w:val="16"/>
              </w:rPr>
              <w:t xml:space="preserve"> die geheel of gedeeltelijk binnen het grondgebied van de deelnemende gemeenten valt.</w:t>
            </w:r>
          </w:p>
        </w:tc>
      </w:tr>
      <w:tr w:rsidR="00C9332A" w:rsidRPr="000D1BC2" w14:paraId="0755F3DD" w14:textId="77777777" w:rsidTr="008E4752">
        <w:tc>
          <w:tcPr>
            <w:tcW w:w="1668" w:type="dxa"/>
            <w:tcBorders>
              <w:top w:val="single" w:sz="4" w:space="0" w:color="A6A6A6"/>
            </w:tcBorders>
          </w:tcPr>
          <w:p w14:paraId="1CFE85BC" w14:textId="77777777" w:rsidR="00C9332A" w:rsidRPr="001235D0" w:rsidRDefault="00C9332A" w:rsidP="00617B63">
            <w:pPr>
              <w:pStyle w:val="DefaultText"/>
              <w:spacing w:line="276" w:lineRule="auto"/>
              <w:rPr>
                <w:rFonts w:cs="Arial"/>
                <w:color w:val="000000"/>
                <w:sz w:val="16"/>
                <w:szCs w:val="16"/>
              </w:rPr>
            </w:pPr>
            <w:r w:rsidRPr="001235D0">
              <w:rPr>
                <w:rFonts w:cs="Arial"/>
                <w:color w:val="000000"/>
                <w:sz w:val="16"/>
                <w:szCs w:val="16"/>
              </w:rPr>
              <w:t>Loosmeldings-</w:t>
            </w:r>
          </w:p>
          <w:p w14:paraId="6B5D3292" w14:textId="77777777" w:rsidR="00C9332A" w:rsidRPr="001235D0" w:rsidRDefault="00C9332A" w:rsidP="00617B63">
            <w:pPr>
              <w:pStyle w:val="DefaultText"/>
              <w:spacing w:line="276" w:lineRule="auto"/>
              <w:rPr>
                <w:rFonts w:cs="Arial"/>
                <w:color w:val="000000"/>
                <w:sz w:val="16"/>
                <w:szCs w:val="16"/>
              </w:rPr>
            </w:pPr>
            <w:r w:rsidRPr="001235D0">
              <w:rPr>
                <w:rFonts w:cs="Arial"/>
                <w:color w:val="000000"/>
                <w:sz w:val="16"/>
                <w:szCs w:val="16"/>
              </w:rPr>
              <w:t>notificatie</w:t>
            </w:r>
          </w:p>
        </w:tc>
        <w:tc>
          <w:tcPr>
            <w:tcW w:w="6484" w:type="dxa"/>
            <w:tcBorders>
              <w:top w:val="single" w:sz="4" w:space="0" w:color="A6A6A6"/>
            </w:tcBorders>
          </w:tcPr>
          <w:p w14:paraId="7169EA7F" w14:textId="60952B74" w:rsidR="00C9332A" w:rsidRPr="001235D0" w:rsidRDefault="00C9332A" w:rsidP="00617B63">
            <w:pPr>
              <w:pStyle w:val="DefaultText"/>
              <w:spacing w:line="276" w:lineRule="auto"/>
              <w:rPr>
                <w:rFonts w:cs="Arial"/>
                <w:color w:val="000000"/>
                <w:sz w:val="16"/>
                <w:szCs w:val="16"/>
              </w:rPr>
            </w:pPr>
            <w:r w:rsidRPr="001235D0">
              <w:rPr>
                <w:rFonts w:cs="Arial"/>
                <w:color w:val="000000"/>
                <w:sz w:val="16"/>
                <w:szCs w:val="16"/>
              </w:rPr>
              <w:t xml:space="preserve">Kaart met bon van een </w:t>
            </w:r>
            <w:r w:rsidR="00237377" w:rsidRPr="001235D0">
              <w:rPr>
                <w:rFonts w:cs="Arial"/>
                <w:color w:val="000000"/>
                <w:sz w:val="16"/>
                <w:szCs w:val="16"/>
              </w:rPr>
              <w:t>Rit</w:t>
            </w:r>
            <w:r w:rsidRPr="001235D0">
              <w:rPr>
                <w:rFonts w:cs="Arial"/>
                <w:color w:val="000000"/>
                <w:sz w:val="16"/>
                <w:szCs w:val="16"/>
              </w:rPr>
              <w:t xml:space="preserve"> die de chauffeur achterlaat bij het afgesproken </w:t>
            </w:r>
            <w:r w:rsidR="00237377" w:rsidRPr="001235D0">
              <w:rPr>
                <w:rFonts w:cs="Arial"/>
                <w:color w:val="000000"/>
                <w:sz w:val="16"/>
                <w:szCs w:val="16"/>
              </w:rPr>
              <w:t>Ophaaladres</w:t>
            </w:r>
            <w:r w:rsidRPr="001235D0">
              <w:rPr>
                <w:rFonts w:cs="Arial"/>
                <w:color w:val="000000"/>
                <w:sz w:val="16"/>
                <w:szCs w:val="16"/>
              </w:rPr>
              <w:t>.</w:t>
            </w:r>
          </w:p>
        </w:tc>
      </w:tr>
      <w:tr w:rsidR="00C9332A" w:rsidRPr="000D1BC2" w14:paraId="5D7CD45C" w14:textId="77777777" w:rsidTr="008E4752">
        <w:tc>
          <w:tcPr>
            <w:tcW w:w="1668" w:type="dxa"/>
            <w:tcBorders>
              <w:top w:val="single" w:sz="4" w:space="0" w:color="A6A6A6"/>
            </w:tcBorders>
          </w:tcPr>
          <w:p w14:paraId="07792427" w14:textId="77777777" w:rsidR="00C9332A" w:rsidRPr="001235D0" w:rsidRDefault="00C9332A" w:rsidP="00617B63">
            <w:pPr>
              <w:pStyle w:val="DefaultText"/>
              <w:spacing w:line="276" w:lineRule="auto"/>
              <w:rPr>
                <w:rFonts w:cs="Arial"/>
                <w:color w:val="000000"/>
                <w:sz w:val="16"/>
                <w:szCs w:val="16"/>
              </w:rPr>
            </w:pPr>
            <w:r w:rsidRPr="001235D0">
              <w:rPr>
                <w:rFonts w:cs="Arial"/>
                <w:bCs/>
                <w:color w:val="000000"/>
                <w:sz w:val="16"/>
                <w:szCs w:val="16"/>
                <w:lang w:eastAsia="en-US"/>
              </w:rPr>
              <w:t>Loosmelding</w:t>
            </w:r>
          </w:p>
        </w:tc>
        <w:tc>
          <w:tcPr>
            <w:tcW w:w="6484" w:type="dxa"/>
            <w:tcBorders>
              <w:top w:val="single" w:sz="4" w:space="0" w:color="A6A6A6"/>
            </w:tcBorders>
          </w:tcPr>
          <w:p w14:paraId="4D6CAEDB" w14:textId="7C9FA2EC" w:rsidR="00C9332A" w:rsidRPr="001235D0" w:rsidRDefault="00C9332A" w:rsidP="00617B63">
            <w:pPr>
              <w:pStyle w:val="DefaultText"/>
              <w:spacing w:line="276" w:lineRule="auto"/>
              <w:rPr>
                <w:rFonts w:cs="Arial"/>
                <w:color w:val="000000"/>
                <w:sz w:val="16"/>
                <w:szCs w:val="16"/>
              </w:rPr>
            </w:pPr>
            <w:r w:rsidRPr="001235D0">
              <w:rPr>
                <w:rFonts w:cs="Arial"/>
                <w:color w:val="000000"/>
                <w:sz w:val="16"/>
                <w:szCs w:val="16"/>
              </w:rPr>
              <w:t xml:space="preserve">Melding door de chauffeur aan de centrale / contactpersoon bij </w:t>
            </w:r>
            <w:r w:rsidR="00DF7354" w:rsidRPr="001235D0">
              <w:rPr>
                <w:rFonts w:cs="Arial"/>
                <w:color w:val="000000"/>
                <w:sz w:val="16"/>
                <w:szCs w:val="16"/>
              </w:rPr>
              <w:t>Opdrachtgever</w:t>
            </w:r>
            <w:r w:rsidRPr="001235D0">
              <w:rPr>
                <w:rFonts w:cs="Arial"/>
                <w:color w:val="000000"/>
                <w:sz w:val="16"/>
                <w:szCs w:val="16"/>
              </w:rPr>
              <w:t xml:space="preserve"> wanneer de chauffeur en de </w:t>
            </w:r>
            <w:r w:rsidR="00237377" w:rsidRPr="001235D0">
              <w:rPr>
                <w:rFonts w:cs="Arial"/>
                <w:color w:val="000000"/>
                <w:sz w:val="16"/>
                <w:szCs w:val="16"/>
              </w:rPr>
              <w:t>Reiziger</w:t>
            </w:r>
            <w:r w:rsidRPr="001235D0">
              <w:rPr>
                <w:rFonts w:cs="Arial"/>
                <w:color w:val="000000"/>
                <w:sz w:val="16"/>
                <w:szCs w:val="16"/>
              </w:rPr>
              <w:t xml:space="preserve"> elkaar niet treffen. </w:t>
            </w:r>
          </w:p>
        </w:tc>
      </w:tr>
      <w:tr w:rsidR="00C9332A" w:rsidRPr="000D1BC2" w14:paraId="0AE8CF51" w14:textId="77777777" w:rsidTr="008E4752">
        <w:tc>
          <w:tcPr>
            <w:tcW w:w="1668" w:type="dxa"/>
            <w:tcBorders>
              <w:top w:val="single" w:sz="4" w:space="0" w:color="A6A6A6"/>
            </w:tcBorders>
          </w:tcPr>
          <w:p w14:paraId="18EBAE3B" w14:textId="133A2CB3" w:rsidR="00C9332A" w:rsidRPr="001235D0" w:rsidRDefault="00C9332A" w:rsidP="00617B63">
            <w:pPr>
              <w:pStyle w:val="DefaultText"/>
              <w:spacing w:line="276" w:lineRule="auto"/>
              <w:rPr>
                <w:rFonts w:cs="Arial"/>
                <w:color w:val="000000"/>
                <w:sz w:val="16"/>
                <w:szCs w:val="16"/>
              </w:rPr>
            </w:pPr>
            <w:r w:rsidRPr="001235D0">
              <w:rPr>
                <w:rFonts w:cs="Arial"/>
                <w:color w:val="000000"/>
                <w:sz w:val="16"/>
                <w:szCs w:val="16"/>
              </w:rPr>
              <w:t>Loos</w:t>
            </w:r>
            <w:r w:rsidR="00237377" w:rsidRPr="001235D0">
              <w:rPr>
                <w:rFonts w:cs="Arial"/>
                <w:color w:val="000000"/>
                <w:sz w:val="16"/>
                <w:szCs w:val="16"/>
              </w:rPr>
              <w:t>Rit</w:t>
            </w:r>
          </w:p>
        </w:tc>
        <w:tc>
          <w:tcPr>
            <w:tcW w:w="6484" w:type="dxa"/>
            <w:tcBorders>
              <w:top w:val="single" w:sz="4" w:space="0" w:color="A6A6A6"/>
            </w:tcBorders>
          </w:tcPr>
          <w:p w14:paraId="2487DAFD" w14:textId="38A77C95" w:rsidR="00C9332A" w:rsidRPr="001235D0" w:rsidRDefault="00C9332A" w:rsidP="00617B63">
            <w:pPr>
              <w:pStyle w:val="DefaultText"/>
              <w:spacing w:line="276" w:lineRule="auto"/>
              <w:rPr>
                <w:rFonts w:cs="Arial"/>
                <w:color w:val="000000"/>
                <w:sz w:val="16"/>
                <w:szCs w:val="16"/>
              </w:rPr>
            </w:pPr>
            <w:r w:rsidRPr="001235D0">
              <w:rPr>
                <w:rFonts w:cs="Arial"/>
                <w:color w:val="000000"/>
                <w:sz w:val="16"/>
                <w:szCs w:val="16"/>
              </w:rPr>
              <w:t xml:space="preserve">Een bestelde </w:t>
            </w:r>
            <w:r w:rsidR="00237377" w:rsidRPr="001235D0">
              <w:rPr>
                <w:rFonts w:cs="Arial"/>
                <w:color w:val="000000"/>
                <w:sz w:val="16"/>
                <w:szCs w:val="16"/>
              </w:rPr>
              <w:t>Rit</w:t>
            </w:r>
            <w:r w:rsidRPr="001235D0">
              <w:rPr>
                <w:rFonts w:cs="Arial"/>
                <w:color w:val="000000"/>
                <w:sz w:val="16"/>
                <w:szCs w:val="16"/>
              </w:rPr>
              <w:t xml:space="preserve"> waarbij de </w:t>
            </w:r>
            <w:r w:rsidR="00237377" w:rsidRPr="001235D0">
              <w:rPr>
                <w:rFonts w:cs="Arial"/>
                <w:color w:val="000000"/>
                <w:sz w:val="16"/>
                <w:szCs w:val="16"/>
              </w:rPr>
              <w:t>Reiziger</w:t>
            </w:r>
            <w:r w:rsidRPr="001235D0">
              <w:rPr>
                <w:rFonts w:cs="Arial"/>
                <w:color w:val="000000"/>
                <w:sz w:val="16"/>
                <w:szCs w:val="16"/>
              </w:rPr>
              <w:t xml:space="preserve"> en de chauffeur elkaar niet treffen.</w:t>
            </w:r>
          </w:p>
        </w:tc>
      </w:tr>
      <w:tr w:rsidR="00C9332A" w:rsidRPr="000D1BC2" w14:paraId="7E0B5054" w14:textId="77777777" w:rsidTr="008E4752">
        <w:tc>
          <w:tcPr>
            <w:tcW w:w="1668" w:type="dxa"/>
            <w:tcBorders>
              <w:top w:val="single" w:sz="4" w:space="0" w:color="A6A6A6"/>
            </w:tcBorders>
          </w:tcPr>
          <w:p w14:paraId="2065FAC5" w14:textId="77777777" w:rsidR="00C9332A" w:rsidRPr="001235D0" w:rsidRDefault="00C9332A" w:rsidP="00617B63">
            <w:pPr>
              <w:pStyle w:val="DefaultText"/>
              <w:spacing w:line="276" w:lineRule="auto"/>
              <w:rPr>
                <w:rFonts w:cs="Arial"/>
                <w:bCs/>
                <w:color w:val="000000"/>
                <w:sz w:val="16"/>
                <w:szCs w:val="16"/>
                <w:lang w:eastAsia="en-US"/>
              </w:rPr>
            </w:pPr>
            <w:r w:rsidRPr="001235D0">
              <w:rPr>
                <w:rFonts w:cs="Arial"/>
                <w:bCs/>
                <w:color w:val="000000"/>
                <w:sz w:val="16"/>
                <w:szCs w:val="16"/>
                <w:lang w:eastAsia="en-US"/>
              </w:rPr>
              <w:t>Maximaal toegestane reistijd</w:t>
            </w:r>
          </w:p>
        </w:tc>
        <w:tc>
          <w:tcPr>
            <w:tcW w:w="6484" w:type="dxa"/>
            <w:tcBorders>
              <w:top w:val="single" w:sz="4" w:space="0" w:color="A6A6A6"/>
            </w:tcBorders>
          </w:tcPr>
          <w:p w14:paraId="03520EB8" w14:textId="3CA8A104" w:rsidR="00C9332A" w:rsidRPr="001235D0" w:rsidRDefault="00C9332A" w:rsidP="00617B63">
            <w:pPr>
              <w:pStyle w:val="DefaultText"/>
              <w:spacing w:line="276" w:lineRule="auto"/>
              <w:rPr>
                <w:rFonts w:cs="Arial"/>
                <w:color w:val="000000"/>
                <w:sz w:val="16"/>
                <w:szCs w:val="16"/>
                <w:lang w:eastAsia="en-US"/>
              </w:rPr>
            </w:pPr>
            <w:r w:rsidRPr="001235D0">
              <w:rPr>
                <w:rFonts w:cs="Arial"/>
                <w:color w:val="000000"/>
                <w:sz w:val="16"/>
                <w:szCs w:val="16"/>
                <w:lang w:eastAsia="en-US"/>
              </w:rPr>
              <w:t>Directe reistijd plus de toegestane omrijdmarge</w:t>
            </w:r>
            <w:r w:rsidR="00237377" w:rsidRPr="001235D0">
              <w:rPr>
                <w:rFonts w:cs="Arial"/>
                <w:color w:val="000000"/>
                <w:sz w:val="16"/>
                <w:szCs w:val="16"/>
                <w:lang w:eastAsia="en-US"/>
              </w:rPr>
              <w:t>.</w:t>
            </w:r>
          </w:p>
        </w:tc>
      </w:tr>
      <w:tr w:rsidR="00C9332A" w:rsidRPr="000D1BC2" w14:paraId="0FDF50EE" w14:textId="77777777" w:rsidTr="008E4752">
        <w:tc>
          <w:tcPr>
            <w:tcW w:w="1668" w:type="dxa"/>
            <w:tcBorders>
              <w:top w:val="single" w:sz="4" w:space="0" w:color="A6A6A6"/>
            </w:tcBorders>
          </w:tcPr>
          <w:p w14:paraId="13159C29" w14:textId="77777777" w:rsidR="00C9332A" w:rsidRPr="001235D0" w:rsidRDefault="00C9332A" w:rsidP="00617B63">
            <w:pPr>
              <w:pStyle w:val="DefaultText"/>
              <w:spacing w:line="276" w:lineRule="auto"/>
              <w:rPr>
                <w:rFonts w:cs="Arial"/>
                <w:color w:val="000000"/>
                <w:sz w:val="16"/>
                <w:szCs w:val="16"/>
              </w:rPr>
            </w:pPr>
            <w:r w:rsidRPr="001235D0">
              <w:rPr>
                <w:rFonts w:cs="Arial"/>
                <w:bCs/>
                <w:color w:val="000000"/>
                <w:sz w:val="16"/>
                <w:szCs w:val="16"/>
                <w:lang w:eastAsia="en-US"/>
              </w:rPr>
              <w:t>Medische begeleider</w:t>
            </w:r>
          </w:p>
        </w:tc>
        <w:tc>
          <w:tcPr>
            <w:tcW w:w="6484" w:type="dxa"/>
            <w:tcBorders>
              <w:top w:val="single" w:sz="4" w:space="0" w:color="A6A6A6"/>
            </w:tcBorders>
          </w:tcPr>
          <w:p w14:paraId="3F147BD4" w14:textId="217599D2" w:rsidR="00C9332A" w:rsidRPr="001235D0" w:rsidRDefault="00C9332A" w:rsidP="00617B63">
            <w:pPr>
              <w:pStyle w:val="DefaultText"/>
              <w:spacing w:line="276" w:lineRule="auto"/>
              <w:rPr>
                <w:rFonts w:cs="Arial"/>
                <w:color w:val="000000"/>
                <w:sz w:val="16"/>
                <w:szCs w:val="16"/>
              </w:rPr>
            </w:pPr>
            <w:r w:rsidRPr="001235D0">
              <w:rPr>
                <w:rFonts w:cs="Arial"/>
                <w:color w:val="000000"/>
                <w:sz w:val="16"/>
                <w:szCs w:val="16"/>
              </w:rPr>
              <w:t xml:space="preserve">Een persoon die volgens indicatie van de gemeente met de </w:t>
            </w:r>
            <w:r w:rsidR="00665830" w:rsidRPr="001235D0">
              <w:rPr>
                <w:rFonts w:cs="Arial"/>
                <w:color w:val="000000"/>
                <w:sz w:val="16"/>
                <w:szCs w:val="16"/>
              </w:rPr>
              <w:t>WMO</w:t>
            </w:r>
            <w:r w:rsidRPr="001235D0">
              <w:rPr>
                <w:rFonts w:cs="Arial"/>
                <w:color w:val="000000"/>
                <w:sz w:val="16"/>
                <w:szCs w:val="16"/>
              </w:rPr>
              <w:t xml:space="preserve">-geïndiceerde </w:t>
            </w:r>
            <w:r w:rsidR="00237377" w:rsidRPr="001235D0">
              <w:rPr>
                <w:rFonts w:cs="Arial"/>
                <w:color w:val="000000"/>
                <w:sz w:val="16"/>
                <w:szCs w:val="16"/>
              </w:rPr>
              <w:t>Reiziger</w:t>
            </w:r>
            <w:r w:rsidRPr="001235D0">
              <w:rPr>
                <w:rFonts w:cs="Arial"/>
                <w:color w:val="000000"/>
                <w:sz w:val="16"/>
                <w:szCs w:val="16"/>
              </w:rPr>
              <w:t xml:space="preserve"> mee moet reizen vanwege een medische en/of zorg verlenende noodzaak. De medische begeleider reist vanaf hetzelfde </w:t>
            </w:r>
            <w:r w:rsidR="00237377" w:rsidRPr="001235D0">
              <w:rPr>
                <w:rFonts w:cs="Arial"/>
                <w:color w:val="000000"/>
                <w:sz w:val="16"/>
                <w:szCs w:val="16"/>
              </w:rPr>
              <w:t>Ophaaladres</w:t>
            </w:r>
            <w:r w:rsidRPr="001235D0">
              <w:rPr>
                <w:rFonts w:cs="Arial"/>
                <w:color w:val="000000"/>
                <w:sz w:val="16"/>
                <w:szCs w:val="16"/>
              </w:rPr>
              <w:t xml:space="preserve"> naar hetzelfde bestemmingsadres. </w:t>
            </w:r>
            <w:r w:rsidR="00237377" w:rsidRPr="001235D0">
              <w:rPr>
                <w:rFonts w:cs="Arial"/>
                <w:color w:val="000000"/>
                <w:sz w:val="16"/>
                <w:szCs w:val="16"/>
              </w:rPr>
              <w:t>Het meenemen van de medische begeleider is verplicht, d</w:t>
            </w:r>
            <w:r w:rsidRPr="001235D0">
              <w:rPr>
                <w:rFonts w:cs="Arial"/>
                <w:color w:val="000000"/>
                <w:sz w:val="16"/>
                <w:szCs w:val="16"/>
              </w:rPr>
              <w:t xml:space="preserve">e </w:t>
            </w:r>
            <w:r w:rsidR="00665830" w:rsidRPr="001235D0">
              <w:rPr>
                <w:rFonts w:cs="Arial"/>
                <w:color w:val="000000"/>
                <w:sz w:val="16"/>
                <w:szCs w:val="16"/>
              </w:rPr>
              <w:t>WMO</w:t>
            </w:r>
            <w:r w:rsidRPr="001235D0">
              <w:rPr>
                <w:rFonts w:cs="Arial"/>
                <w:color w:val="000000"/>
                <w:sz w:val="16"/>
                <w:szCs w:val="16"/>
              </w:rPr>
              <w:t xml:space="preserve">-geïndiceerde </w:t>
            </w:r>
            <w:r w:rsidR="00237377" w:rsidRPr="001235D0">
              <w:rPr>
                <w:rFonts w:cs="Arial"/>
                <w:color w:val="000000"/>
                <w:sz w:val="16"/>
                <w:szCs w:val="16"/>
              </w:rPr>
              <w:t>Reiziger mag niet reizen zonder deze begeleider</w:t>
            </w:r>
            <w:r w:rsidRPr="001235D0">
              <w:rPr>
                <w:rFonts w:cs="Arial"/>
                <w:color w:val="000000"/>
                <w:sz w:val="16"/>
                <w:szCs w:val="16"/>
              </w:rPr>
              <w:t xml:space="preserve">. De </w:t>
            </w:r>
            <w:r w:rsidR="00237377" w:rsidRPr="001235D0">
              <w:rPr>
                <w:rFonts w:cs="Arial"/>
                <w:color w:val="000000"/>
                <w:sz w:val="16"/>
                <w:szCs w:val="16"/>
              </w:rPr>
              <w:t>Rit</w:t>
            </w:r>
            <w:r w:rsidRPr="001235D0">
              <w:rPr>
                <w:rFonts w:cs="Arial"/>
                <w:color w:val="000000"/>
                <w:sz w:val="16"/>
                <w:szCs w:val="16"/>
              </w:rPr>
              <w:t xml:space="preserve">ten van de medische begeleider zijn </w:t>
            </w:r>
            <w:r w:rsidRPr="001235D0">
              <w:rPr>
                <w:rFonts w:cs="Arial"/>
                <w:color w:val="000000"/>
                <w:sz w:val="16"/>
                <w:szCs w:val="16"/>
                <w:u w:val="single"/>
              </w:rPr>
              <w:t>niet</w:t>
            </w:r>
            <w:r w:rsidRPr="001235D0">
              <w:rPr>
                <w:rFonts w:cs="Arial"/>
                <w:color w:val="000000"/>
                <w:sz w:val="16"/>
                <w:szCs w:val="16"/>
              </w:rPr>
              <w:t xml:space="preserve"> declarabel bij de </w:t>
            </w:r>
            <w:r w:rsidR="00DF7354" w:rsidRPr="001235D0">
              <w:rPr>
                <w:rFonts w:cs="Arial"/>
                <w:color w:val="000000"/>
                <w:sz w:val="16"/>
                <w:szCs w:val="16"/>
              </w:rPr>
              <w:t>Opdrachtgever</w:t>
            </w:r>
            <w:r w:rsidRPr="001235D0">
              <w:rPr>
                <w:rFonts w:cs="Arial"/>
                <w:color w:val="000000"/>
                <w:sz w:val="16"/>
                <w:szCs w:val="16"/>
              </w:rPr>
              <w:t xml:space="preserve"> en/of </w:t>
            </w:r>
            <w:r w:rsidR="00237377" w:rsidRPr="001235D0">
              <w:rPr>
                <w:rFonts w:cs="Arial"/>
                <w:color w:val="000000"/>
                <w:sz w:val="16"/>
                <w:szCs w:val="16"/>
              </w:rPr>
              <w:t>Reiziger</w:t>
            </w:r>
            <w:r w:rsidRPr="001235D0">
              <w:rPr>
                <w:rFonts w:cs="Arial"/>
                <w:color w:val="000000"/>
                <w:sz w:val="16"/>
                <w:szCs w:val="16"/>
              </w:rPr>
              <w:t xml:space="preserve">. </w:t>
            </w:r>
          </w:p>
        </w:tc>
      </w:tr>
      <w:tr w:rsidR="00C9332A" w:rsidRPr="000D1BC2" w14:paraId="1116B132" w14:textId="77777777" w:rsidTr="008E4752">
        <w:tc>
          <w:tcPr>
            <w:tcW w:w="1668" w:type="dxa"/>
            <w:tcBorders>
              <w:top w:val="single" w:sz="4" w:space="0" w:color="A6A6A6"/>
            </w:tcBorders>
          </w:tcPr>
          <w:p w14:paraId="053076EF" w14:textId="53684E93" w:rsidR="00C9332A" w:rsidRPr="001235D0" w:rsidRDefault="00C9332A" w:rsidP="00617B63">
            <w:pPr>
              <w:pStyle w:val="DefaultText"/>
              <w:spacing w:line="276" w:lineRule="auto"/>
              <w:rPr>
                <w:rFonts w:cs="Arial"/>
                <w:color w:val="000000"/>
                <w:sz w:val="16"/>
                <w:szCs w:val="16"/>
              </w:rPr>
            </w:pPr>
            <w:r w:rsidRPr="001235D0">
              <w:rPr>
                <w:rFonts w:cs="Arial"/>
                <w:color w:val="000000"/>
                <w:sz w:val="16"/>
                <w:szCs w:val="16"/>
              </w:rPr>
              <w:t>Nacht</w:t>
            </w:r>
            <w:r w:rsidR="001235D0" w:rsidRPr="001235D0">
              <w:rPr>
                <w:rFonts w:cs="Arial"/>
                <w:color w:val="000000"/>
                <w:sz w:val="16"/>
                <w:szCs w:val="16"/>
              </w:rPr>
              <w:t>r</w:t>
            </w:r>
            <w:r w:rsidR="00237377" w:rsidRPr="001235D0">
              <w:rPr>
                <w:rFonts w:cs="Arial"/>
                <w:color w:val="000000"/>
                <w:sz w:val="16"/>
                <w:szCs w:val="16"/>
              </w:rPr>
              <w:t>it</w:t>
            </w:r>
          </w:p>
        </w:tc>
        <w:tc>
          <w:tcPr>
            <w:tcW w:w="6484" w:type="dxa"/>
            <w:tcBorders>
              <w:top w:val="single" w:sz="4" w:space="0" w:color="A6A6A6"/>
            </w:tcBorders>
          </w:tcPr>
          <w:p w14:paraId="2F4F5257" w14:textId="4AB904A5" w:rsidR="00C9332A" w:rsidRPr="001235D0" w:rsidRDefault="00237377" w:rsidP="00617B63">
            <w:pPr>
              <w:pStyle w:val="DefaultText"/>
              <w:spacing w:line="276" w:lineRule="auto"/>
              <w:rPr>
                <w:rFonts w:cs="Arial"/>
                <w:color w:val="000000"/>
                <w:sz w:val="16"/>
                <w:szCs w:val="16"/>
              </w:rPr>
            </w:pPr>
            <w:r w:rsidRPr="001235D0">
              <w:rPr>
                <w:rFonts w:cs="Arial"/>
                <w:color w:val="000000"/>
                <w:sz w:val="16"/>
                <w:szCs w:val="16"/>
              </w:rPr>
              <w:t>Rit</w:t>
            </w:r>
            <w:r w:rsidR="00C9332A" w:rsidRPr="001235D0">
              <w:rPr>
                <w:rFonts w:cs="Arial"/>
                <w:color w:val="000000"/>
                <w:sz w:val="16"/>
                <w:szCs w:val="16"/>
              </w:rPr>
              <w:t>ten met een gereserveerd ophaal- of aankomtijdstip tussen 01.00 uur en 06.00 uur.</w:t>
            </w:r>
          </w:p>
        </w:tc>
      </w:tr>
      <w:tr w:rsidR="00C9332A" w:rsidRPr="000D1BC2" w14:paraId="54FD58F7" w14:textId="77777777" w:rsidTr="008E4752">
        <w:tc>
          <w:tcPr>
            <w:tcW w:w="1668" w:type="dxa"/>
            <w:tcBorders>
              <w:top w:val="single" w:sz="4" w:space="0" w:color="A6A6A6"/>
            </w:tcBorders>
          </w:tcPr>
          <w:p w14:paraId="2E98799F" w14:textId="77777777" w:rsidR="00C9332A" w:rsidRPr="001235D0" w:rsidRDefault="00C9332A" w:rsidP="00617B63">
            <w:pPr>
              <w:pStyle w:val="DefaultText"/>
              <w:spacing w:line="276" w:lineRule="auto"/>
              <w:rPr>
                <w:rFonts w:cs="Arial"/>
                <w:color w:val="000000"/>
                <w:sz w:val="16"/>
                <w:szCs w:val="16"/>
              </w:rPr>
            </w:pPr>
            <w:r w:rsidRPr="001235D0">
              <w:rPr>
                <w:rFonts w:cs="Arial"/>
                <w:color w:val="000000"/>
                <w:sz w:val="16"/>
                <w:szCs w:val="16"/>
              </w:rPr>
              <w:t xml:space="preserve">Omrijdmarge </w:t>
            </w:r>
          </w:p>
        </w:tc>
        <w:tc>
          <w:tcPr>
            <w:tcW w:w="6484" w:type="dxa"/>
            <w:tcBorders>
              <w:top w:val="single" w:sz="4" w:space="0" w:color="A6A6A6"/>
            </w:tcBorders>
          </w:tcPr>
          <w:p w14:paraId="2A7E93EB" w14:textId="77777777" w:rsidR="00C9332A" w:rsidRPr="001235D0" w:rsidRDefault="00C9332A" w:rsidP="00617B63">
            <w:pPr>
              <w:pStyle w:val="DefaultText"/>
              <w:spacing w:line="276" w:lineRule="auto"/>
              <w:rPr>
                <w:rFonts w:cs="Arial"/>
                <w:color w:val="000000"/>
                <w:sz w:val="16"/>
                <w:szCs w:val="16"/>
              </w:rPr>
            </w:pPr>
            <w:r w:rsidRPr="001235D0">
              <w:rPr>
                <w:rFonts w:cs="Arial"/>
                <w:color w:val="000000"/>
                <w:sz w:val="16"/>
                <w:szCs w:val="16"/>
              </w:rPr>
              <w:t>Toegestane extra reistijd bovenop de directe reistijd.</w:t>
            </w:r>
          </w:p>
        </w:tc>
      </w:tr>
      <w:tr w:rsidR="00C9332A" w:rsidRPr="000D1BC2" w14:paraId="423E201A" w14:textId="77777777" w:rsidTr="008E4752">
        <w:tc>
          <w:tcPr>
            <w:tcW w:w="1668" w:type="dxa"/>
            <w:tcBorders>
              <w:top w:val="single" w:sz="4" w:space="0" w:color="A6A6A6"/>
            </w:tcBorders>
          </w:tcPr>
          <w:p w14:paraId="164AD739" w14:textId="36F4115F" w:rsidR="00C9332A" w:rsidRPr="001235D0" w:rsidRDefault="00DF7354" w:rsidP="00617B63">
            <w:pPr>
              <w:pStyle w:val="DefaultText"/>
              <w:spacing w:line="276" w:lineRule="auto"/>
              <w:rPr>
                <w:rFonts w:cs="Arial"/>
                <w:color w:val="000000"/>
                <w:sz w:val="16"/>
                <w:szCs w:val="16"/>
              </w:rPr>
            </w:pPr>
            <w:r w:rsidRPr="001235D0">
              <w:rPr>
                <w:rFonts w:cs="Arial"/>
                <w:color w:val="000000"/>
                <w:sz w:val="16"/>
                <w:szCs w:val="16"/>
              </w:rPr>
              <w:t>Opdrachtgever</w:t>
            </w:r>
          </w:p>
        </w:tc>
        <w:tc>
          <w:tcPr>
            <w:tcW w:w="6484" w:type="dxa"/>
            <w:tcBorders>
              <w:top w:val="single" w:sz="4" w:space="0" w:color="A6A6A6"/>
            </w:tcBorders>
          </w:tcPr>
          <w:p w14:paraId="502F50DD" w14:textId="77777777" w:rsidR="00C9332A" w:rsidRPr="001235D0" w:rsidRDefault="00C9332A" w:rsidP="00617B63">
            <w:pPr>
              <w:pStyle w:val="DefaultText"/>
              <w:spacing w:line="276" w:lineRule="auto"/>
              <w:rPr>
                <w:rFonts w:cs="Arial"/>
                <w:color w:val="000000"/>
                <w:sz w:val="16"/>
                <w:szCs w:val="16"/>
              </w:rPr>
            </w:pPr>
            <w:r w:rsidRPr="001235D0">
              <w:rPr>
                <w:rFonts w:cs="Arial"/>
                <w:color w:val="000000"/>
                <w:sz w:val="16"/>
                <w:szCs w:val="16"/>
              </w:rPr>
              <w:t>Het samenwerkingsorgaan Holland Rijnland.</w:t>
            </w:r>
          </w:p>
        </w:tc>
      </w:tr>
      <w:tr w:rsidR="00C9332A" w:rsidRPr="000D1BC2" w14:paraId="6980A51C" w14:textId="77777777" w:rsidTr="008E4752">
        <w:tc>
          <w:tcPr>
            <w:tcW w:w="1668" w:type="dxa"/>
            <w:tcBorders>
              <w:top w:val="single" w:sz="4" w:space="0" w:color="A6A6A6"/>
            </w:tcBorders>
          </w:tcPr>
          <w:p w14:paraId="64625BE9" w14:textId="4C4B44C6" w:rsidR="00C9332A" w:rsidRPr="001235D0" w:rsidRDefault="00237377" w:rsidP="00617B63">
            <w:pPr>
              <w:pStyle w:val="DefaultText"/>
              <w:spacing w:line="276" w:lineRule="auto"/>
              <w:rPr>
                <w:rFonts w:cs="Arial"/>
                <w:color w:val="000000"/>
                <w:sz w:val="16"/>
                <w:szCs w:val="16"/>
              </w:rPr>
            </w:pPr>
            <w:r w:rsidRPr="001235D0">
              <w:rPr>
                <w:rFonts w:cs="Arial"/>
                <w:color w:val="000000"/>
                <w:sz w:val="16"/>
                <w:szCs w:val="16"/>
              </w:rPr>
              <w:t>Opdrachtnemer</w:t>
            </w:r>
          </w:p>
        </w:tc>
        <w:tc>
          <w:tcPr>
            <w:tcW w:w="6484" w:type="dxa"/>
            <w:tcBorders>
              <w:top w:val="single" w:sz="4" w:space="0" w:color="A6A6A6"/>
            </w:tcBorders>
          </w:tcPr>
          <w:p w14:paraId="2C6CEB03" w14:textId="1A1BD037" w:rsidR="00C9332A" w:rsidRPr="001235D0" w:rsidRDefault="00C9332A" w:rsidP="00617B63">
            <w:pPr>
              <w:pStyle w:val="DefaultText"/>
              <w:spacing w:line="276" w:lineRule="auto"/>
              <w:rPr>
                <w:rFonts w:cs="Arial"/>
                <w:color w:val="000000"/>
                <w:sz w:val="16"/>
                <w:szCs w:val="16"/>
              </w:rPr>
            </w:pPr>
            <w:r w:rsidRPr="001235D0">
              <w:rPr>
                <w:rFonts w:cs="Arial"/>
                <w:sz w:val="16"/>
                <w:szCs w:val="16"/>
              </w:rPr>
              <w:t xml:space="preserve">De </w:t>
            </w:r>
            <w:r w:rsidR="00237377" w:rsidRPr="001235D0">
              <w:rPr>
                <w:rFonts w:cs="Arial"/>
                <w:sz w:val="16"/>
                <w:szCs w:val="16"/>
              </w:rPr>
              <w:t>Opdrachtnemer</w:t>
            </w:r>
            <w:r w:rsidRPr="001235D0">
              <w:rPr>
                <w:rFonts w:cs="Arial"/>
                <w:sz w:val="16"/>
                <w:szCs w:val="16"/>
              </w:rPr>
              <w:t xml:space="preserve"> aan wie de opdracht is verleend en/of de </w:t>
            </w:r>
            <w:r w:rsidR="00237377" w:rsidRPr="001235D0">
              <w:rPr>
                <w:rFonts w:cs="Arial"/>
                <w:sz w:val="16"/>
                <w:szCs w:val="16"/>
              </w:rPr>
              <w:t>Opdrachtnemer</w:t>
            </w:r>
            <w:r w:rsidRPr="001235D0">
              <w:rPr>
                <w:rFonts w:cs="Arial"/>
                <w:sz w:val="16"/>
                <w:szCs w:val="16"/>
              </w:rPr>
              <w:t xml:space="preserve"> aan wie de </w:t>
            </w:r>
            <w:r w:rsidR="00DF7354" w:rsidRPr="001235D0">
              <w:rPr>
                <w:rFonts w:cs="Arial"/>
                <w:sz w:val="16"/>
                <w:szCs w:val="16"/>
              </w:rPr>
              <w:t>Opdrachtgever</w:t>
            </w:r>
            <w:r w:rsidRPr="001235D0">
              <w:rPr>
                <w:rFonts w:cs="Arial"/>
                <w:sz w:val="16"/>
                <w:szCs w:val="16"/>
              </w:rPr>
              <w:t xml:space="preserve"> voornemens is de opdracht te gunnen.</w:t>
            </w:r>
          </w:p>
        </w:tc>
      </w:tr>
      <w:tr w:rsidR="00C9332A" w:rsidRPr="000D1BC2" w14:paraId="1D0C04CD" w14:textId="77777777" w:rsidTr="008E4752">
        <w:tc>
          <w:tcPr>
            <w:tcW w:w="1668" w:type="dxa"/>
            <w:tcBorders>
              <w:top w:val="single" w:sz="4" w:space="0" w:color="A6A6A6"/>
            </w:tcBorders>
          </w:tcPr>
          <w:p w14:paraId="074B06E8" w14:textId="380F7D43" w:rsidR="00C9332A" w:rsidRPr="001235D0" w:rsidRDefault="00237377" w:rsidP="00617B63">
            <w:pPr>
              <w:pStyle w:val="DefaultText"/>
              <w:spacing w:line="276" w:lineRule="auto"/>
              <w:rPr>
                <w:rFonts w:cs="Arial"/>
                <w:color w:val="000000"/>
                <w:sz w:val="16"/>
                <w:szCs w:val="16"/>
              </w:rPr>
            </w:pPr>
            <w:r w:rsidRPr="001235D0">
              <w:rPr>
                <w:rFonts w:cs="Arial"/>
                <w:bCs/>
                <w:color w:val="000000"/>
                <w:sz w:val="16"/>
                <w:szCs w:val="16"/>
                <w:lang w:eastAsia="en-US"/>
              </w:rPr>
              <w:t>Ophaaladres</w:t>
            </w:r>
            <w:r w:rsidR="00C9332A" w:rsidRPr="001235D0">
              <w:rPr>
                <w:rFonts w:cs="Arial"/>
                <w:bCs/>
                <w:color w:val="000000"/>
                <w:sz w:val="16"/>
                <w:szCs w:val="16"/>
                <w:lang w:eastAsia="en-US"/>
              </w:rPr>
              <w:t xml:space="preserve"> </w:t>
            </w:r>
          </w:p>
        </w:tc>
        <w:tc>
          <w:tcPr>
            <w:tcW w:w="6484" w:type="dxa"/>
            <w:tcBorders>
              <w:top w:val="single" w:sz="4" w:space="0" w:color="A6A6A6"/>
            </w:tcBorders>
          </w:tcPr>
          <w:p w14:paraId="64549CB0" w14:textId="45453E6B" w:rsidR="00C9332A" w:rsidRPr="001235D0" w:rsidRDefault="00C9332A" w:rsidP="00617B63">
            <w:pPr>
              <w:pStyle w:val="DefaultText"/>
              <w:spacing w:line="276" w:lineRule="auto"/>
              <w:rPr>
                <w:rFonts w:cs="Arial"/>
                <w:color w:val="000000"/>
                <w:sz w:val="16"/>
                <w:szCs w:val="16"/>
              </w:rPr>
            </w:pPr>
            <w:r w:rsidRPr="001235D0">
              <w:rPr>
                <w:rFonts w:cs="Arial"/>
                <w:color w:val="000000"/>
                <w:sz w:val="16"/>
                <w:szCs w:val="16"/>
                <w:lang w:eastAsia="en-US"/>
              </w:rPr>
              <w:t xml:space="preserve">Het adres waar de </w:t>
            </w:r>
            <w:r w:rsidR="00237377" w:rsidRPr="001235D0">
              <w:rPr>
                <w:rFonts w:cs="Arial"/>
                <w:color w:val="000000"/>
                <w:sz w:val="16"/>
                <w:szCs w:val="16"/>
                <w:lang w:eastAsia="en-US"/>
              </w:rPr>
              <w:t>Reiziger</w:t>
            </w:r>
            <w:r w:rsidRPr="001235D0">
              <w:rPr>
                <w:rFonts w:cs="Arial"/>
                <w:color w:val="000000"/>
                <w:sz w:val="16"/>
                <w:szCs w:val="16"/>
                <w:lang w:eastAsia="en-US"/>
              </w:rPr>
              <w:t xml:space="preserve"> opgehaald wenst te worden.</w:t>
            </w:r>
          </w:p>
        </w:tc>
      </w:tr>
      <w:tr w:rsidR="00C9332A" w:rsidRPr="000D1BC2" w14:paraId="3F5AE482" w14:textId="77777777" w:rsidTr="008E4752">
        <w:tc>
          <w:tcPr>
            <w:tcW w:w="1668" w:type="dxa"/>
            <w:tcBorders>
              <w:top w:val="single" w:sz="4" w:space="0" w:color="A6A6A6"/>
            </w:tcBorders>
          </w:tcPr>
          <w:p w14:paraId="7120DF6C" w14:textId="0C7868DD" w:rsidR="00C9332A" w:rsidRPr="001235D0" w:rsidRDefault="00237377" w:rsidP="00617B63">
            <w:pPr>
              <w:pStyle w:val="DefaultText"/>
              <w:spacing w:line="276" w:lineRule="auto"/>
              <w:rPr>
                <w:rFonts w:cs="Arial"/>
                <w:color w:val="000000"/>
                <w:sz w:val="16"/>
                <w:szCs w:val="16"/>
              </w:rPr>
            </w:pPr>
            <w:r w:rsidRPr="001235D0">
              <w:rPr>
                <w:rFonts w:cs="Arial"/>
                <w:color w:val="000000"/>
                <w:sz w:val="16"/>
                <w:szCs w:val="16"/>
              </w:rPr>
              <w:t>Ophaaltijd</w:t>
            </w:r>
            <w:r w:rsidR="00C9332A" w:rsidRPr="001235D0">
              <w:rPr>
                <w:rFonts w:cs="Arial"/>
                <w:color w:val="000000"/>
                <w:sz w:val="16"/>
                <w:szCs w:val="16"/>
              </w:rPr>
              <w:t>, daadwerkelijk</w:t>
            </w:r>
          </w:p>
        </w:tc>
        <w:tc>
          <w:tcPr>
            <w:tcW w:w="6484" w:type="dxa"/>
            <w:tcBorders>
              <w:top w:val="single" w:sz="4" w:space="0" w:color="A6A6A6"/>
            </w:tcBorders>
          </w:tcPr>
          <w:p w14:paraId="15281FDB" w14:textId="1B362B1B" w:rsidR="00C9332A" w:rsidRPr="001235D0" w:rsidRDefault="00C9332A" w:rsidP="00617B63">
            <w:pPr>
              <w:pStyle w:val="DefaultText"/>
              <w:spacing w:line="276" w:lineRule="auto"/>
              <w:rPr>
                <w:rFonts w:cs="Arial"/>
                <w:color w:val="000000"/>
                <w:sz w:val="16"/>
                <w:szCs w:val="16"/>
              </w:rPr>
            </w:pPr>
            <w:r w:rsidRPr="001235D0">
              <w:rPr>
                <w:rFonts w:cs="Arial"/>
                <w:color w:val="000000"/>
                <w:sz w:val="16"/>
                <w:szCs w:val="16"/>
              </w:rPr>
              <w:t xml:space="preserve">Tijdstip waarop een </w:t>
            </w:r>
            <w:r w:rsidR="00237377" w:rsidRPr="001235D0">
              <w:rPr>
                <w:rFonts w:cs="Arial"/>
                <w:color w:val="000000"/>
                <w:sz w:val="16"/>
                <w:szCs w:val="16"/>
              </w:rPr>
              <w:t>Reiziger</w:t>
            </w:r>
            <w:r w:rsidRPr="001235D0">
              <w:rPr>
                <w:rFonts w:cs="Arial"/>
                <w:color w:val="000000"/>
                <w:sz w:val="16"/>
                <w:szCs w:val="16"/>
              </w:rPr>
              <w:t xml:space="preserve"> daadwerkelijk wordt opgehaald op het afgesproken </w:t>
            </w:r>
            <w:r w:rsidR="00237377" w:rsidRPr="001235D0">
              <w:rPr>
                <w:rFonts w:cs="Arial"/>
                <w:color w:val="000000"/>
                <w:sz w:val="16"/>
                <w:szCs w:val="16"/>
              </w:rPr>
              <w:t>Ophaaladres</w:t>
            </w:r>
            <w:r w:rsidRPr="001235D0">
              <w:rPr>
                <w:rFonts w:cs="Arial"/>
                <w:color w:val="000000"/>
                <w:sz w:val="16"/>
                <w:szCs w:val="16"/>
              </w:rPr>
              <w:t xml:space="preserve">. Dit is het tijdstip dat het voertuig </w:t>
            </w:r>
            <w:r w:rsidR="001600DE" w:rsidRPr="001235D0">
              <w:rPr>
                <w:rFonts w:cs="Arial"/>
                <w:color w:val="000000"/>
                <w:sz w:val="16"/>
                <w:szCs w:val="16"/>
              </w:rPr>
              <w:t>voorrijdt</w:t>
            </w:r>
            <w:r w:rsidRPr="001235D0">
              <w:rPr>
                <w:rFonts w:cs="Arial"/>
                <w:color w:val="000000"/>
                <w:sz w:val="16"/>
                <w:szCs w:val="16"/>
              </w:rPr>
              <w:t xml:space="preserve"> bij het </w:t>
            </w:r>
            <w:r w:rsidR="00237377" w:rsidRPr="001235D0">
              <w:rPr>
                <w:rFonts w:cs="Arial"/>
                <w:color w:val="000000"/>
                <w:sz w:val="16"/>
                <w:szCs w:val="16"/>
              </w:rPr>
              <w:t>Ophaaladres</w:t>
            </w:r>
            <w:r w:rsidRPr="001235D0">
              <w:rPr>
                <w:rFonts w:cs="Arial"/>
                <w:color w:val="000000"/>
                <w:sz w:val="16"/>
                <w:szCs w:val="16"/>
              </w:rPr>
              <w:t xml:space="preserve">. Dit tijdstip wordt door </w:t>
            </w:r>
            <w:r w:rsidR="00237377" w:rsidRPr="001235D0">
              <w:rPr>
                <w:rFonts w:cs="Arial"/>
                <w:color w:val="000000"/>
                <w:sz w:val="16"/>
                <w:szCs w:val="16"/>
              </w:rPr>
              <w:t>Opdrachtnemer</w:t>
            </w:r>
            <w:r w:rsidR="00D03E59" w:rsidRPr="001235D0">
              <w:rPr>
                <w:rFonts w:cs="Arial"/>
                <w:color w:val="000000"/>
                <w:sz w:val="16"/>
                <w:szCs w:val="16"/>
              </w:rPr>
              <w:t xml:space="preserve"> </w:t>
            </w:r>
            <w:r w:rsidRPr="001235D0">
              <w:rPr>
                <w:rFonts w:cs="Arial"/>
                <w:color w:val="000000"/>
                <w:sz w:val="16"/>
                <w:szCs w:val="16"/>
              </w:rPr>
              <w:t>geregistreerd.</w:t>
            </w:r>
          </w:p>
        </w:tc>
      </w:tr>
      <w:tr w:rsidR="00C9332A" w:rsidRPr="000D1BC2" w14:paraId="2FEC38D4" w14:textId="77777777" w:rsidTr="008E4752">
        <w:tc>
          <w:tcPr>
            <w:tcW w:w="1668" w:type="dxa"/>
            <w:tcBorders>
              <w:top w:val="single" w:sz="4" w:space="0" w:color="A6A6A6"/>
            </w:tcBorders>
          </w:tcPr>
          <w:p w14:paraId="1CFD21CD" w14:textId="4BAD8B9C" w:rsidR="00C9332A" w:rsidRPr="001235D0" w:rsidRDefault="00237377" w:rsidP="00617B63">
            <w:pPr>
              <w:pStyle w:val="DefaultText"/>
              <w:spacing w:line="276" w:lineRule="auto"/>
              <w:rPr>
                <w:rFonts w:cs="Arial"/>
                <w:color w:val="000000"/>
                <w:sz w:val="16"/>
                <w:szCs w:val="16"/>
              </w:rPr>
            </w:pPr>
            <w:r w:rsidRPr="001235D0">
              <w:rPr>
                <w:rFonts w:cs="Arial"/>
                <w:color w:val="000000"/>
                <w:sz w:val="16"/>
                <w:szCs w:val="16"/>
              </w:rPr>
              <w:t>Opstappunt</w:t>
            </w:r>
          </w:p>
        </w:tc>
        <w:tc>
          <w:tcPr>
            <w:tcW w:w="6484" w:type="dxa"/>
            <w:tcBorders>
              <w:top w:val="single" w:sz="4" w:space="0" w:color="A6A6A6"/>
            </w:tcBorders>
          </w:tcPr>
          <w:p w14:paraId="36066F65" w14:textId="1736EEBB" w:rsidR="00C9332A" w:rsidRPr="001235D0" w:rsidRDefault="00C9332A" w:rsidP="00617B63">
            <w:pPr>
              <w:pStyle w:val="DefaultText"/>
              <w:spacing w:line="276" w:lineRule="auto"/>
              <w:rPr>
                <w:rFonts w:cs="Arial"/>
                <w:color w:val="000000"/>
                <w:sz w:val="16"/>
                <w:szCs w:val="16"/>
              </w:rPr>
            </w:pPr>
            <w:r w:rsidRPr="001235D0">
              <w:rPr>
                <w:rFonts w:cs="Arial"/>
                <w:color w:val="000000"/>
                <w:sz w:val="16"/>
                <w:szCs w:val="16"/>
              </w:rPr>
              <w:t xml:space="preserve">Een door de </w:t>
            </w:r>
            <w:r w:rsidR="00DF7354" w:rsidRPr="001235D0">
              <w:rPr>
                <w:rFonts w:cs="Arial"/>
                <w:color w:val="000000"/>
                <w:sz w:val="16"/>
                <w:szCs w:val="16"/>
              </w:rPr>
              <w:t>Opdrachtgever</w:t>
            </w:r>
            <w:r w:rsidRPr="001235D0">
              <w:rPr>
                <w:rFonts w:cs="Arial"/>
                <w:color w:val="000000"/>
                <w:sz w:val="16"/>
                <w:szCs w:val="16"/>
              </w:rPr>
              <w:t xml:space="preserve"> specifiek benoemde locatie. Deze locaties hebben een haltepaal en kennen een </w:t>
            </w:r>
            <w:r w:rsidR="00237377" w:rsidRPr="001235D0">
              <w:rPr>
                <w:rFonts w:cs="Arial"/>
                <w:color w:val="000000"/>
                <w:sz w:val="16"/>
                <w:szCs w:val="16"/>
              </w:rPr>
              <w:t>Vooraanmeldtijd</w:t>
            </w:r>
            <w:r w:rsidRPr="001235D0">
              <w:rPr>
                <w:rFonts w:cs="Arial"/>
                <w:color w:val="000000"/>
                <w:sz w:val="16"/>
                <w:szCs w:val="16"/>
              </w:rPr>
              <w:t xml:space="preserve"> van een half uur.</w:t>
            </w:r>
          </w:p>
        </w:tc>
      </w:tr>
      <w:tr w:rsidR="00C9332A" w:rsidRPr="000D1BC2" w14:paraId="69B21BD1" w14:textId="77777777" w:rsidTr="008E4752">
        <w:tc>
          <w:tcPr>
            <w:tcW w:w="1668" w:type="dxa"/>
            <w:tcBorders>
              <w:top w:val="single" w:sz="4" w:space="0" w:color="A6A6A6"/>
            </w:tcBorders>
          </w:tcPr>
          <w:p w14:paraId="144CED44" w14:textId="31713D33" w:rsidR="00C9332A" w:rsidRPr="001235D0" w:rsidRDefault="00237377" w:rsidP="00617B63">
            <w:pPr>
              <w:pStyle w:val="DefaultText"/>
              <w:spacing w:line="276" w:lineRule="auto"/>
              <w:rPr>
                <w:rFonts w:cs="Arial"/>
                <w:color w:val="000000"/>
                <w:sz w:val="16"/>
                <w:szCs w:val="16"/>
              </w:rPr>
            </w:pPr>
            <w:r w:rsidRPr="001235D0">
              <w:rPr>
                <w:rFonts w:cs="Arial"/>
                <w:color w:val="000000"/>
                <w:sz w:val="16"/>
                <w:szCs w:val="16"/>
              </w:rPr>
              <w:t>Puntbestemming</w:t>
            </w:r>
          </w:p>
        </w:tc>
        <w:tc>
          <w:tcPr>
            <w:tcW w:w="6484" w:type="dxa"/>
            <w:tcBorders>
              <w:top w:val="single" w:sz="4" w:space="0" w:color="A6A6A6"/>
            </w:tcBorders>
          </w:tcPr>
          <w:p w14:paraId="663711C8" w14:textId="2E590AC1" w:rsidR="00C9332A" w:rsidRPr="001235D0" w:rsidRDefault="00C9332A" w:rsidP="00617B63">
            <w:pPr>
              <w:pStyle w:val="DefaultText"/>
              <w:spacing w:line="276" w:lineRule="auto"/>
              <w:rPr>
                <w:rFonts w:cs="Arial"/>
                <w:color w:val="000000"/>
                <w:sz w:val="16"/>
                <w:szCs w:val="16"/>
              </w:rPr>
            </w:pPr>
            <w:r w:rsidRPr="001235D0">
              <w:rPr>
                <w:rFonts w:cs="Arial"/>
                <w:color w:val="000000"/>
                <w:sz w:val="16"/>
                <w:szCs w:val="16"/>
              </w:rPr>
              <w:t>Bestemming die verder dan 25 kilometer vanaf het vertrekadres ligt</w:t>
            </w:r>
            <w:r w:rsidR="00237377" w:rsidRPr="001235D0">
              <w:rPr>
                <w:rFonts w:cs="Arial"/>
                <w:color w:val="000000"/>
                <w:sz w:val="16"/>
                <w:szCs w:val="16"/>
              </w:rPr>
              <w:t>.</w:t>
            </w:r>
          </w:p>
        </w:tc>
      </w:tr>
      <w:tr w:rsidR="00C9332A" w:rsidRPr="000D1BC2" w14:paraId="5E9DDDCD" w14:textId="77777777" w:rsidTr="008E4752">
        <w:tc>
          <w:tcPr>
            <w:tcW w:w="1668" w:type="dxa"/>
            <w:tcBorders>
              <w:top w:val="single" w:sz="4" w:space="0" w:color="A6A6A6"/>
            </w:tcBorders>
          </w:tcPr>
          <w:p w14:paraId="70E20BEC" w14:textId="60458905" w:rsidR="00C9332A" w:rsidRPr="001235D0" w:rsidRDefault="00237377" w:rsidP="00617B63">
            <w:pPr>
              <w:pStyle w:val="DefaultText"/>
              <w:spacing w:line="276" w:lineRule="auto"/>
              <w:rPr>
                <w:rFonts w:cs="Arial"/>
                <w:color w:val="000000"/>
                <w:sz w:val="16"/>
                <w:szCs w:val="16"/>
              </w:rPr>
            </w:pPr>
            <w:r w:rsidRPr="001235D0">
              <w:rPr>
                <w:rFonts w:cs="Arial"/>
                <w:color w:val="000000"/>
                <w:sz w:val="16"/>
                <w:szCs w:val="16"/>
              </w:rPr>
              <w:t>Reiziger</w:t>
            </w:r>
            <w:r w:rsidR="00C9332A" w:rsidRPr="001235D0">
              <w:rPr>
                <w:rFonts w:cs="Arial"/>
                <w:color w:val="000000"/>
                <w:sz w:val="16"/>
                <w:szCs w:val="16"/>
              </w:rPr>
              <w:t>s</w:t>
            </w:r>
          </w:p>
        </w:tc>
        <w:tc>
          <w:tcPr>
            <w:tcW w:w="6484" w:type="dxa"/>
            <w:tcBorders>
              <w:top w:val="single" w:sz="4" w:space="0" w:color="A6A6A6"/>
            </w:tcBorders>
          </w:tcPr>
          <w:p w14:paraId="2AF04543" w14:textId="7B1EDB49" w:rsidR="00C9332A" w:rsidRPr="001235D0" w:rsidRDefault="00C9332A" w:rsidP="00617B63">
            <w:pPr>
              <w:pStyle w:val="DefaultText"/>
              <w:spacing w:line="276" w:lineRule="auto"/>
              <w:rPr>
                <w:rFonts w:cs="Arial"/>
                <w:color w:val="000000"/>
                <w:sz w:val="16"/>
                <w:szCs w:val="16"/>
              </w:rPr>
            </w:pPr>
            <w:r w:rsidRPr="001235D0">
              <w:rPr>
                <w:rFonts w:cs="Arial"/>
                <w:color w:val="000000"/>
                <w:sz w:val="16"/>
                <w:szCs w:val="16"/>
              </w:rPr>
              <w:t xml:space="preserve">Personen die gebruik </w:t>
            </w:r>
            <w:r w:rsidR="001235D0" w:rsidRPr="001235D0">
              <w:rPr>
                <w:rFonts w:cs="Arial"/>
                <w:color w:val="000000"/>
                <w:sz w:val="16"/>
                <w:szCs w:val="16"/>
              </w:rPr>
              <w:t>mogen maken van het CVV-systeem</w:t>
            </w:r>
            <w:r w:rsidR="00237377" w:rsidRPr="001235D0">
              <w:rPr>
                <w:rFonts w:cs="Arial"/>
                <w:color w:val="000000"/>
                <w:sz w:val="16"/>
                <w:szCs w:val="16"/>
              </w:rPr>
              <w:t>.</w:t>
            </w:r>
          </w:p>
        </w:tc>
      </w:tr>
      <w:tr w:rsidR="00C9332A" w:rsidRPr="000D1BC2" w14:paraId="4EB7363C" w14:textId="77777777" w:rsidTr="008E4752">
        <w:tc>
          <w:tcPr>
            <w:tcW w:w="1668" w:type="dxa"/>
            <w:tcBorders>
              <w:top w:val="single" w:sz="4" w:space="0" w:color="A6A6A6"/>
            </w:tcBorders>
          </w:tcPr>
          <w:p w14:paraId="6952DFBB" w14:textId="66A66732" w:rsidR="00C9332A" w:rsidRPr="001235D0" w:rsidRDefault="00237377" w:rsidP="00617B63">
            <w:pPr>
              <w:pStyle w:val="DefaultText"/>
              <w:spacing w:line="276" w:lineRule="auto"/>
              <w:rPr>
                <w:rFonts w:cs="Arial"/>
                <w:bCs/>
                <w:color w:val="000000"/>
                <w:sz w:val="16"/>
                <w:szCs w:val="16"/>
                <w:lang w:eastAsia="en-US"/>
              </w:rPr>
            </w:pPr>
            <w:r w:rsidRPr="001235D0">
              <w:rPr>
                <w:rFonts w:cs="Arial"/>
                <w:bCs/>
                <w:color w:val="000000"/>
                <w:sz w:val="16"/>
                <w:szCs w:val="16"/>
                <w:lang w:eastAsia="en-US"/>
              </w:rPr>
              <w:t>Reiziger</w:t>
            </w:r>
            <w:r w:rsidR="00C9332A" w:rsidRPr="001235D0">
              <w:rPr>
                <w:rFonts w:cs="Arial"/>
                <w:bCs/>
                <w:color w:val="000000"/>
                <w:sz w:val="16"/>
                <w:szCs w:val="16"/>
                <w:lang w:eastAsia="en-US"/>
              </w:rPr>
              <w:t>sbestand</w:t>
            </w:r>
          </w:p>
        </w:tc>
        <w:tc>
          <w:tcPr>
            <w:tcW w:w="6484" w:type="dxa"/>
            <w:tcBorders>
              <w:top w:val="single" w:sz="4" w:space="0" w:color="A6A6A6"/>
            </w:tcBorders>
          </w:tcPr>
          <w:p w14:paraId="2B5DF61B" w14:textId="450A0E51" w:rsidR="00C9332A" w:rsidRPr="001235D0" w:rsidRDefault="00C9332A" w:rsidP="00617B63">
            <w:pPr>
              <w:pStyle w:val="DefaultText"/>
              <w:spacing w:line="276" w:lineRule="auto"/>
              <w:rPr>
                <w:rFonts w:cs="Arial"/>
                <w:color w:val="000000"/>
                <w:sz w:val="16"/>
                <w:szCs w:val="16"/>
                <w:lang w:eastAsia="en-US"/>
              </w:rPr>
            </w:pPr>
            <w:r w:rsidRPr="001235D0">
              <w:rPr>
                <w:rFonts w:cs="Arial"/>
                <w:color w:val="000000"/>
                <w:sz w:val="16"/>
                <w:szCs w:val="16"/>
                <w:lang w:eastAsia="en-US"/>
              </w:rPr>
              <w:t xml:space="preserve">Bestand waarin gegevens van </w:t>
            </w:r>
            <w:r w:rsidR="00237377" w:rsidRPr="001235D0">
              <w:rPr>
                <w:rFonts w:cs="Arial"/>
                <w:color w:val="000000"/>
                <w:sz w:val="16"/>
                <w:szCs w:val="16"/>
                <w:lang w:eastAsia="en-US"/>
              </w:rPr>
              <w:t>Reiziger</w:t>
            </w:r>
            <w:r w:rsidRPr="001235D0">
              <w:rPr>
                <w:rFonts w:cs="Arial"/>
                <w:color w:val="000000"/>
                <w:sz w:val="16"/>
                <w:szCs w:val="16"/>
                <w:lang w:eastAsia="en-US"/>
              </w:rPr>
              <w:t xml:space="preserve">s zijn opgenomen inclusief indicaties ten aanzien van vervoer zoals medische begeleiding, gebruik elektrische rolstoel, </w:t>
            </w:r>
            <w:r w:rsidR="00665830" w:rsidRPr="001235D0">
              <w:rPr>
                <w:rFonts w:cs="Arial"/>
                <w:color w:val="000000"/>
                <w:sz w:val="16"/>
                <w:szCs w:val="16"/>
                <w:lang w:eastAsia="en-US"/>
              </w:rPr>
              <w:t>V</w:t>
            </w:r>
            <w:r w:rsidRPr="001235D0">
              <w:rPr>
                <w:rFonts w:cs="Arial"/>
                <w:color w:val="000000"/>
                <w:sz w:val="16"/>
                <w:szCs w:val="16"/>
                <w:lang w:eastAsia="en-US"/>
              </w:rPr>
              <w:t>oorin zitten.</w:t>
            </w:r>
          </w:p>
        </w:tc>
      </w:tr>
      <w:tr w:rsidR="00C9332A" w:rsidRPr="000D1BC2" w14:paraId="4811298C" w14:textId="77777777" w:rsidTr="008E4752">
        <w:tc>
          <w:tcPr>
            <w:tcW w:w="1668" w:type="dxa"/>
            <w:tcBorders>
              <w:top w:val="single" w:sz="4" w:space="0" w:color="A6A6A6"/>
            </w:tcBorders>
          </w:tcPr>
          <w:p w14:paraId="65A88020" w14:textId="2DD40C00" w:rsidR="00C9332A" w:rsidRPr="001235D0" w:rsidRDefault="00237377" w:rsidP="00617B63">
            <w:pPr>
              <w:pStyle w:val="DefaultText"/>
              <w:spacing w:line="276" w:lineRule="auto"/>
              <w:rPr>
                <w:rFonts w:cs="Arial"/>
                <w:bCs/>
                <w:color w:val="000000"/>
                <w:sz w:val="16"/>
                <w:szCs w:val="16"/>
                <w:lang w:eastAsia="en-US"/>
              </w:rPr>
            </w:pPr>
            <w:r w:rsidRPr="001235D0">
              <w:rPr>
                <w:rFonts w:cs="Arial"/>
                <w:color w:val="000000"/>
                <w:sz w:val="16"/>
                <w:szCs w:val="16"/>
              </w:rPr>
              <w:lastRenderedPageBreak/>
              <w:t>Reiziger</w:t>
            </w:r>
            <w:r w:rsidR="00C9332A" w:rsidRPr="001235D0">
              <w:rPr>
                <w:rFonts w:cs="Arial"/>
                <w:color w:val="000000"/>
                <w:sz w:val="16"/>
                <w:szCs w:val="16"/>
              </w:rPr>
              <w:t>sgroepen</w:t>
            </w:r>
          </w:p>
        </w:tc>
        <w:tc>
          <w:tcPr>
            <w:tcW w:w="6484" w:type="dxa"/>
            <w:tcBorders>
              <w:top w:val="single" w:sz="4" w:space="0" w:color="A6A6A6"/>
            </w:tcBorders>
          </w:tcPr>
          <w:p w14:paraId="0C482DC9" w14:textId="08207631" w:rsidR="00C9332A" w:rsidRPr="001235D0" w:rsidRDefault="00C9332A" w:rsidP="00617B63">
            <w:pPr>
              <w:pStyle w:val="DefaultText"/>
              <w:spacing w:line="276" w:lineRule="auto"/>
              <w:rPr>
                <w:rFonts w:cs="Arial"/>
                <w:color w:val="000000"/>
                <w:sz w:val="16"/>
                <w:szCs w:val="16"/>
                <w:lang w:eastAsia="en-US"/>
              </w:rPr>
            </w:pPr>
            <w:r w:rsidRPr="001235D0">
              <w:rPr>
                <w:rFonts w:cs="Arial"/>
                <w:color w:val="000000"/>
                <w:sz w:val="16"/>
                <w:szCs w:val="16"/>
                <w:lang w:eastAsia="en-US"/>
              </w:rPr>
              <w:t xml:space="preserve">Groepen die door de </w:t>
            </w:r>
            <w:r w:rsidR="00DF7354" w:rsidRPr="001235D0">
              <w:rPr>
                <w:rFonts w:cs="Arial"/>
                <w:color w:val="000000"/>
                <w:sz w:val="16"/>
                <w:szCs w:val="16"/>
                <w:lang w:eastAsia="en-US"/>
              </w:rPr>
              <w:t>Opdrachtgever</w:t>
            </w:r>
            <w:r w:rsidRPr="001235D0">
              <w:rPr>
                <w:rFonts w:cs="Arial"/>
                <w:color w:val="000000"/>
                <w:sz w:val="16"/>
                <w:szCs w:val="16"/>
                <w:lang w:eastAsia="en-US"/>
              </w:rPr>
              <w:t xml:space="preserve"> zijn toegelaten tot het </w:t>
            </w:r>
            <w:r w:rsidR="001600DE" w:rsidRPr="001235D0">
              <w:rPr>
                <w:rFonts w:cs="Arial"/>
                <w:color w:val="000000"/>
                <w:sz w:val="16"/>
                <w:szCs w:val="16"/>
                <w:lang w:eastAsia="en-US"/>
              </w:rPr>
              <w:t>CVV-systeem</w:t>
            </w:r>
            <w:r w:rsidR="00237377" w:rsidRPr="001235D0">
              <w:rPr>
                <w:rFonts w:cs="Arial"/>
                <w:color w:val="000000"/>
                <w:sz w:val="16"/>
                <w:szCs w:val="16"/>
                <w:lang w:eastAsia="en-US"/>
              </w:rPr>
              <w:t>.</w:t>
            </w:r>
          </w:p>
        </w:tc>
      </w:tr>
      <w:tr w:rsidR="00C9332A" w:rsidRPr="000D1BC2" w14:paraId="206B27D0" w14:textId="77777777" w:rsidTr="008E4752">
        <w:tc>
          <w:tcPr>
            <w:tcW w:w="1668" w:type="dxa"/>
            <w:tcBorders>
              <w:top w:val="single" w:sz="4" w:space="0" w:color="A6A6A6"/>
            </w:tcBorders>
          </w:tcPr>
          <w:p w14:paraId="5573BC2C" w14:textId="5D263177" w:rsidR="00C9332A" w:rsidRPr="001235D0" w:rsidRDefault="00237377" w:rsidP="00617B63">
            <w:pPr>
              <w:pStyle w:val="DefaultText"/>
              <w:spacing w:line="276" w:lineRule="auto"/>
              <w:rPr>
                <w:rFonts w:cs="Arial"/>
                <w:color w:val="000000"/>
                <w:sz w:val="16"/>
                <w:szCs w:val="16"/>
              </w:rPr>
            </w:pPr>
            <w:r w:rsidRPr="001235D0">
              <w:rPr>
                <w:rFonts w:cs="Arial"/>
                <w:color w:val="000000"/>
                <w:sz w:val="16"/>
                <w:szCs w:val="16"/>
              </w:rPr>
              <w:t>Reiziger</w:t>
            </w:r>
            <w:r w:rsidR="00C9332A" w:rsidRPr="001235D0">
              <w:rPr>
                <w:rFonts w:cs="Arial"/>
                <w:color w:val="000000"/>
                <w:sz w:val="16"/>
                <w:szCs w:val="16"/>
              </w:rPr>
              <w:t>s</w:t>
            </w:r>
            <w:r w:rsidR="005C7BDA">
              <w:rPr>
                <w:rFonts w:cs="Arial"/>
                <w:color w:val="000000"/>
                <w:sz w:val="16"/>
                <w:szCs w:val="16"/>
              </w:rPr>
              <w:t>r</w:t>
            </w:r>
            <w:r w:rsidRPr="001235D0">
              <w:rPr>
                <w:rFonts w:cs="Arial"/>
                <w:color w:val="000000"/>
                <w:sz w:val="16"/>
                <w:szCs w:val="16"/>
              </w:rPr>
              <w:t>it</w:t>
            </w:r>
          </w:p>
        </w:tc>
        <w:tc>
          <w:tcPr>
            <w:tcW w:w="6484" w:type="dxa"/>
            <w:tcBorders>
              <w:top w:val="single" w:sz="4" w:space="0" w:color="A6A6A6"/>
            </w:tcBorders>
          </w:tcPr>
          <w:p w14:paraId="5406B56E" w14:textId="76506108" w:rsidR="00C9332A" w:rsidRPr="001235D0" w:rsidRDefault="00C9332A" w:rsidP="00617B63">
            <w:pPr>
              <w:pStyle w:val="DefaultText"/>
              <w:spacing w:line="276" w:lineRule="auto"/>
              <w:rPr>
                <w:rFonts w:cs="Arial"/>
                <w:color w:val="000000"/>
                <w:sz w:val="16"/>
                <w:szCs w:val="16"/>
              </w:rPr>
            </w:pPr>
            <w:r w:rsidRPr="001235D0">
              <w:rPr>
                <w:rFonts w:cs="Arial"/>
                <w:color w:val="000000"/>
                <w:sz w:val="16"/>
                <w:szCs w:val="16"/>
              </w:rPr>
              <w:t xml:space="preserve">Het vervoer van een </w:t>
            </w:r>
            <w:r w:rsidR="00237377" w:rsidRPr="001235D0">
              <w:rPr>
                <w:rFonts w:cs="Arial"/>
                <w:color w:val="000000"/>
                <w:sz w:val="16"/>
                <w:szCs w:val="16"/>
              </w:rPr>
              <w:t>Reiziger</w:t>
            </w:r>
            <w:r w:rsidRPr="001235D0">
              <w:rPr>
                <w:rFonts w:cs="Arial"/>
                <w:color w:val="000000"/>
                <w:sz w:val="16"/>
                <w:szCs w:val="16"/>
              </w:rPr>
              <w:t xml:space="preserve"> van </w:t>
            </w:r>
            <w:r w:rsidR="00237377" w:rsidRPr="001235D0">
              <w:rPr>
                <w:rFonts w:cs="Arial"/>
                <w:color w:val="000000"/>
                <w:sz w:val="16"/>
                <w:szCs w:val="16"/>
              </w:rPr>
              <w:t>Ophaaladres</w:t>
            </w:r>
            <w:r w:rsidRPr="001235D0">
              <w:rPr>
                <w:rFonts w:cs="Arial"/>
                <w:color w:val="000000"/>
                <w:sz w:val="16"/>
                <w:szCs w:val="16"/>
              </w:rPr>
              <w:t xml:space="preserve"> naar bestemmingsadres</w:t>
            </w:r>
            <w:r w:rsidR="00237377" w:rsidRPr="001235D0">
              <w:rPr>
                <w:rFonts w:cs="Arial"/>
                <w:color w:val="000000"/>
                <w:sz w:val="16"/>
                <w:szCs w:val="16"/>
              </w:rPr>
              <w:t>.</w:t>
            </w:r>
          </w:p>
        </w:tc>
      </w:tr>
      <w:tr w:rsidR="00C9332A" w:rsidRPr="000D1BC2" w14:paraId="75B6F3A1" w14:textId="77777777" w:rsidTr="008E4752">
        <w:tc>
          <w:tcPr>
            <w:tcW w:w="1668" w:type="dxa"/>
            <w:tcBorders>
              <w:top w:val="single" w:sz="4" w:space="0" w:color="A6A6A6"/>
            </w:tcBorders>
          </w:tcPr>
          <w:p w14:paraId="49E30ACA" w14:textId="04A75AE8" w:rsidR="00C9332A" w:rsidRPr="001235D0" w:rsidRDefault="00237377" w:rsidP="00617B63">
            <w:pPr>
              <w:pStyle w:val="DefaultText"/>
              <w:spacing w:line="276" w:lineRule="auto"/>
              <w:rPr>
                <w:rFonts w:cs="Arial"/>
                <w:color w:val="000000"/>
                <w:sz w:val="16"/>
                <w:szCs w:val="16"/>
              </w:rPr>
            </w:pPr>
            <w:r w:rsidRPr="001235D0">
              <w:rPr>
                <w:rFonts w:cs="Arial"/>
                <w:color w:val="000000"/>
                <w:sz w:val="16"/>
                <w:szCs w:val="16"/>
              </w:rPr>
              <w:t>Reiziger</w:t>
            </w:r>
            <w:r w:rsidR="00C9332A" w:rsidRPr="001235D0">
              <w:rPr>
                <w:rFonts w:cs="Arial"/>
                <w:color w:val="000000"/>
                <w:sz w:val="16"/>
                <w:szCs w:val="16"/>
              </w:rPr>
              <w:t>starief</w:t>
            </w:r>
          </w:p>
        </w:tc>
        <w:tc>
          <w:tcPr>
            <w:tcW w:w="6484" w:type="dxa"/>
            <w:tcBorders>
              <w:top w:val="single" w:sz="4" w:space="0" w:color="A6A6A6"/>
            </w:tcBorders>
          </w:tcPr>
          <w:p w14:paraId="2621B203" w14:textId="10F9DD40" w:rsidR="00C9332A" w:rsidRPr="001235D0" w:rsidRDefault="00C9332A" w:rsidP="00617B63">
            <w:pPr>
              <w:pStyle w:val="DefaultText"/>
              <w:spacing w:line="276" w:lineRule="auto"/>
              <w:rPr>
                <w:rFonts w:cs="Arial"/>
                <w:color w:val="000000"/>
                <w:sz w:val="16"/>
                <w:szCs w:val="16"/>
              </w:rPr>
            </w:pPr>
            <w:r w:rsidRPr="001235D0">
              <w:rPr>
                <w:rFonts w:cs="Arial"/>
                <w:color w:val="000000"/>
                <w:sz w:val="16"/>
                <w:szCs w:val="16"/>
              </w:rPr>
              <w:t xml:space="preserve">Het bedrag dat de </w:t>
            </w:r>
            <w:r w:rsidR="00237377" w:rsidRPr="001235D0">
              <w:rPr>
                <w:rFonts w:cs="Arial"/>
                <w:color w:val="000000"/>
                <w:sz w:val="16"/>
                <w:szCs w:val="16"/>
              </w:rPr>
              <w:t>Reiziger</w:t>
            </w:r>
            <w:r w:rsidRPr="001235D0">
              <w:rPr>
                <w:rFonts w:cs="Arial"/>
                <w:color w:val="000000"/>
                <w:sz w:val="16"/>
                <w:szCs w:val="16"/>
              </w:rPr>
              <w:t xml:space="preserve"> per kilometer</w:t>
            </w:r>
            <w:r w:rsidR="00237377" w:rsidRPr="001235D0">
              <w:rPr>
                <w:rFonts w:cs="Arial"/>
                <w:color w:val="000000"/>
                <w:sz w:val="16"/>
                <w:szCs w:val="16"/>
              </w:rPr>
              <w:t xml:space="preserve"> en voor </w:t>
            </w:r>
            <w:r w:rsidRPr="001235D0">
              <w:rPr>
                <w:rFonts w:cs="Arial"/>
                <w:color w:val="000000"/>
                <w:sz w:val="16"/>
                <w:szCs w:val="16"/>
              </w:rPr>
              <w:t>het opstaptarief</w:t>
            </w:r>
            <w:r w:rsidR="00237377" w:rsidRPr="001235D0">
              <w:rPr>
                <w:rFonts w:cs="Arial"/>
                <w:color w:val="000000"/>
                <w:sz w:val="16"/>
                <w:szCs w:val="16"/>
              </w:rPr>
              <w:t xml:space="preserve"> </w:t>
            </w:r>
            <w:r w:rsidRPr="001235D0">
              <w:rPr>
                <w:rFonts w:cs="Arial"/>
                <w:color w:val="000000"/>
                <w:sz w:val="16"/>
                <w:szCs w:val="16"/>
              </w:rPr>
              <w:t xml:space="preserve">betaalt voor een </w:t>
            </w:r>
            <w:r w:rsidR="00237377" w:rsidRPr="001235D0">
              <w:rPr>
                <w:rFonts w:cs="Arial"/>
                <w:color w:val="000000"/>
                <w:sz w:val="16"/>
                <w:szCs w:val="16"/>
              </w:rPr>
              <w:t>Rit</w:t>
            </w:r>
            <w:r w:rsidRPr="001235D0">
              <w:rPr>
                <w:rFonts w:cs="Arial"/>
                <w:color w:val="000000"/>
                <w:sz w:val="16"/>
                <w:szCs w:val="16"/>
              </w:rPr>
              <w:t xml:space="preserve"> met Regiotaxi</w:t>
            </w:r>
            <w:r w:rsidR="00237377" w:rsidRPr="001235D0">
              <w:rPr>
                <w:rFonts w:cs="Arial"/>
                <w:color w:val="000000"/>
                <w:sz w:val="16"/>
                <w:szCs w:val="16"/>
              </w:rPr>
              <w:t>.</w:t>
            </w:r>
          </w:p>
        </w:tc>
      </w:tr>
      <w:tr w:rsidR="00C9332A" w:rsidRPr="000D1BC2" w14:paraId="30BBF512" w14:textId="77777777" w:rsidTr="008E4752">
        <w:tc>
          <w:tcPr>
            <w:tcW w:w="1668" w:type="dxa"/>
            <w:tcBorders>
              <w:top w:val="single" w:sz="4" w:space="0" w:color="A6A6A6"/>
            </w:tcBorders>
          </w:tcPr>
          <w:p w14:paraId="06AD5FD4" w14:textId="5CA9A7CE" w:rsidR="00C9332A" w:rsidRPr="001235D0" w:rsidRDefault="00237377" w:rsidP="00617B63">
            <w:pPr>
              <w:pStyle w:val="DefaultText"/>
              <w:spacing w:line="276" w:lineRule="auto"/>
              <w:rPr>
                <w:rFonts w:cs="Arial"/>
                <w:bCs/>
                <w:color w:val="000000"/>
                <w:sz w:val="16"/>
                <w:szCs w:val="16"/>
              </w:rPr>
            </w:pPr>
            <w:r w:rsidRPr="001235D0">
              <w:rPr>
                <w:rFonts w:cs="Arial"/>
                <w:bCs/>
                <w:color w:val="000000"/>
                <w:sz w:val="16"/>
                <w:szCs w:val="16"/>
              </w:rPr>
              <w:t>Rit</w:t>
            </w:r>
          </w:p>
        </w:tc>
        <w:tc>
          <w:tcPr>
            <w:tcW w:w="6484" w:type="dxa"/>
            <w:tcBorders>
              <w:top w:val="single" w:sz="4" w:space="0" w:color="A6A6A6"/>
            </w:tcBorders>
          </w:tcPr>
          <w:p w14:paraId="4441F0B4" w14:textId="1486B69D" w:rsidR="00C9332A" w:rsidRPr="001235D0" w:rsidRDefault="00C9332A" w:rsidP="00617B63">
            <w:pPr>
              <w:pStyle w:val="DefaultText"/>
              <w:spacing w:line="276" w:lineRule="auto"/>
              <w:rPr>
                <w:rFonts w:cs="Arial"/>
                <w:color w:val="000000"/>
                <w:sz w:val="16"/>
                <w:szCs w:val="16"/>
              </w:rPr>
            </w:pPr>
            <w:r w:rsidRPr="001235D0">
              <w:rPr>
                <w:rFonts w:cs="Arial"/>
                <w:color w:val="000000"/>
                <w:sz w:val="16"/>
                <w:szCs w:val="16"/>
              </w:rPr>
              <w:t xml:space="preserve">Het vervoer van 1 of meer </w:t>
            </w:r>
            <w:r w:rsidR="00237377" w:rsidRPr="001235D0">
              <w:rPr>
                <w:rFonts w:cs="Arial"/>
                <w:color w:val="000000"/>
                <w:sz w:val="16"/>
                <w:szCs w:val="16"/>
              </w:rPr>
              <w:t>Reiziger</w:t>
            </w:r>
            <w:r w:rsidRPr="001235D0">
              <w:rPr>
                <w:rFonts w:cs="Arial"/>
                <w:color w:val="000000"/>
                <w:sz w:val="16"/>
                <w:szCs w:val="16"/>
              </w:rPr>
              <w:t xml:space="preserve">s van </w:t>
            </w:r>
            <w:r w:rsidR="00237377" w:rsidRPr="001235D0">
              <w:rPr>
                <w:rFonts w:cs="Arial"/>
                <w:color w:val="000000"/>
                <w:sz w:val="16"/>
                <w:szCs w:val="16"/>
              </w:rPr>
              <w:t>Ophaaladres</w:t>
            </w:r>
            <w:r w:rsidRPr="001235D0">
              <w:rPr>
                <w:rFonts w:cs="Arial"/>
                <w:color w:val="000000"/>
                <w:sz w:val="16"/>
                <w:szCs w:val="16"/>
              </w:rPr>
              <w:t xml:space="preserve"> naar bestemmingsadres</w:t>
            </w:r>
            <w:r w:rsidR="00237377" w:rsidRPr="001235D0">
              <w:rPr>
                <w:rFonts w:cs="Arial"/>
                <w:color w:val="000000"/>
                <w:sz w:val="16"/>
                <w:szCs w:val="16"/>
              </w:rPr>
              <w:t>.</w:t>
            </w:r>
          </w:p>
        </w:tc>
      </w:tr>
      <w:tr w:rsidR="00C9332A" w:rsidRPr="000D1BC2" w14:paraId="2AA92D6E" w14:textId="77777777" w:rsidTr="008E4752">
        <w:tc>
          <w:tcPr>
            <w:tcW w:w="1668" w:type="dxa"/>
            <w:tcBorders>
              <w:top w:val="single" w:sz="4" w:space="0" w:color="A6A6A6"/>
            </w:tcBorders>
          </w:tcPr>
          <w:p w14:paraId="35B5788D" w14:textId="0F1864A7" w:rsidR="00C9332A" w:rsidRPr="001235D0" w:rsidRDefault="00237377" w:rsidP="00617B63">
            <w:pPr>
              <w:pStyle w:val="DefaultText"/>
              <w:spacing w:line="276" w:lineRule="auto"/>
              <w:rPr>
                <w:rFonts w:cs="Arial"/>
                <w:bCs/>
                <w:color w:val="000000"/>
                <w:sz w:val="16"/>
                <w:szCs w:val="16"/>
              </w:rPr>
            </w:pPr>
            <w:r w:rsidRPr="001235D0">
              <w:rPr>
                <w:rFonts w:cs="Arial"/>
                <w:bCs/>
                <w:color w:val="000000"/>
                <w:sz w:val="16"/>
                <w:szCs w:val="16"/>
              </w:rPr>
              <w:t>Sociaal begeleider</w:t>
            </w:r>
          </w:p>
        </w:tc>
        <w:tc>
          <w:tcPr>
            <w:tcW w:w="6484" w:type="dxa"/>
            <w:tcBorders>
              <w:top w:val="single" w:sz="4" w:space="0" w:color="A6A6A6"/>
            </w:tcBorders>
          </w:tcPr>
          <w:p w14:paraId="0DDE77DE" w14:textId="56AB4AC5" w:rsidR="00C9332A" w:rsidRPr="001235D0" w:rsidRDefault="00C9332A" w:rsidP="00617B63">
            <w:pPr>
              <w:pStyle w:val="DefaultText"/>
              <w:spacing w:line="276" w:lineRule="auto"/>
              <w:rPr>
                <w:rFonts w:cs="Arial"/>
                <w:color w:val="000000"/>
                <w:sz w:val="16"/>
                <w:szCs w:val="16"/>
              </w:rPr>
            </w:pPr>
            <w:r w:rsidRPr="001235D0">
              <w:rPr>
                <w:rFonts w:cs="Arial"/>
                <w:color w:val="000000"/>
                <w:sz w:val="16"/>
                <w:szCs w:val="16"/>
              </w:rPr>
              <w:t xml:space="preserve">Een persoon die volgens indicatie van een gemeente met de </w:t>
            </w:r>
            <w:r w:rsidR="00665830" w:rsidRPr="001235D0">
              <w:rPr>
                <w:rFonts w:cs="Arial"/>
                <w:color w:val="000000"/>
                <w:sz w:val="16"/>
                <w:szCs w:val="16"/>
              </w:rPr>
              <w:t>WMO</w:t>
            </w:r>
            <w:r w:rsidRPr="001235D0">
              <w:rPr>
                <w:rFonts w:cs="Arial"/>
                <w:color w:val="000000"/>
                <w:sz w:val="16"/>
                <w:szCs w:val="16"/>
              </w:rPr>
              <w:t xml:space="preserve">-geïndiceerde </w:t>
            </w:r>
            <w:r w:rsidR="00237377" w:rsidRPr="001235D0">
              <w:rPr>
                <w:rFonts w:cs="Arial"/>
                <w:color w:val="000000"/>
                <w:sz w:val="16"/>
                <w:szCs w:val="16"/>
              </w:rPr>
              <w:t>Reiziger</w:t>
            </w:r>
            <w:r w:rsidRPr="001235D0">
              <w:rPr>
                <w:rFonts w:cs="Arial"/>
                <w:color w:val="000000"/>
                <w:sz w:val="16"/>
                <w:szCs w:val="16"/>
              </w:rPr>
              <w:t xml:space="preserve"> mee kan reizen vanuit sociale of maatschappelijke doelstellingen. De </w:t>
            </w:r>
            <w:r w:rsidR="00237377" w:rsidRPr="001235D0">
              <w:rPr>
                <w:rFonts w:cs="Arial"/>
                <w:color w:val="000000"/>
                <w:sz w:val="16"/>
                <w:szCs w:val="16"/>
              </w:rPr>
              <w:t>Sociaal begeleider</w:t>
            </w:r>
            <w:r w:rsidRPr="001235D0">
              <w:rPr>
                <w:rFonts w:cs="Arial"/>
                <w:color w:val="000000"/>
                <w:sz w:val="16"/>
                <w:szCs w:val="16"/>
              </w:rPr>
              <w:t xml:space="preserve"> reist vanaf hetzelfde </w:t>
            </w:r>
            <w:r w:rsidR="00237377" w:rsidRPr="001235D0">
              <w:rPr>
                <w:rFonts w:cs="Arial"/>
                <w:color w:val="000000"/>
                <w:sz w:val="16"/>
                <w:szCs w:val="16"/>
              </w:rPr>
              <w:t>Ophaaladres</w:t>
            </w:r>
            <w:r w:rsidRPr="001235D0">
              <w:rPr>
                <w:rFonts w:cs="Arial"/>
                <w:color w:val="000000"/>
                <w:sz w:val="16"/>
                <w:szCs w:val="16"/>
              </w:rPr>
              <w:t xml:space="preserve"> naar hetzelfde bestemmingsadres. De </w:t>
            </w:r>
            <w:r w:rsidR="00665830" w:rsidRPr="001235D0">
              <w:rPr>
                <w:rFonts w:cs="Arial"/>
                <w:color w:val="000000"/>
                <w:sz w:val="16"/>
                <w:szCs w:val="16"/>
              </w:rPr>
              <w:t>WMO</w:t>
            </w:r>
            <w:r w:rsidRPr="001235D0">
              <w:rPr>
                <w:rFonts w:cs="Arial"/>
                <w:color w:val="000000"/>
                <w:sz w:val="16"/>
                <w:szCs w:val="16"/>
              </w:rPr>
              <w:t xml:space="preserve">-geïndiceerde </w:t>
            </w:r>
            <w:r w:rsidR="00237377" w:rsidRPr="001235D0">
              <w:rPr>
                <w:rFonts w:cs="Arial"/>
                <w:color w:val="000000"/>
                <w:sz w:val="16"/>
                <w:szCs w:val="16"/>
              </w:rPr>
              <w:t>Reiziger</w:t>
            </w:r>
            <w:r w:rsidRPr="001235D0">
              <w:rPr>
                <w:rFonts w:cs="Arial"/>
                <w:color w:val="000000"/>
                <w:sz w:val="16"/>
                <w:szCs w:val="16"/>
              </w:rPr>
              <w:t xml:space="preserve"> geeft het al dan niet meenemen van de sociale begeleider bij de </w:t>
            </w:r>
            <w:r w:rsidR="00237377" w:rsidRPr="001235D0">
              <w:rPr>
                <w:rFonts w:cs="Arial"/>
                <w:color w:val="000000"/>
                <w:sz w:val="16"/>
                <w:szCs w:val="16"/>
              </w:rPr>
              <w:t>Rit</w:t>
            </w:r>
            <w:r w:rsidRPr="001235D0">
              <w:rPr>
                <w:rFonts w:cs="Arial"/>
                <w:color w:val="000000"/>
                <w:sz w:val="16"/>
                <w:szCs w:val="16"/>
              </w:rPr>
              <w:t>reservering aan.</w:t>
            </w:r>
          </w:p>
        </w:tc>
      </w:tr>
      <w:tr w:rsidR="00C9332A" w:rsidRPr="000D1BC2" w14:paraId="04246BD2" w14:textId="77777777" w:rsidTr="008E4752">
        <w:tc>
          <w:tcPr>
            <w:tcW w:w="1668" w:type="dxa"/>
            <w:tcBorders>
              <w:top w:val="single" w:sz="4" w:space="0" w:color="A6A6A6"/>
            </w:tcBorders>
          </w:tcPr>
          <w:p w14:paraId="3740AE20" w14:textId="046041EF" w:rsidR="00C9332A" w:rsidRPr="001235D0" w:rsidRDefault="00237377" w:rsidP="00617B63">
            <w:pPr>
              <w:pStyle w:val="DefaultText"/>
              <w:spacing w:line="276" w:lineRule="auto"/>
              <w:rPr>
                <w:rFonts w:cs="Arial"/>
                <w:bCs/>
                <w:color w:val="000000"/>
                <w:sz w:val="16"/>
                <w:szCs w:val="16"/>
                <w:lang w:eastAsia="en-US"/>
              </w:rPr>
            </w:pPr>
            <w:r w:rsidRPr="001235D0">
              <w:rPr>
                <w:rFonts w:cs="Arial"/>
                <w:bCs/>
                <w:color w:val="000000"/>
                <w:sz w:val="16"/>
                <w:szCs w:val="16"/>
                <w:lang w:eastAsia="en-US"/>
              </w:rPr>
              <w:t>Vertrektijd</w:t>
            </w:r>
          </w:p>
        </w:tc>
        <w:tc>
          <w:tcPr>
            <w:tcW w:w="6484" w:type="dxa"/>
            <w:tcBorders>
              <w:top w:val="single" w:sz="4" w:space="0" w:color="A6A6A6"/>
            </w:tcBorders>
          </w:tcPr>
          <w:p w14:paraId="4764E14F" w14:textId="2E3694C4" w:rsidR="00C9332A" w:rsidRPr="001235D0" w:rsidDel="00FF55D2" w:rsidRDefault="00C9332A" w:rsidP="00617B63">
            <w:pPr>
              <w:pStyle w:val="DefaultText"/>
              <w:spacing w:line="276" w:lineRule="auto"/>
              <w:rPr>
                <w:rFonts w:cs="Arial"/>
                <w:color w:val="000000"/>
                <w:sz w:val="16"/>
                <w:szCs w:val="16"/>
                <w:lang w:eastAsia="en-US"/>
              </w:rPr>
            </w:pPr>
            <w:r w:rsidRPr="001235D0">
              <w:rPr>
                <w:rFonts w:cs="Arial"/>
                <w:color w:val="000000"/>
                <w:sz w:val="16"/>
                <w:szCs w:val="16"/>
                <w:lang w:eastAsia="en-US"/>
              </w:rPr>
              <w:t xml:space="preserve">Tijdstip dat voertuig vertrekt vanaf </w:t>
            </w:r>
            <w:r w:rsidR="00237377" w:rsidRPr="001235D0">
              <w:rPr>
                <w:rFonts w:cs="Arial"/>
                <w:color w:val="000000"/>
                <w:sz w:val="16"/>
                <w:szCs w:val="16"/>
                <w:lang w:eastAsia="en-US"/>
              </w:rPr>
              <w:t>Ophaaladres</w:t>
            </w:r>
            <w:r w:rsidRPr="001235D0">
              <w:rPr>
                <w:rFonts w:cs="Arial"/>
                <w:color w:val="000000"/>
                <w:sz w:val="16"/>
                <w:szCs w:val="16"/>
                <w:lang w:eastAsia="en-US"/>
              </w:rPr>
              <w:t xml:space="preserve">. Dit tijdstip dient door </w:t>
            </w:r>
            <w:r w:rsidR="00237377" w:rsidRPr="001235D0">
              <w:rPr>
                <w:rFonts w:cs="Arial"/>
                <w:color w:val="000000"/>
                <w:sz w:val="16"/>
                <w:szCs w:val="16"/>
                <w:lang w:eastAsia="en-US"/>
              </w:rPr>
              <w:t>Opdrachtnemer</w:t>
            </w:r>
            <w:r w:rsidR="00D03E59" w:rsidRPr="001235D0">
              <w:rPr>
                <w:rFonts w:cs="Arial"/>
                <w:color w:val="000000"/>
                <w:sz w:val="16"/>
                <w:szCs w:val="16"/>
                <w:lang w:eastAsia="en-US"/>
              </w:rPr>
              <w:t xml:space="preserve"> </w:t>
            </w:r>
            <w:r w:rsidRPr="001235D0">
              <w:rPr>
                <w:rFonts w:cs="Arial"/>
                <w:color w:val="000000"/>
                <w:sz w:val="16"/>
                <w:szCs w:val="16"/>
                <w:lang w:eastAsia="en-US"/>
              </w:rPr>
              <w:t xml:space="preserve">te worden geregistreerd. </w:t>
            </w:r>
          </w:p>
        </w:tc>
      </w:tr>
      <w:tr w:rsidR="00C9332A" w:rsidRPr="000D1BC2" w14:paraId="5559FAA1" w14:textId="77777777" w:rsidTr="008E4752">
        <w:tc>
          <w:tcPr>
            <w:tcW w:w="1668" w:type="dxa"/>
            <w:tcBorders>
              <w:top w:val="single" w:sz="4" w:space="0" w:color="A6A6A6"/>
            </w:tcBorders>
          </w:tcPr>
          <w:p w14:paraId="0448FBC8" w14:textId="7EF5F40C" w:rsidR="00C9332A" w:rsidRPr="001235D0" w:rsidRDefault="00237377" w:rsidP="00617B63">
            <w:pPr>
              <w:pStyle w:val="DefaultText"/>
              <w:spacing w:line="276" w:lineRule="auto"/>
              <w:rPr>
                <w:rFonts w:cs="Arial"/>
                <w:color w:val="000000"/>
                <w:sz w:val="16"/>
                <w:szCs w:val="16"/>
              </w:rPr>
            </w:pPr>
            <w:r w:rsidRPr="001235D0">
              <w:rPr>
                <w:rFonts w:cs="Arial"/>
                <w:bCs/>
                <w:color w:val="000000"/>
                <w:sz w:val="16"/>
                <w:szCs w:val="16"/>
                <w:lang w:eastAsia="en-US"/>
              </w:rPr>
              <w:t>Vervoergebied</w:t>
            </w:r>
          </w:p>
        </w:tc>
        <w:tc>
          <w:tcPr>
            <w:tcW w:w="6484" w:type="dxa"/>
            <w:tcBorders>
              <w:top w:val="single" w:sz="4" w:space="0" w:color="A6A6A6"/>
            </w:tcBorders>
          </w:tcPr>
          <w:p w14:paraId="7EEFECBD" w14:textId="3CA07030" w:rsidR="00C9332A" w:rsidRPr="001235D0" w:rsidRDefault="00C9332A" w:rsidP="00617B63">
            <w:pPr>
              <w:pStyle w:val="DefaultText"/>
              <w:spacing w:line="276" w:lineRule="auto"/>
              <w:rPr>
                <w:rFonts w:cs="Arial"/>
                <w:color w:val="000000"/>
                <w:sz w:val="16"/>
                <w:szCs w:val="16"/>
                <w:lang w:eastAsia="en-US"/>
              </w:rPr>
            </w:pPr>
            <w:r w:rsidRPr="001235D0">
              <w:rPr>
                <w:rFonts w:cs="Arial"/>
                <w:color w:val="000000"/>
                <w:sz w:val="16"/>
                <w:szCs w:val="16"/>
                <w:lang w:eastAsia="en-US"/>
              </w:rPr>
              <w:t xml:space="preserve">Het gebied waar een </w:t>
            </w:r>
            <w:r w:rsidR="00237377" w:rsidRPr="001235D0">
              <w:rPr>
                <w:rFonts w:cs="Arial"/>
                <w:color w:val="000000"/>
                <w:sz w:val="16"/>
                <w:szCs w:val="16"/>
                <w:lang w:eastAsia="en-US"/>
              </w:rPr>
              <w:t>Rit</w:t>
            </w:r>
            <w:r w:rsidRPr="001235D0">
              <w:rPr>
                <w:rFonts w:cs="Arial"/>
                <w:color w:val="000000"/>
                <w:sz w:val="16"/>
                <w:szCs w:val="16"/>
                <w:lang w:eastAsia="en-US"/>
              </w:rPr>
              <w:t xml:space="preserve"> mag worden uitgevoerd. </w:t>
            </w:r>
          </w:p>
        </w:tc>
      </w:tr>
      <w:tr w:rsidR="00C9332A" w:rsidRPr="000D1BC2" w14:paraId="6C7D010F" w14:textId="77777777" w:rsidTr="008E4752">
        <w:tc>
          <w:tcPr>
            <w:tcW w:w="1668" w:type="dxa"/>
            <w:tcBorders>
              <w:top w:val="single" w:sz="4" w:space="0" w:color="A6A6A6"/>
            </w:tcBorders>
          </w:tcPr>
          <w:p w14:paraId="77F0E8F2" w14:textId="71FCB6C7" w:rsidR="00C9332A" w:rsidRPr="001235D0" w:rsidRDefault="00237377" w:rsidP="00617B63">
            <w:pPr>
              <w:pStyle w:val="DefaultText"/>
              <w:spacing w:line="276" w:lineRule="auto"/>
              <w:rPr>
                <w:rFonts w:cs="Arial"/>
                <w:color w:val="000000"/>
                <w:sz w:val="16"/>
                <w:szCs w:val="16"/>
              </w:rPr>
            </w:pPr>
            <w:r w:rsidRPr="001235D0">
              <w:rPr>
                <w:rFonts w:cs="Arial"/>
                <w:color w:val="000000"/>
                <w:sz w:val="16"/>
                <w:szCs w:val="16"/>
              </w:rPr>
              <w:t>Vervoerpas</w:t>
            </w:r>
          </w:p>
        </w:tc>
        <w:tc>
          <w:tcPr>
            <w:tcW w:w="6484" w:type="dxa"/>
            <w:tcBorders>
              <w:top w:val="single" w:sz="4" w:space="0" w:color="A6A6A6"/>
            </w:tcBorders>
          </w:tcPr>
          <w:p w14:paraId="702592C8" w14:textId="06FCEC3A" w:rsidR="00C9332A" w:rsidRPr="001235D0" w:rsidRDefault="00C9332A" w:rsidP="00617B63">
            <w:pPr>
              <w:pStyle w:val="DefaultText"/>
              <w:spacing w:line="276" w:lineRule="auto"/>
              <w:rPr>
                <w:rFonts w:cs="Arial"/>
                <w:color w:val="000000"/>
                <w:sz w:val="16"/>
                <w:szCs w:val="16"/>
              </w:rPr>
            </w:pPr>
            <w:r w:rsidRPr="001235D0">
              <w:rPr>
                <w:rFonts w:cs="Arial"/>
                <w:color w:val="000000"/>
                <w:sz w:val="16"/>
                <w:szCs w:val="16"/>
              </w:rPr>
              <w:t xml:space="preserve">Namens </w:t>
            </w:r>
            <w:r w:rsidR="00DF7354" w:rsidRPr="001235D0">
              <w:rPr>
                <w:rFonts w:cs="Arial"/>
                <w:color w:val="000000"/>
                <w:sz w:val="16"/>
                <w:szCs w:val="16"/>
              </w:rPr>
              <w:t>Opdrachtgever</w:t>
            </w:r>
            <w:r w:rsidRPr="001235D0">
              <w:rPr>
                <w:rFonts w:cs="Arial"/>
                <w:color w:val="000000"/>
                <w:sz w:val="16"/>
                <w:szCs w:val="16"/>
              </w:rPr>
              <w:t xml:space="preserve"> verstrekte pas op basis waarvan pashouder gebruik mag maken van het CVV-systeem</w:t>
            </w:r>
            <w:r w:rsidR="00237377" w:rsidRPr="001235D0">
              <w:rPr>
                <w:rFonts w:cs="Arial"/>
                <w:color w:val="000000"/>
                <w:sz w:val="16"/>
                <w:szCs w:val="16"/>
              </w:rPr>
              <w:t>.</w:t>
            </w:r>
            <w:r w:rsidRPr="001235D0">
              <w:rPr>
                <w:rFonts w:cs="Arial"/>
                <w:color w:val="000000"/>
                <w:sz w:val="16"/>
                <w:szCs w:val="16"/>
              </w:rPr>
              <w:t xml:space="preserve"> </w:t>
            </w:r>
          </w:p>
        </w:tc>
      </w:tr>
      <w:tr w:rsidR="00C9332A" w:rsidRPr="000D1BC2" w14:paraId="694FEECA" w14:textId="77777777" w:rsidTr="008E4752">
        <w:tc>
          <w:tcPr>
            <w:tcW w:w="1668" w:type="dxa"/>
            <w:tcBorders>
              <w:top w:val="single" w:sz="4" w:space="0" w:color="A6A6A6"/>
            </w:tcBorders>
          </w:tcPr>
          <w:p w14:paraId="129E86C7" w14:textId="77777777" w:rsidR="00C9332A" w:rsidRPr="001235D0" w:rsidRDefault="00C9332A" w:rsidP="00617B63">
            <w:pPr>
              <w:pStyle w:val="DefaultText"/>
              <w:spacing w:line="276" w:lineRule="auto"/>
              <w:rPr>
                <w:rFonts w:cs="Arial"/>
                <w:color w:val="000000"/>
                <w:sz w:val="16"/>
                <w:szCs w:val="16"/>
              </w:rPr>
            </w:pPr>
            <w:r w:rsidRPr="001235D0">
              <w:rPr>
                <w:rFonts w:cs="Arial"/>
                <w:color w:val="000000"/>
                <w:sz w:val="16"/>
                <w:szCs w:val="16"/>
              </w:rPr>
              <w:t>Vervoerplicht</w:t>
            </w:r>
          </w:p>
        </w:tc>
        <w:tc>
          <w:tcPr>
            <w:tcW w:w="6484" w:type="dxa"/>
            <w:tcBorders>
              <w:top w:val="single" w:sz="4" w:space="0" w:color="A6A6A6"/>
            </w:tcBorders>
          </w:tcPr>
          <w:p w14:paraId="66A52A2D" w14:textId="6C144F8F" w:rsidR="00C9332A" w:rsidRPr="001235D0" w:rsidRDefault="00C9332A" w:rsidP="00617B63">
            <w:pPr>
              <w:pStyle w:val="DefaultText"/>
              <w:spacing w:line="276" w:lineRule="auto"/>
              <w:rPr>
                <w:rFonts w:cs="Arial"/>
                <w:color w:val="000000"/>
                <w:sz w:val="16"/>
                <w:szCs w:val="16"/>
              </w:rPr>
            </w:pPr>
            <w:r w:rsidRPr="001235D0">
              <w:rPr>
                <w:rFonts w:cs="Arial"/>
                <w:color w:val="000000"/>
                <w:sz w:val="16"/>
                <w:szCs w:val="16"/>
              </w:rPr>
              <w:t xml:space="preserve">Verplichting van </w:t>
            </w:r>
            <w:r w:rsidR="00237377" w:rsidRPr="001235D0">
              <w:rPr>
                <w:rFonts w:cs="Arial"/>
                <w:color w:val="000000"/>
                <w:sz w:val="16"/>
                <w:szCs w:val="16"/>
              </w:rPr>
              <w:t>Opdrachtnemer</w:t>
            </w:r>
            <w:r w:rsidR="00D03E59" w:rsidRPr="001235D0">
              <w:rPr>
                <w:rFonts w:cs="Arial"/>
                <w:color w:val="000000"/>
                <w:sz w:val="16"/>
                <w:szCs w:val="16"/>
              </w:rPr>
              <w:t xml:space="preserve"> </w:t>
            </w:r>
            <w:r w:rsidRPr="001235D0">
              <w:rPr>
                <w:rFonts w:cs="Arial"/>
                <w:color w:val="000000"/>
                <w:sz w:val="16"/>
                <w:szCs w:val="16"/>
              </w:rPr>
              <w:t xml:space="preserve">om </w:t>
            </w:r>
            <w:r w:rsidR="00237377" w:rsidRPr="001235D0">
              <w:rPr>
                <w:rFonts w:cs="Arial"/>
                <w:color w:val="000000"/>
                <w:sz w:val="16"/>
                <w:szCs w:val="16"/>
              </w:rPr>
              <w:t>Rit</w:t>
            </w:r>
            <w:r w:rsidRPr="001235D0">
              <w:rPr>
                <w:rFonts w:cs="Arial"/>
                <w:color w:val="000000"/>
                <w:sz w:val="16"/>
                <w:szCs w:val="16"/>
              </w:rPr>
              <w:t xml:space="preserve">ten die voldoen aan de in dit bestek gestelde eisen uit te voeren. </w:t>
            </w:r>
          </w:p>
        </w:tc>
      </w:tr>
      <w:tr w:rsidR="00C9332A" w:rsidRPr="000D1BC2" w14:paraId="67BC264C" w14:textId="77777777" w:rsidTr="008E4752">
        <w:tc>
          <w:tcPr>
            <w:tcW w:w="1668" w:type="dxa"/>
            <w:tcBorders>
              <w:top w:val="single" w:sz="4" w:space="0" w:color="A6A6A6"/>
            </w:tcBorders>
          </w:tcPr>
          <w:p w14:paraId="3A88B18C" w14:textId="623D1E4D" w:rsidR="00C9332A" w:rsidRPr="001235D0" w:rsidRDefault="00237377" w:rsidP="00617B63">
            <w:pPr>
              <w:pStyle w:val="DefaultText"/>
              <w:spacing w:line="276" w:lineRule="auto"/>
              <w:rPr>
                <w:rFonts w:cs="Arial"/>
                <w:color w:val="000000"/>
                <w:sz w:val="16"/>
                <w:szCs w:val="16"/>
              </w:rPr>
            </w:pPr>
            <w:r w:rsidRPr="001235D0">
              <w:rPr>
                <w:rFonts w:cs="Arial"/>
                <w:color w:val="000000"/>
                <w:sz w:val="16"/>
                <w:szCs w:val="16"/>
              </w:rPr>
              <w:t>Vooraanmeldtijd</w:t>
            </w:r>
          </w:p>
        </w:tc>
        <w:tc>
          <w:tcPr>
            <w:tcW w:w="6484" w:type="dxa"/>
            <w:tcBorders>
              <w:top w:val="single" w:sz="4" w:space="0" w:color="A6A6A6"/>
            </w:tcBorders>
          </w:tcPr>
          <w:p w14:paraId="29100C7F" w14:textId="5DC06BD4" w:rsidR="00C9332A" w:rsidRPr="001235D0" w:rsidRDefault="00C9332A" w:rsidP="00617B63">
            <w:pPr>
              <w:pStyle w:val="DefaultText"/>
              <w:spacing w:line="276" w:lineRule="auto"/>
              <w:rPr>
                <w:rFonts w:cs="Arial"/>
                <w:color w:val="000000"/>
                <w:sz w:val="16"/>
                <w:szCs w:val="16"/>
              </w:rPr>
            </w:pPr>
            <w:r w:rsidRPr="001235D0">
              <w:rPr>
                <w:rFonts w:cs="Arial"/>
                <w:color w:val="000000"/>
                <w:sz w:val="16"/>
                <w:szCs w:val="16"/>
              </w:rPr>
              <w:t xml:space="preserve">De minimale tijd die </w:t>
            </w:r>
            <w:r w:rsidR="00237377" w:rsidRPr="001235D0">
              <w:rPr>
                <w:rFonts w:cs="Arial"/>
                <w:color w:val="000000"/>
                <w:sz w:val="16"/>
                <w:szCs w:val="16"/>
              </w:rPr>
              <w:t>Reiziger</w:t>
            </w:r>
            <w:r w:rsidRPr="001235D0">
              <w:rPr>
                <w:rStyle w:val="Verwijzingopmerking"/>
                <w:rFonts w:cs="Arial"/>
                <w:szCs w:val="16"/>
              </w:rPr>
              <w:t xml:space="preserve"> </w:t>
            </w:r>
            <w:r w:rsidRPr="001235D0">
              <w:rPr>
                <w:rFonts w:cs="Arial"/>
                <w:color w:val="000000"/>
                <w:sz w:val="16"/>
                <w:szCs w:val="16"/>
              </w:rPr>
              <w:t xml:space="preserve">vooruit dient te boeken. </w:t>
            </w:r>
          </w:p>
        </w:tc>
      </w:tr>
      <w:tr w:rsidR="00C9332A" w:rsidRPr="000D1BC2" w14:paraId="2820C169" w14:textId="77777777" w:rsidTr="008E4752">
        <w:tc>
          <w:tcPr>
            <w:tcW w:w="1668" w:type="dxa"/>
            <w:tcBorders>
              <w:top w:val="single" w:sz="4" w:space="0" w:color="A6A6A6"/>
            </w:tcBorders>
          </w:tcPr>
          <w:p w14:paraId="38161A5C" w14:textId="1DA9BE89" w:rsidR="00C9332A" w:rsidRPr="001235D0" w:rsidRDefault="00C9332A" w:rsidP="00617B63">
            <w:pPr>
              <w:pStyle w:val="DefaultText"/>
              <w:spacing w:line="276" w:lineRule="auto"/>
              <w:rPr>
                <w:rFonts w:cs="Arial"/>
                <w:bCs/>
                <w:color w:val="000000"/>
                <w:sz w:val="16"/>
                <w:szCs w:val="16"/>
                <w:lang w:eastAsia="en-US"/>
              </w:rPr>
            </w:pPr>
            <w:r w:rsidRPr="001235D0">
              <w:rPr>
                <w:rFonts w:cs="Arial"/>
                <w:bCs/>
                <w:color w:val="000000"/>
                <w:sz w:val="16"/>
                <w:szCs w:val="16"/>
                <w:lang w:eastAsia="en-US"/>
              </w:rPr>
              <w:t>Voorin</w:t>
            </w:r>
            <w:r w:rsidR="00665830" w:rsidRPr="001235D0">
              <w:rPr>
                <w:rFonts w:cs="Arial"/>
                <w:bCs/>
                <w:color w:val="000000"/>
                <w:sz w:val="16"/>
                <w:szCs w:val="16"/>
                <w:lang w:eastAsia="en-US"/>
              </w:rPr>
              <w:t xml:space="preserve"> </w:t>
            </w:r>
            <w:r w:rsidRPr="001235D0">
              <w:rPr>
                <w:rFonts w:cs="Arial"/>
                <w:bCs/>
                <w:color w:val="000000"/>
                <w:sz w:val="16"/>
                <w:szCs w:val="16"/>
                <w:lang w:eastAsia="en-US"/>
              </w:rPr>
              <w:t>zit-indicatie</w:t>
            </w:r>
          </w:p>
        </w:tc>
        <w:tc>
          <w:tcPr>
            <w:tcW w:w="6484" w:type="dxa"/>
            <w:tcBorders>
              <w:top w:val="single" w:sz="4" w:space="0" w:color="A6A6A6"/>
            </w:tcBorders>
          </w:tcPr>
          <w:p w14:paraId="42FE12B7" w14:textId="77777777" w:rsidR="00C9332A" w:rsidRPr="001235D0" w:rsidRDefault="00C9332A" w:rsidP="00617B63">
            <w:pPr>
              <w:pStyle w:val="DefaultText"/>
              <w:spacing w:line="276" w:lineRule="auto"/>
              <w:rPr>
                <w:rFonts w:cs="Arial"/>
                <w:color w:val="000000"/>
                <w:sz w:val="16"/>
                <w:szCs w:val="16"/>
                <w:lang w:eastAsia="en-US"/>
              </w:rPr>
            </w:pPr>
            <w:r w:rsidRPr="001235D0">
              <w:rPr>
                <w:rFonts w:cs="Arial"/>
                <w:color w:val="000000"/>
                <w:sz w:val="16"/>
                <w:szCs w:val="16"/>
                <w:lang w:eastAsia="en-US"/>
              </w:rPr>
              <w:t>Pashouder die op grond van een medische indicatie het recht heeft op een zitplaats voorin in een gewone taxi.</w:t>
            </w:r>
          </w:p>
        </w:tc>
      </w:tr>
      <w:tr w:rsidR="00C9332A" w:rsidRPr="000D1BC2" w14:paraId="3CD504DA" w14:textId="77777777" w:rsidTr="008E4752">
        <w:tc>
          <w:tcPr>
            <w:tcW w:w="1668" w:type="dxa"/>
            <w:tcBorders>
              <w:top w:val="single" w:sz="4" w:space="0" w:color="A6A6A6"/>
            </w:tcBorders>
          </w:tcPr>
          <w:p w14:paraId="0BA8A533" w14:textId="39F58785" w:rsidR="00C9332A" w:rsidRPr="001235D0" w:rsidRDefault="00665830" w:rsidP="00617B63">
            <w:pPr>
              <w:pStyle w:val="DefaultText"/>
              <w:spacing w:line="276" w:lineRule="auto"/>
              <w:rPr>
                <w:rFonts w:cs="Arial"/>
                <w:color w:val="000000"/>
                <w:sz w:val="16"/>
                <w:szCs w:val="16"/>
              </w:rPr>
            </w:pPr>
            <w:r w:rsidRPr="001235D0">
              <w:rPr>
                <w:rFonts w:cs="Arial"/>
                <w:color w:val="000000"/>
                <w:sz w:val="16"/>
                <w:szCs w:val="16"/>
              </w:rPr>
              <w:t>WMO</w:t>
            </w:r>
          </w:p>
        </w:tc>
        <w:tc>
          <w:tcPr>
            <w:tcW w:w="6484" w:type="dxa"/>
            <w:tcBorders>
              <w:top w:val="single" w:sz="4" w:space="0" w:color="A6A6A6"/>
            </w:tcBorders>
          </w:tcPr>
          <w:p w14:paraId="5FD65703" w14:textId="77777777" w:rsidR="00C9332A" w:rsidRPr="001235D0" w:rsidRDefault="00C9332A" w:rsidP="00617B63">
            <w:pPr>
              <w:pStyle w:val="DefaultText"/>
              <w:spacing w:line="276" w:lineRule="auto"/>
              <w:rPr>
                <w:rFonts w:cs="Arial"/>
                <w:color w:val="000000"/>
                <w:sz w:val="16"/>
                <w:szCs w:val="16"/>
              </w:rPr>
            </w:pPr>
            <w:r w:rsidRPr="001235D0">
              <w:rPr>
                <w:rFonts w:cs="Arial"/>
                <w:color w:val="000000"/>
                <w:sz w:val="16"/>
                <w:szCs w:val="16"/>
              </w:rPr>
              <w:t>Wet Maatschappelijke Ondersteuning.</w:t>
            </w:r>
          </w:p>
        </w:tc>
      </w:tr>
    </w:tbl>
    <w:p w14:paraId="5327F536" w14:textId="77777777" w:rsidR="00C9332A" w:rsidRPr="00605D4D" w:rsidRDefault="00C9332A" w:rsidP="00617B63">
      <w:pPr>
        <w:spacing w:line="276" w:lineRule="auto"/>
        <w:rPr>
          <w:szCs w:val="18"/>
        </w:rPr>
      </w:pPr>
    </w:p>
    <w:p w14:paraId="3EF7068A" w14:textId="77777777" w:rsidR="00C9332A" w:rsidRPr="00605D4D" w:rsidRDefault="00C9332A" w:rsidP="00617B63">
      <w:pPr>
        <w:spacing w:after="200" w:line="276" w:lineRule="auto"/>
      </w:pPr>
    </w:p>
    <w:tbl>
      <w:tblPr>
        <w:tblW w:w="0" w:type="auto"/>
        <w:tblBorders>
          <w:top w:val="single" w:sz="6" w:space="0" w:color="006DB6"/>
          <w:left w:val="single" w:sz="6" w:space="0" w:color="006DB6"/>
          <w:bottom w:val="single" w:sz="6" w:space="0" w:color="006DB6"/>
          <w:right w:val="single" w:sz="6" w:space="0" w:color="006DB6"/>
          <w:insideV w:val="single" w:sz="6" w:space="0" w:color="006DB6"/>
        </w:tblBorders>
        <w:tblLayout w:type="fixed"/>
        <w:tblLook w:val="00A0" w:firstRow="1" w:lastRow="0" w:firstColumn="1" w:lastColumn="0" w:noHBand="0" w:noVBand="0"/>
      </w:tblPr>
      <w:tblGrid>
        <w:gridCol w:w="1668"/>
        <w:gridCol w:w="6484"/>
      </w:tblGrid>
      <w:tr w:rsidR="00C9332A" w:rsidRPr="00605D4D" w14:paraId="44BE563A" w14:textId="77777777" w:rsidTr="008E4752">
        <w:trPr>
          <w:trHeight w:val="625"/>
        </w:trPr>
        <w:tc>
          <w:tcPr>
            <w:tcW w:w="1668" w:type="dxa"/>
            <w:tcBorders>
              <w:top w:val="single" w:sz="4" w:space="0" w:color="A6A6A6"/>
            </w:tcBorders>
          </w:tcPr>
          <w:p w14:paraId="25C2A185" w14:textId="1B5CDB8D" w:rsidR="00C9332A" w:rsidRPr="000D1BC2" w:rsidRDefault="00C9332A" w:rsidP="00617B63">
            <w:pPr>
              <w:pStyle w:val="DefaultText"/>
              <w:spacing w:line="276" w:lineRule="auto"/>
              <w:rPr>
                <w:color w:val="000000"/>
                <w:szCs w:val="18"/>
              </w:rPr>
            </w:pPr>
            <w:r w:rsidRPr="000D1BC2">
              <w:rPr>
                <w:color w:val="000000"/>
                <w:szCs w:val="18"/>
              </w:rPr>
              <w:t xml:space="preserve">Handtekening </w:t>
            </w:r>
            <w:r w:rsidR="00237377" w:rsidRPr="000D1BC2">
              <w:rPr>
                <w:color w:val="000000"/>
                <w:szCs w:val="18"/>
              </w:rPr>
              <w:t>Opdrachtnemer</w:t>
            </w:r>
          </w:p>
        </w:tc>
        <w:tc>
          <w:tcPr>
            <w:tcW w:w="6484" w:type="dxa"/>
            <w:tcBorders>
              <w:top w:val="single" w:sz="4" w:space="0" w:color="A6A6A6"/>
            </w:tcBorders>
          </w:tcPr>
          <w:p w14:paraId="36BB2670" w14:textId="77777777" w:rsidR="00C9332A" w:rsidRPr="00605D4D" w:rsidRDefault="00C9332A" w:rsidP="00617B63">
            <w:pPr>
              <w:pStyle w:val="DefaultText"/>
              <w:spacing w:line="276" w:lineRule="auto"/>
              <w:rPr>
                <w:color w:val="000000"/>
                <w:sz w:val="16"/>
                <w:szCs w:val="16"/>
              </w:rPr>
            </w:pPr>
          </w:p>
        </w:tc>
      </w:tr>
      <w:tr w:rsidR="00C9332A" w:rsidRPr="00605D4D" w14:paraId="0371EF12" w14:textId="77777777" w:rsidTr="008E4752">
        <w:trPr>
          <w:trHeight w:val="422"/>
        </w:trPr>
        <w:tc>
          <w:tcPr>
            <w:tcW w:w="1668" w:type="dxa"/>
            <w:tcBorders>
              <w:top w:val="single" w:sz="4" w:space="0" w:color="A6A6A6"/>
            </w:tcBorders>
          </w:tcPr>
          <w:p w14:paraId="54FECA1B" w14:textId="545F68B8" w:rsidR="00C9332A" w:rsidRPr="000D1BC2" w:rsidRDefault="00C9332A" w:rsidP="00617B63">
            <w:pPr>
              <w:pStyle w:val="DefaultText"/>
              <w:spacing w:line="276" w:lineRule="auto"/>
              <w:rPr>
                <w:color w:val="000000"/>
                <w:szCs w:val="18"/>
              </w:rPr>
            </w:pPr>
            <w:r w:rsidRPr="000D1BC2">
              <w:rPr>
                <w:color w:val="000000"/>
                <w:szCs w:val="18"/>
              </w:rPr>
              <w:t xml:space="preserve">Naam </w:t>
            </w:r>
            <w:r w:rsidR="00237377" w:rsidRPr="000D1BC2">
              <w:rPr>
                <w:color w:val="000000"/>
                <w:szCs w:val="18"/>
              </w:rPr>
              <w:t>Opdrachtnemer</w:t>
            </w:r>
          </w:p>
        </w:tc>
        <w:tc>
          <w:tcPr>
            <w:tcW w:w="6484" w:type="dxa"/>
            <w:tcBorders>
              <w:top w:val="single" w:sz="4" w:space="0" w:color="A6A6A6"/>
            </w:tcBorders>
          </w:tcPr>
          <w:p w14:paraId="4D9C623F" w14:textId="77777777" w:rsidR="00C9332A" w:rsidRPr="00605D4D" w:rsidRDefault="00C9332A" w:rsidP="00617B63">
            <w:pPr>
              <w:pStyle w:val="DefaultText"/>
              <w:spacing w:line="276" w:lineRule="auto"/>
              <w:rPr>
                <w:color w:val="000000"/>
                <w:sz w:val="16"/>
                <w:szCs w:val="16"/>
              </w:rPr>
            </w:pPr>
          </w:p>
        </w:tc>
      </w:tr>
      <w:tr w:rsidR="00C9332A" w:rsidRPr="00605D4D" w14:paraId="66893F36" w14:textId="77777777" w:rsidTr="008E4752">
        <w:trPr>
          <w:trHeight w:val="400"/>
        </w:trPr>
        <w:tc>
          <w:tcPr>
            <w:tcW w:w="1668" w:type="dxa"/>
            <w:tcBorders>
              <w:top w:val="single" w:sz="4" w:space="0" w:color="A6A6A6"/>
            </w:tcBorders>
          </w:tcPr>
          <w:p w14:paraId="44ED3365" w14:textId="6B413308" w:rsidR="00C9332A" w:rsidRPr="000D1BC2" w:rsidRDefault="00C9332A" w:rsidP="00617B63">
            <w:pPr>
              <w:pStyle w:val="DefaultText"/>
              <w:spacing w:line="276" w:lineRule="auto"/>
              <w:rPr>
                <w:color w:val="000000"/>
                <w:szCs w:val="18"/>
              </w:rPr>
            </w:pPr>
            <w:r w:rsidRPr="000D1BC2">
              <w:rPr>
                <w:color w:val="000000"/>
                <w:szCs w:val="18"/>
              </w:rPr>
              <w:t xml:space="preserve">Functie </w:t>
            </w:r>
            <w:r w:rsidR="00467B41" w:rsidRPr="000D1BC2">
              <w:rPr>
                <w:color w:val="000000"/>
                <w:szCs w:val="18"/>
              </w:rPr>
              <w:t>I</w:t>
            </w:r>
            <w:r w:rsidRPr="000D1BC2">
              <w:rPr>
                <w:color w:val="000000"/>
                <w:szCs w:val="18"/>
              </w:rPr>
              <w:t>nschrijver</w:t>
            </w:r>
          </w:p>
        </w:tc>
        <w:tc>
          <w:tcPr>
            <w:tcW w:w="6484" w:type="dxa"/>
            <w:tcBorders>
              <w:top w:val="single" w:sz="4" w:space="0" w:color="A6A6A6"/>
            </w:tcBorders>
          </w:tcPr>
          <w:p w14:paraId="5AD989D3" w14:textId="77777777" w:rsidR="00C9332A" w:rsidRPr="00605D4D" w:rsidRDefault="00C9332A" w:rsidP="00617B63">
            <w:pPr>
              <w:pStyle w:val="DefaultText"/>
              <w:spacing w:line="276" w:lineRule="auto"/>
              <w:rPr>
                <w:color w:val="000000"/>
                <w:sz w:val="16"/>
                <w:szCs w:val="16"/>
              </w:rPr>
            </w:pPr>
          </w:p>
        </w:tc>
      </w:tr>
      <w:tr w:rsidR="00C9332A" w:rsidRPr="00605D4D" w14:paraId="719B13B9" w14:textId="77777777" w:rsidTr="008E4752">
        <w:trPr>
          <w:trHeight w:val="419"/>
        </w:trPr>
        <w:tc>
          <w:tcPr>
            <w:tcW w:w="1668" w:type="dxa"/>
            <w:tcBorders>
              <w:top w:val="single" w:sz="4" w:space="0" w:color="A6A6A6"/>
            </w:tcBorders>
          </w:tcPr>
          <w:p w14:paraId="3A4AF979" w14:textId="77777777" w:rsidR="00C9332A" w:rsidRPr="000D1BC2" w:rsidRDefault="00C9332A" w:rsidP="00617B63">
            <w:pPr>
              <w:pStyle w:val="DefaultText"/>
              <w:spacing w:line="276" w:lineRule="auto"/>
              <w:rPr>
                <w:color w:val="000000"/>
                <w:szCs w:val="18"/>
              </w:rPr>
            </w:pPr>
            <w:r w:rsidRPr="000D1BC2">
              <w:rPr>
                <w:color w:val="000000"/>
                <w:szCs w:val="18"/>
              </w:rPr>
              <w:t>Onderneming</w:t>
            </w:r>
          </w:p>
        </w:tc>
        <w:tc>
          <w:tcPr>
            <w:tcW w:w="6484" w:type="dxa"/>
            <w:tcBorders>
              <w:top w:val="single" w:sz="4" w:space="0" w:color="A6A6A6"/>
            </w:tcBorders>
          </w:tcPr>
          <w:p w14:paraId="69515E49" w14:textId="77777777" w:rsidR="00C9332A" w:rsidRPr="00605D4D" w:rsidRDefault="00C9332A" w:rsidP="00617B63">
            <w:pPr>
              <w:pStyle w:val="DefaultText"/>
              <w:spacing w:line="276" w:lineRule="auto"/>
              <w:rPr>
                <w:color w:val="000000"/>
                <w:sz w:val="16"/>
                <w:szCs w:val="16"/>
              </w:rPr>
            </w:pPr>
          </w:p>
        </w:tc>
      </w:tr>
      <w:tr w:rsidR="00C9332A" w:rsidRPr="00D20213" w14:paraId="1A896CD9" w14:textId="77777777" w:rsidTr="008E4752">
        <w:trPr>
          <w:trHeight w:val="411"/>
        </w:trPr>
        <w:tc>
          <w:tcPr>
            <w:tcW w:w="1668" w:type="dxa"/>
            <w:tcBorders>
              <w:top w:val="single" w:sz="4" w:space="0" w:color="A6A6A6"/>
              <w:bottom w:val="single" w:sz="6" w:space="0" w:color="006DB6"/>
            </w:tcBorders>
          </w:tcPr>
          <w:p w14:paraId="65508E0D" w14:textId="77777777" w:rsidR="00C9332A" w:rsidRPr="000D1BC2" w:rsidRDefault="00C9332A" w:rsidP="00617B63">
            <w:pPr>
              <w:pStyle w:val="DefaultText"/>
              <w:spacing w:line="276" w:lineRule="auto"/>
              <w:rPr>
                <w:bCs/>
                <w:color w:val="000000"/>
                <w:szCs w:val="18"/>
                <w:lang w:eastAsia="en-US"/>
              </w:rPr>
            </w:pPr>
            <w:r w:rsidRPr="000D1BC2">
              <w:rPr>
                <w:bCs/>
                <w:color w:val="000000"/>
                <w:szCs w:val="18"/>
                <w:lang w:eastAsia="en-US"/>
              </w:rPr>
              <w:t>Plaats en datum</w:t>
            </w:r>
          </w:p>
        </w:tc>
        <w:tc>
          <w:tcPr>
            <w:tcW w:w="6484" w:type="dxa"/>
            <w:tcBorders>
              <w:top w:val="single" w:sz="4" w:space="0" w:color="A6A6A6"/>
              <w:bottom w:val="single" w:sz="6" w:space="0" w:color="006DB6"/>
            </w:tcBorders>
          </w:tcPr>
          <w:p w14:paraId="5E666DA6" w14:textId="77777777" w:rsidR="00C9332A" w:rsidRPr="00D20213" w:rsidRDefault="00C9332A" w:rsidP="00617B63">
            <w:pPr>
              <w:pStyle w:val="DefaultText"/>
              <w:spacing w:line="276" w:lineRule="auto"/>
              <w:rPr>
                <w:color w:val="000000"/>
                <w:sz w:val="16"/>
                <w:szCs w:val="16"/>
                <w:lang w:eastAsia="en-US"/>
              </w:rPr>
            </w:pPr>
          </w:p>
        </w:tc>
      </w:tr>
    </w:tbl>
    <w:p w14:paraId="252177C2" w14:textId="77777777" w:rsidR="00C9332A" w:rsidRPr="00D20213" w:rsidRDefault="00C9332A" w:rsidP="00617B63">
      <w:pPr>
        <w:spacing w:after="200" w:line="276" w:lineRule="auto"/>
        <w:sectPr w:rsidR="00C9332A" w:rsidRPr="00D20213" w:rsidSect="008E4752">
          <w:headerReference w:type="even" r:id="rId20"/>
          <w:headerReference w:type="default" r:id="rId21"/>
          <w:footerReference w:type="even" r:id="rId22"/>
          <w:footerReference w:type="default" r:id="rId23"/>
          <w:headerReference w:type="first" r:id="rId24"/>
          <w:footerReference w:type="first" r:id="rId25"/>
          <w:type w:val="oddPage"/>
          <w:pgSz w:w="11906" w:h="16838" w:code="9"/>
          <w:pgMar w:top="990" w:right="1985" w:bottom="1135" w:left="1985" w:header="699" w:footer="709" w:gutter="0"/>
          <w:cols w:space="708"/>
          <w:docGrid w:linePitch="360"/>
        </w:sectPr>
      </w:pPr>
    </w:p>
    <w:p w14:paraId="3E399898" w14:textId="77777777" w:rsidR="00923FF2" w:rsidRPr="00B16400" w:rsidRDefault="00923FF2" w:rsidP="00617B63">
      <w:pPr>
        <w:pStyle w:val="afzendgegevensachter"/>
        <w:spacing w:line="276" w:lineRule="auto"/>
      </w:pPr>
      <w:bookmarkStart w:id="34" w:name="_Toc103853521"/>
      <w:bookmarkEnd w:id="34"/>
    </w:p>
    <w:sectPr w:rsidR="00923FF2" w:rsidRPr="00B16400" w:rsidSect="00D17D0D">
      <w:headerReference w:type="even" r:id="rId26"/>
      <w:headerReference w:type="default" r:id="rId27"/>
      <w:headerReference w:type="first" r:id="rId28"/>
      <w:pgSz w:w="11906" w:h="16838" w:code="9"/>
      <w:pgMar w:top="2130" w:right="2534" w:bottom="1985" w:left="1846" w:header="1418" w:footer="141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FF887F" w14:textId="77777777" w:rsidR="00885469" w:rsidRDefault="00885469">
      <w:r>
        <w:separator/>
      </w:r>
    </w:p>
  </w:endnote>
  <w:endnote w:type="continuationSeparator" w:id="0">
    <w:p w14:paraId="5930B6BB" w14:textId="77777777" w:rsidR="00885469" w:rsidRDefault="008854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Quadraat-Regular">
    <w:altName w:val="Courier New"/>
    <w:panose1 w:val="00000000000000000000"/>
    <w:charset w:val="00"/>
    <w:family w:val="auto"/>
    <w:notTrueType/>
    <w:pitch w:val="variable"/>
    <w:sig w:usb0="00000003" w:usb1="00000000" w:usb2="00000000" w:usb3="00000000" w:csb0="00000001" w:csb1="00000000"/>
  </w:font>
  <w:font w:name="Helvetica">
    <w:panose1 w:val="020B05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426" w:tblpYSpec="bottom"/>
      <w:tblW w:w="2561" w:type="dxa"/>
      <w:tblLayout w:type="fixed"/>
      <w:tblCellMar>
        <w:left w:w="0" w:type="dxa"/>
        <w:right w:w="0" w:type="dxa"/>
      </w:tblCellMar>
      <w:tblLook w:val="00A0" w:firstRow="1" w:lastRow="0" w:firstColumn="1" w:lastColumn="0" w:noHBand="0" w:noVBand="0"/>
    </w:tblPr>
    <w:tblGrid>
      <w:gridCol w:w="1806"/>
      <w:gridCol w:w="755"/>
    </w:tblGrid>
    <w:tr w:rsidR="00194395" w:rsidRPr="001D2F83" w14:paraId="009AEBD3" w14:textId="77777777" w:rsidTr="008E4752">
      <w:trPr>
        <w:trHeight w:val="567"/>
      </w:trPr>
      <w:tc>
        <w:tcPr>
          <w:tcW w:w="1806" w:type="dxa"/>
          <w:vAlign w:val="bottom"/>
        </w:tcPr>
        <w:p w14:paraId="34F57BE2" w14:textId="77777777" w:rsidR="00194395" w:rsidRPr="00A6611B" w:rsidRDefault="00194395" w:rsidP="008E4752">
          <w:pPr>
            <w:pStyle w:val="paginanummer"/>
          </w:pPr>
          <w:r>
            <w:fldChar w:fldCharType="begin"/>
          </w:r>
          <w:r>
            <w:instrText xml:space="preserve"> PAGE </w:instrText>
          </w:r>
          <w:r>
            <w:fldChar w:fldCharType="separate"/>
          </w:r>
          <w:r>
            <w:rPr>
              <w:noProof/>
            </w:rPr>
            <w:t>3</w:t>
          </w:r>
          <w:r>
            <w:rPr>
              <w:noProof/>
            </w:rPr>
            <w:fldChar w:fldCharType="end"/>
          </w:r>
        </w:p>
      </w:tc>
      <w:tc>
        <w:tcPr>
          <w:tcW w:w="755" w:type="dxa"/>
          <w:vAlign w:val="bottom"/>
        </w:tcPr>
        <w:p w14:paraId="489E6BD0" w14:textId="77777777" w:rsidR="00194395" w:rsidRPr="00A6611B" w:rsidRDefault="00194395" w:rsidP="008E4752">
          <w:pPr>
            <w:pStyle w:val="DefaultText"/>
          </w:pPr>
          <w:r>
            <w:rPr>
              <w:noProof/>
            </w:rPr>
            <w:drawing>
              <wp:inline distT="0" distB="0" distL="0" distR="0" wp14:anchorId="682DF630" wp14:editId="464A8526">
                <wp:extent cx="467995" cy="212090"/>
                <wp:effectExtent l="0" t="0" r="8255" b="0"/>
                <wp:docPr id="37"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7995" cy="212090"/>
                        </a:xfrm>
                        <a:prstGeom prst="rect">
                          <a:avLst/>
                        </a:prstGeom>
                        <a:noFill/>
                        <a:ln>
                          <a:noFill/>
                        </a:ln>
                      </pic:spPr>
                    </pic:pic>
                  </a:graphicData>
                </a:graphic>
              </wp:inline>
            </w:drawing>
          </w:r>
        </w:p>
      </w:tc>
    </w:tr>
    <w:tr w:rsidR="00194395" w:rsidRPr="001D2F83" w14:paraId="370C3927" w14:textId="77777777" w:rsidTr="008E4752">
      <w:trPr>
        <w:trHeight w:val="403"/>
      </w:trPr>
      <w:tc>
        <w:tcPr>
          <w:tcW w:w="1806" w:type="dxa"/>
        </w:tcPr>
        <w:p w14:paraId="5255A849" w14:textId="77777777" w:rsidR="00194395" w:rsidRPr="00A6611B" w:rsidRDefault="00194395" w:rsidP="008E4752">
          <w:pPr>
            <w:pStyle w:val="DefaultText"/>
          </w:pPr>
        </w:p>
      </w:tc>
      <w:tc>
        <w:tcPr>
          <w:tcW w:w="755" w:type="dxa"/>
        </w:tcPr>
        <w:p w14:paraId="3B25DFEC" w14:textId="77777777" w:rsidR="00194395" w:rsidRPr="00A6611B" w:rsidRDefault="00194395" w:rsidP="008E4752">
          <w:pPr>
            <w:pStyle w:val="DefaultText"/>
          </w:pPr>
        </w:p>
      </w:tc>
    </w:tr>
  </w:tbl>
  <w:tbl>
    <w:tblPr>
      <w:tblpPr w:leftFromText="57" w:vertAnchor="page" w:horzAnchor="margin" w:tblpYSpec="bottom"/>
      <w:tblW w:w="5000" w:type="pct"/>
      <w:tblLayout w:type="fixed"/>
      <w:tblCellMar>
        <w:left w:w="0" w:type="dxa"/>
        <w:right w:w="0" w:type="dxa"/>
      </w:tblCellMar>
      <w:tblLook w:val="00A0" w:firstRow="1" w:lastRow="0" w:firstColumn="1" w:lastColumn="0" w:noHBand="0" w:noVBand="0"/>
    </w:tblPr>
    <w:tblGrid>
      <w:gridCol w:w="7936"/>
    </w:tblGrid>
    <w:tr w:rsidR="00194395" w:rsidRPr="000E1E10" w14:paraId="7920355E" w14:textId="77777777" w:rsidTr="008E4752">
      <w:trPr>
        <w:trHeight w:val="567"/>
      </w:trPr>
      <w:tc>
        <w:tcPr>
          <w:tcW w:w="7936" w:type="dxa"/>
          <w:vMerge w:val="restart"/>
        </w:tcPr>
        <w:p w14:paraId="6AF94D87" w14:textId="4484DED8" w:rsidR="00194395" w:rsidRPr="004F3FB6" w:rsidRDefault="00194395" w:rsidP="008E4752">
          <w:pPr>
            <w:pStyle w:val="voettekst-titel-links"/>
            <w:rPr>
              <w:lang w:val="en-US"/>
            </w:rPr>
          </w:pPr>
          <w:r w:rsidRPr="004F3FB6">
            <w:rPr>
              <w:lang w:val="en-US"/>
            </w:rPr>
            <w:fldChar w:fldCharType="begin"/>
          </w:r>
          <w:r w:rsidRPr="004F3FB6">
            <w:rPr>
              <w:lang w:val="en-US"/>
            </w:rPr>
            <w:instrText xml:space="preserve"> ref titel  </w:instrText>
          </w:r>
          <w:r w:rsidRPr="00977B9E">
            <w:rPr>
              <w:lang w:val="en-US"/>
            </w:rPr>
            <w:instrText>\</w:instrText>
          </w:r>
          <w:r w:rsidRPr="004F3FB6">
            <w:rPr>
              <w:lang w:val="en-US"/>
            </w:rPr>
            <w:instrText xml:space="preserve">* MERGEFORMAT </w:instrText>
          </w:r>
          <w:r w:rsidRPr="004F3FB6">
            <w:rPr>
              <w:lang w:val="en-US"/>
            </w:rPr>
            <w:fldChar w:fldCharType="separate"/>
          </w:r>
          <w:r>
            <w:rPr>
              <w:b/>
              <w:bCs/>
            </w:rPr>
            <w:t>Fout! Verwijzingsbron niet gevonden.</w:t>
          </w:r>
          <w:r w:rsidRPr="004F3FB6">
            <w:rPr>
              <w:lang w:val="en-US"/>
            </w:rPr>
            <w:fldChar w:fldCharType="end"/>
          </w:r>
        </w:p>
      </w:tc>
    </w:tr>
    <w:tr w:rsidR="00194395" w:rsidRPr="000E1E10" w14:paraId="62D70983" w14:textId="77777777" w:rsidTr="008E4752">
      <w:trPr>
        <w:trHeight w:val="397"/>
      </w:trPr>
      <w:tc>
        <w:tcPr>
          <w:tcW w:w="7936" w:type="dxa"/>
          <w:vMerge/>
        </w:tcPr>
        <w:p w14:paraId="63AC44C4" w14:textId="77777777" w:rsidR="00194395" w:rsidRPr="004F3FB6" w:rsidRDefault="00194395" w:rsidP="008E4752">
          <w:pPr>
            <w:tabs>
              <w:tab w:val="center" w:pos="4536"/>
              <w:tab w:val="right" w:pos="9072"/>
            </w:tabs>
            <w:rPr>
              <w:lang w:val="en-US"/>
            </w:rPr>
          </w:pPr>
        </w:p>
      </w:tc>
    </w:tr>
  </w:tbl>
  <w:p w14:paraId="6E94DF86" w14:textId="77777777" w:rsidR="00194395" w:rsidRPr="004F3FB6" w:rsidRDefault="00194395" w:rsidP="008E4752">
    <w:pPr>
      <w:pStyle w:val="Voettekst"/>
      <w:rPr>
        <w:lang w:val="en-US"/>
      </w:rPr>
    </w:pPr>
  </w:p>
  <w:p w14:paraId="604FF7F6" w14:textId="77777777" w:rsidR="00194395" w:rsidRPr="004F3FB6" w:rsidRDefault="00194395" w:rsidP="008E4752">
    <w:pPr>
      <w:pStyle w:val="Voettekst"/>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57" w:vertAnchor="page" w:horzAnchor="margin" w:tblpXSpec="right" w:tblpYSpec="bottom"/>
      <w:tblW w:w="5000" w:type="pct"/>
      <w:tblLayout w:type="fixed"/>
      <w:tblCellMar>
        <w:left w:w="0" w:type="dxa"/>
        <w:right w:w="0" w:type="dxa"/>
      </w:tblCellMar>
      <w:tblLook w:val="00A0" w:firstRow="1" w:lastRow="0" w:firstColumn="1" w:lastColumn="0" w:noHBand="0" w:noVBand="0"/>
    </w:tblPr>
    <w:tblGrid>
      <w:gridCol w:w="7936"/>
    </w:tblGrid>
    <w:tr w:rsidR="00194395" w:rsidRPr="000E1E10" w14:paraId="6A2F77D8" w14:textId="77777777" w:rsidTr="00D17CD9">
      <w:trPr>
        <w:trHeight w:val="567"/>
      </w:trPr>
      <w:tc>
        <w:tcPr>
          <w:tcW w:w="7936" w:type="dxa"/>
          <w:vMerge w:val="restart"/>
        </w:tcPr>
        <w:p w14:paraId="3F0CD40B" w14:textId="6D09EA4C" w:rsidR="00194395" w:rsidRPr="004F3FB6" w:rsidRDefault="00194395" w:rsidP="008E4752">
          <w:pPr>
            <w:pStyle w:val="voettekst-titel-rechts"/>
            <w:rPr>
              <w:lang w:val="en-US"/>
            </w:rPr>
          </w:pPr>
        </w:p>
      </w:tc>
    </w:tr>
    <w:tr w:rsidR="00194395" w:rsidRPr="000E1E10" w14:paraId="681FDF64" w14:textId="77777777" w:rsidTr="00D17CD9">
      <w:trPr>
        <w:trHeight w:val="397"/>
      </w:trPr>
      <w:tc>
        <w:tcPr>
          <w:tcW w:w="7936" w:type="dxa"/>
          <w:vMerge/>
        </w:tcPr>
        <w:p w14:paraId="3A158F1B" w14:textId="77777777" w:rsidR="00194395" w:rsidRPr="004F3FB6" w:rsidRDefault="00194395" w:rsidP="008E4752">
          <w:pPr>
            <w:pStyle w:val="Voettekst"/>
            <w:rPr>
              <w:lang w:val="en-US"/>
            </w:rPr>
          </w:pPr>
        </w:p>
      </w:tc>
    </w:tr>
  </w:tbl>
  <w:p w14:paraId="29C9DE57" w14:textId="77777777" w:rsidR="00194395" w:rsidRPr="004F3FB6" w:rsidRDefault="00194395" w:rsidP="008E4752">
    <w:pPr>
      <w:pStyle w:val="Voettekst"/>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Spec="right" w:tblpYSpec="bottom"/>
      <w:tblW w:w="0" w:type="auto"/>
      <w:tblLayout w:type="fixed"/>
      <w:tblCellMar>
        <w:left w:w="0" w:type="dxa"/>
        <w:right w:w="0" w:type="dxa"/>
      </w:tblCellMar>
      <w:tblLook w:val="00A0" w:firstRow="1" w:lastRow="0" w:firstColumn="1" w:lastColumn="0" w:noHBand="0" w:noVBand="0"/>
    </w:tblPr>
    <w:tblGrid>
      <w:gridCol w:w="755"/>
      <w:gridCol w:w="1816"/>
    </w:tblGrid>
    <w:tr w:rsidR="00194395" w:rsidRPr="001D2F83" w14:paraId="490B4CBF" w14:textId="77777777" w:rsidTr="008E4752">
      <w:trPr>
        <w:trHeight w:val="567"/>
      </w:trPr>
      <w:tc>
        <w:tcPr>
          <w:tcW w:w="755" w:type="dxa"/>
          <w:vAlign w:val="bottom"/>
        </w:tcPr>
        <w:p w14:paraId="453CEA17" w14:textId="77777777" w:rsidR="00194395" w:rsidRPr="00A6611B" w:rsidRDefault="00194395" w:rsidP="008E4752">
          <w:pPr>
            <w:pStyle w:val="DefaultText"/>
          </w:pPr>
        </w:p>
      </w:tc>
      <w:tc>
        <w:tcPr>
          <w:tcW w:w="1816" w:type="dxa"/>
          <w:vAlign w:val="bottom"/>
        </w:tcPr>
        <w:p w14:paraId="4CED5CBB" w14:textId="67162689" w:rsidR="00194395" w:rsidRPr="00A6611B" w:rsidRDefault="00194395" w:rsidP="008E4752">
          <w:pPr>
            <w:pStyle w:val="paginanummer"/>
          </w:pPr>
          <w:r>
            <w:fldChar w:fldCharType="begin"/>
          </w:r>
          <w:r>
            <w:instrText xml:space="preserve"> PAGE </w:instrText>
          </w:r>
          <w:r>
            <w:fldChar w:fldCharType="separate"/>
          </w:r>
          <w:r w:rsidR="001D40FB">
            <w:rPr>
              <w:noProof/>
            </w:rPr>
            <w:t>1</w:t>
          </w:r>
          <w:r>
            <w:rPr>
              <w:noProof/>
            </w:rPr>
            <w:fldChar w:fldCharType="end"/>
          </w:r>
        </w:p>
      </w:tc>
    </w:tr>
    <w:tr w:rsidR="00194395" w:rsidRPr="001D2F83" w14:paraId="7DAA791A" w14:textId="77777777" w:rsidTr="008E4752">
      <w:trPr>
        <w:trHeight w:val="403"/>
      </w:trPr>
      <w:tc>
        <w:tcPr>
          <w:tcW w:w="755" w:type="dxa"/>
        </w:tcPr>
        <w:p w14:paraId="518C1AEB" w14:textId="77777777" w:rsidR="00194395" w:rsidRPr="00A6611B" w:rsidRDefault="00194395" w:rsidP="008E4752">
          <w:pPr>
            <w:pStyle w:val="DefaultText"/>
          </w:pPr>
        </w:p>
      </w:tc>
      <w:tc>
        <w:tcPr>
          <w:tcW w:w="1816" w:type="dxa"/>
        </w:tcPr>
        <w:p w14:paraId="06F199EB" w14:textId="77777777" w:rsidR="00194395" w:rsidRPr="00A6611B" w:rsidRDefault="00194395" w:rsidP="008E4752">
          <w:pPr>
            <w:pStyle w:val="DefaultText"/>
          </w:pPr>
        </w:p>
      </w:tc>
    </w:tr>
  </w:tbl>
  <w:tbl>
    <w:tblPr>
      <w:tblpPr w:leftFromText="57" w:vertAnchor="page" w:horzAnchor="margin" w:tblpXSpec="right" w:tblpYSpec="bottom"/>
      <w:tblW w:w="5000" w:type="pct"/>
      <w:tblLayout w:type="fixed"/>
      <w:tblCellMar>
        <w:left w:w="0" w:type="dxa"/>
        <w:right w:w="0" w:type="dxa"/>
      </w:tblCellMar>
      <w:tblLook w:val="00A0" w:firstRow="1" w:lastRow="0" w:firstColumn="1" w:lastColumn="0" w:noHBand="0" w:noVBand="0"/>
    </w:tblPr>
    <w:tblGrid>
      <w:gridCol w:w="7936"/>
    </w:tblGrid>
    <w:tr w:rsidR="00194395" w:rsidRPr="004F3FB6" w14:paraId="3C3BE918" w14:textId="77777777" w:rsidTr="008E4752">
      <w:trPr>
        <w:trHeight w:val="567"/>
      </w:trPr>
      <w:tc>
        <w:tcPr>
          <w:tcW w:w="9520" w:type="dxa"/>
          <w:vMerge w:val="restart"/>
        </w:tcPr>
        <w:p w14:paraId="0FF4C525" w14:textId="77777777" w:rsidR="00194395" w:rsidRPr="004F3FB6" w:rsidRDefault="00194395" w:rsidP="008E4752">
          <w:pPr>
            <w:pStyle w:val="voettekst-titel-rechts"/>
            <w:rPr>
              <w:lang w:val="en-US"/>
            </w:rPr>
          </w:pPr>
        </w:p>
      </w:tc>
    </w:tr>
    <w:tr w:rsidR="00194395" w:rsidRPr="004F3FB6" w14:paraId="3D0B46A6" w14:textId="77777777" w:rsidTr="008E4752">
      <w:trPr>
        <w:trHeight w:val="397"/>
      </w:trPr>
      <w:tc>
        <w:tcPr>
          <w:tcW w:w="9520" w:type="dxa"/>
          <w:vMerge/>
        </w:tcPr>
        <w:p w14:paraId="616A1096" w14:textId="77777777" w:rsidR="00194395" w:rsidRPr="004F3FB6" w:rsidRDefault="00194395" w:rsidP="008E4752">
          <w:pPr>
            <w:pStyle w:val="Voettekst"/>
            <w:rPr>
              <w:lang w:val="en-US"/>
            </w:rPr>
          </w:pPr>
        </w:p>
      </w:tc>
    </w:tr>
  </w:tbl>
  <w:p w14:paraId="74A22751" w14:textId="77777777" w:rsidR="00194395" w:rsidRPr="004F3FB6" w:rsidRDefault="00194395" w:rsidP="008E4752">
    <w:pPr>
      <w:pStyle w:val="Voettekst"/>
      <w:rPr>
        <w:lang w:val="en-US"/>
      </w:rPr>
    </w:pPr>
  </w:p>
  <w:p w14:paraId="0BCB468A" w14:textId="77777777" w:rsidR="00194395" w:rsidRPr="004F3FB6" w:rsidRDefault="00194395" w:rsidP="008E4752">
    <w:pPr>
      <w:pStyle w:val="Voettekst"/>
      <w:rPr>
        <w:lang w:val="en-US"/>
      </w:rPr>
    </w:pPr>
  </w:p>
  <w:p w14:paraId="105DD635" w14:textId="77777777" w:rsidR="00194395" w:rsidRPr="004F3FB6" w:rsidRDefault="00194395" w:rsidP="008E4752">
    <w:pPr>
      <w:pStyle w:val="Voettekst"/>
      <w:rPr>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426" w:tblpYSpec="bottom"/>
      <w:tblW w:w="2561" w:type="dxa"/>
      <w:tblLayout w:type="fixed"/>
      <w:tblCellMar>
        <w:left w:w="0" w:type="dxa"/>
        <w:right w:w="0" w:type="dxa"/>
      </w:tblCellMar>
      <w:tblLook w:val="00A0" w:firstRow="1" w:lastRow="0" w:firstColumn="1" w:lastColumn="0" w:noHBand="0" w:noVBand="0"/>
    </w:tblPr>
    <w:tblGrid>
      <w:gridCol w:w="1806"/>
      <w:gridCol w:w="755"/>
    </w:tblGrid>
    <w:tr w:rsidR="00194395" w:rsidRPr="001D2F83" w14:paraId="583B1307" w14:textId="77777777" w:rsidTr="008E4752">
      <w:trPr>
        <w:trHeight w:val="567"/>
      </w:trPr>
      <w:tc>
        <w:tcPr>
          <w:tcW w:w="1806" w:type="dxa"/>
          <w:vAlign w:val="bottom"/>
        </w:tcPr>
        <w:p w14:paraId="7C258346" w14:textId="77777777" w:rsidR="00194395" w:rsidRPr="00A6611B" w:rsidRDefault="00194395" w:rsidP="008E4752">
          <w:pPr>
            <w:pStyle w:val="paginanummer"/>
          </w:pPr>
          <w:r>
            <w:fldChar w:fldCharType="begin"/>
          </w:r>
          <w:r>
            <w:instrText xml:space="preserve"> PAGE </w:instrText>
          </w:r>
          <w:r>
            <w:fldChar w:fldCharType="separate"/>
          </w:r>
          <w:r>
            <w:rPr>
              <w:noProof/>
            </w:rPr>
            <w:t>4</w:t>
          </w:r>
          <w:r>
            <w:rPr>
              <w:noProof/>
            </w:rPr>
            <w:fldChar w:fldCharType="end"/>
          </w:r>
        </w:p>
      </w:tc>
      <w:tc>
        <w:tcPr>
          <w:tcW w:w="755" w:type="dxa"/>
          <w:vAlign w:val="bottom"/>
        </w:tcPr>
        <w:p w14:paraId="462A1A2D" w14:textId="77777777" w:rsidR="00194395" w:rsidRPr="00A6611B" w:rsidRDefault="00194395" w:rsidP="008E4752">
          <w:pPr>
            <w:pStyle w:val="DefaultText"/>
          </w:pPr>
        </w:p>
      </w:tc>
    </w:tr>
    <w:tr w:rsidR="00194395" w:rsidRPr="001D2F83" w14:paraId="5A06E68A" w14:textId="77777777" w:rsidTr="008E4752">
      <w:trPr>
        <w:trHeight w:val="403"/>
      </w:trPr>
      <w:tc>
        <w:tcPr>
          <w:tcW w:w="1806" w:type="dxa"/>
        </w:tcPr>
        <w:p w14:paraId="6D55D5D9" w14:textId="77777777" w:rsidR="00194395" w:rsidRPr="00A6611B" w:rsidRDefault="00194395" w:rsidP="008E4752">
          <w:pPr>
            <w:pStyle w:val="DefaultText"/>
          </w:pPr>
        </w:p>
      </w:tc>
      <w:tc>
        <w:tcPr>
          <w:tcW w:w="755" w:type="dxa"/>
        </w:tcPr>
        <w:p w14:paraId="10F9CBAA" w14:textId="77777777" w:rsidR="00194395" w:rsidRPr="00A6611B" w:rsidRDefault="00194395" w:rsidP="008E4752">
          <w:pPr>
            <w:pStyle w:val="DefaultText"/>
          </w:pPr>
        </w:p>
      </w:tc>
    </w:tr>
  </w:tbl>
  <w:tbl>
    <w:tblPr>
      <w:tblpPr w:leftFromText="57" w:vertAnchor="page" w:horzAnchor="margin" w:tblpYSpec="bottom"/>
      <w:tblW w:w="5000" w:type="pct"/>
      <w:tblLayout w:type="fixed"/>
      <w:tblCellMar>
        <w:left w:w="0" w:type="dxa"/>
        <w:right w:w="0" w:type="dxa"/>
      </w:tblCellMar>
      <w:tblLook w:val="00A0" w:firstRow="1" w:lastRow="0" w:firstColumn="1" w:lastColumn="0" w:noHBand="0" w:noVBand="0"/>
    </w:tblPr>
    <w:tblGrid>
      <w:gridCol w:w="7936"/>
    </w:tblGrid>
    <w:tr w:rsidR="00194395" w:rsidRPr="004F3FB6" w14:paraId="5188E44B" w14:textId="77777777" w:rsidTr="008E4752">
      <w:trPr>
        <w:trHeight w:val="567"/>
      </w:trPr>
      <w:tc>
        <w:tcPr>
          <w:tcW w:w="7936" w:type="dxa"/>
          <w:vMerge w:val="restart"/>
        </w:tcPr>
        <w:p w14:paraId="55C7154C" w14:textId="77777777" w:rsidR="00194395" w:rsidRPr="004F3FB6" w:rsidRDefault="00194395" w:rsidP="008E4752">
          <w:pPr>
            <w:pStyle w:val="voettekst-titel-links"/>
            <w:ind w:left="0"/>
            <w:rPr>
              <w:lang w:val="en-US"/>
            </w:rPr>
          </w:pPr>
        </w:p>
      </w:tc>
    </w:tr>
    <w:tr w:rsidR="00194395" w:rsidRPr="004F3FB6" w14:paraId="36C75FA4" w14:textId="77777777" w:rsidTr="008E4752">
      <w:trPr>
        <w:trHeight w:val="397"/>
      </w:trPr>
      <w:tc>
        <w:tcPr>
          <w:tcW w:w="7936" w:type="dxa"/>
          <w:vMerge/>
        </w:tcPr>
        <w:p w14:paraId="0BAAE95E" w14:textId="77777777" w:rsidR="00194395" w:rsidRPr="004F3FB6" w:rsidRDefault="00194395" w:rsidP="008E4752">
          <w:pPr>
            <w:tabs>
              <w:tab w:val="center" w:pos="4536"/>
              <w:tab w:val="right" w:pos="9072"/>
            </w:tabs>
            <w:rPr>
              <w:lang w:val="en-US"/>
            </w:rPr>
          </w:pPr>
        </w:p>
      </w:tc>
    </w:tr>
  </w:tbl>
  <w:p w14:paraId="19ACDBAA" w14:textId="77777777" w:rsidR="00194395" w:rsidRPr="004F3FB6" w:rsidRDefault="00194395" w:rsidP="008E4752">
    <w:pPr>
      <w:pStyle w:val="Voettekst"/>
      <w:rPr>
        <w:lang w:val="en-US"/>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Spec="right" w:tblpYSpec="bottom"/>
      <w:tblW w:w="0" w:type="auto"/>
      <w:tblLayout w:type="fixed"/>
      <w:tblCellMar>
        <w:left w:w="0" w:type="dxa"/>
        <w:right w:w="0" w:type="dxa"/>
      </w:tblCellMar>
      <w:tblLook w:val="00A0" w:firstRow="1" w:lastRow="0" w:firstColumn="1" w:lastColumn="0" w:noHBand="0" w:noVBand="0"/>
    </w:tblPr>
    <w:tblGrid>
      <w:gridCol w:w="755"/>
      <w:gridCol w:w="1816"/>
    </w:tblGrid>
    <w:tr w:rsidR="00194395" w:rsidRPr="001D2F83" w14:paraId="4A1699D7" w14:textId="77777777" w:rsidTr="008E4752">
      <w:trPr>
        <w:trHeight w:val="567"/>
      </w:trPr>
      <w:tc>
        <w:tcPr>
          <w:tcW w:w="755" w:type="dxa"/>
          <w:vAlign w:val="bottom"/>
        </w:tcPr>
        <w:p w14:paraId="50C0BC2C" w14:textId="77777777" w:rsidR="00194395" w:rsidRPr="00A6611B" w:rsidRDefault="00194395" w:rsidP="008E4752">
          <w:pPr>
            <w:pStyle w:val="DefaultText"/>
          </w:pPr>
        </w:p>
      </w:tc>
      <w:tc>
        <w:tcPr>
          <w:tcW w:w="1816" w:type="dxa"/>
          <w:vAlign w:val="bottom"/>
        </w:tcPr>
        <w:p w14:paraId="0CFFBD87" w14:textId="5FF2657B" w:rsidR="00194395" w:rsidRPr="00A6611B" w:rsidRDefault="00194395" w:rsidP="008E4752">
          <w:pPr>
            <w:pStyle w:val="paginanummer"/>
          </w:pPr>
          <w:r>
            <w:fldChar w:fldCharType="begin"/>
          </w:r>
          <w:r>
            <w:instrText xml:space="preserve"> PAGE </w:instrText>
          </w:r>
          <w:r>
            <w:fldChar w:fldCharType="separate"/>
          </w:r>
          <w:r w:rsidR="001D40FB">
            <w:rPr>
              <w:noProof/>
            </w:rPr>
            <w:t>17</w:t>
          </w:r>
          <w:r>
            <w:rPr>
              <w:noProof/>
            </w:rPr>
            <w:fldChar w:fldCharType="end"/>
          </w:r>
        </w:p>
      </w:tc>
    </w:tr>
    <w:tr w:rsidR="00194395" w:rsidRPr="001D2F83" w14:paraId="73DACF7B" w14:textId="77777777" w:rsidTr="008E4752">
      <w:trPr>
        <w:trHeight w:val="403"/>
      </w:trPr>
      <w:tc>
        <w:tcPr>
          <w:tcW w:w="755" w:type="dxa"/>
        </w:tcPr>
        <w:p w14:paraId="6018B6FA" w14:textId="77777777" w:rsidR="00194395" w:rsidRPr="00A6611B" w:rsidRDefault="00194395" w:rsidP="008E4752">
          <w:pPr>
            <w:pStyle w:val="DefaultText"/>
          </w:pPr>
        </w:p>
      </w:tc>
      <w:tc>
        <w:tcPr>
          <w:tcW w:w="1816" w:type="dxa"/>
        </w:tcPr>
        <w:p w14:paraId="2F3087E9" w14:textId="77777777" w:rsidR="00194395" w:rsidRPr="00A6611B" w:rsidRDefault="00194395" w:rsidP="008E4752">
          <w:pPr>
            <w:pStyle w:val="DefaultText"/>
          </w:pPr>
        </w:p>
      </w:tc>
    </w:tr>
  </w:tbl>
  <w:tbl>
    <w:tblPr>
      <w:tblpPr w:leftFromText="57" w:vertAnchor="page" w:horzAnchor="margin" w:tblpXSpec="right" w:tblpYSpec="bottom"/>
      <w:tblW w:w="5000" w:type="pct"/>
      <w:tblLayout w:type="fixed"/>
      <w:tblCellMar>
        <w:left w:w="0" w:type="dxa"/>
        <w:right w:w="0" w:type="dxa"/>
      </w:tblCellMar>
      <w:tblLook w:val="00A0" w:firstRow="1" w:lastRow="0" w:firstColumn="1" w:lastColumn="0" w:noHBand="0" w:noVBand="0"/>
    </w:tblPr>
    <w:tblGrid>
      <w:gridCol w:w="7936"/>
    </w:tblGrid>
    <w:tr w:rsidR="00194395" w:rsidRPr="001D2F83" w14:paraId="11540163" w14:textId="77777777" w:rsidTr="008E4752">
      <w:trPr>
        <w:trHeight w:val="567"/>
      </w:trPr>
      <w:tc>
        <w:tcPr>
          <w:tcW w:w="9520" w:type="dxa"/>
          <w:vMerge w:val="restart"/>
        </w:tcPr>
        <w:p w14:paraId="2C5699B8" w14:textId="77777777" w:rsidR="00194395" w:rsidRPr="00A6611B" w:rsidRDefault="00194395" w:rsidP="008E4752">
          <w:pPr>
            <w:pStyle w:val="voettekst-titel-rechts"/>
          </w:pPr>
        </w:p>
      </w:tc>
    </w:tr>
    <w:tr w:rsidR="00194395" w:rsidRPr="001D2F83" w14:paraId="697F6AB6" w14:textId="77777777" w:rsidTr="008E4752">
      <w:trPr>
        <w:trHeight w:val="397"/>
      </w:trPr>
      <w:tc>
        <w:tcPr>
          <w:tcW w:w="9520" w:type="dxa"/>
          <w:vMerge/>
        </w:tcPr>
        <w:p w14:paraId="5EC5E8C3" w14:textId="77777777" w:rsidR="00194395" w:rsidRPr="001D2F83" w:rsidRDefault="00194395" w:rsidP="008E4752">
          <w:pPr>
            <w:pStyle w:val="Voettekst"/>
          </w:pPr>
        </w:p>
      </w:tc>
    </w:tr>
  </w:tbl>
  <w:p w14:paraId="582DBB35" w14:textId="77777777" w:rsidR="00194395" w:rsidRPr="00A6611B" w:rsidRDefault="00194395" w:rsidP="008E4752">
    <w:pPr>
      <w:pStyle w:val="Voetteks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vertAnchor="page" w:horzAnchor="page" w:tblpXSpec="right" w:tblpYSpec="bottom"/>
      <w:tblOverlap w:val="never"/>
      <w:tblW w:w="11907" w:type="dxa"/>
      <w:tblLayout w:type="fixed"/>
      <w:tblCellMar>
        <w:left w:w="0" w:type="dxa"/>
        <w:right w:w="0" w:type="dxa"/>
      </w:tblCellMar>
      <w:tblLook w:val="00A0" w:firstRow="1" w:lastRow="0" w:firstColumn="1" w:lastColumn="0" w:noHBand="0" w:noVBand="0"/>
    </w:tblPr>
    <w:tblGrid>
      <w:gridCol w:w="8891"/>
      <w:gridCol w:w="406"/>
      <w:gridCol w:w="779"/>
      <w:gridCol w:w="1831"/>
    </w:tblGrid>
    <w:tr w:rsidR="00194395" w:rsidRPr="001D2F83" w14:paraId="7FA85F2F" w14:textId="77777777" w:rsidTr="008E4752">
      <w:trPr>
        <w:trHeight w:val="567"/>
      </w:trPr>
      <w:tc>
        <w:tcPr>
          <w:tcW w:w="3715" w:type="pct"/>
          <w:noWrap/>
          <w:vAlign w:val="bottom"/>
        </w:tcPr>
        <w:p w14:paraId="64A05DCF" w14:textId="0EAAB38D" w:rsidR="00194395" w:rsidRPr="004F3FB6" w:rsidRDefault="00194395" w:rsidP="008E4752">
          <w:pPr>
            <w:pStyle w:val="voettekst-titel-rechts"/>
            <w:rPr>
              <w:lang w:val="en-US"/>
            </w:rPr>
          </w:pPr>
        </w:p>
      </w:tc>
      <w:tc>
        <w:tcPr>
          <w:tcW w:w="170" w:type="pct"/>
          <w:vAlign w:val="bottom"/>
        </w:tcPr>
        <w:p w14:paraId="773BB812" w14:textId="77777777" w:rsidR="00194395" w:rsidRPr="004F3FB6" w:rsidRDefault="00194395" w:rsidP="008E4752">
          <w:pPr>
            <w:pStyle w:val="DefaultText"/>
            <w:rPr>
              <w:lang w:val="en-US"/>
            </w:rPr>
          </w:pPr>
        </w:p>
      </w:tc>
      <w:tc>
        <w:tcPr>
          <w:tcW w:w="325" w:type="pct"/>
          <w:vAlign w:val="bottom"/>
        </w:tcPr>
        <w:p w14:paraId="49117DA1" w14:textId="5242C6CD" w:rsidR="00194395" w:rsidRPr="00A6611B" w:rsidRDefault="00194395" w:rsidP="008E4752">
          <w:pPr>
            <w:pStyle w:val="DefaultText"/>
          </w:pPr>
        </w:p>
      </w:tc>
      <w:tc>
        <w:tcPr>
          <w:tcW w:w="765" w:type="pct"/>
          <w:vAlign w:val="bottom"/>
        </w:tcPr>
        <w:p w14:paraId="3F0D6354" w14:textId="1EA23560" w:rsidR="00194395" w:rsidRPr="00A6611B" w:rsidRDefault="00194395" w:rsidP="008E4752">
          <w:pPr>
            <w:pStyle w:val="paginanummer"/>
          </w:pPr>
          <w:r>
            <w:fldChar w:fldCharType="begin"/>
          </w:r>
          <w:r>
            <w:instrText xml:space="preserve"> PAGE </w:instrText>
          </w:r>
          <w:r>
            <w:fldChar w:fldCharType="separate"/>
          </w:r>
          <w:r w:rsidR="001D40FB">
            <w:rPr>
              <w:noProof/>
            </w:rPr>
            <w:t>20</w:t>
          </w:r>
          <w:r>
            <w:fldChar w:fldCharType="end"/>
          </w:r>
        </w:p>
      </w:tc>
    </w:tr>
    <w:tr w:rsidR="00194395" w:rsidRPr="001D2F83" w14:paraId="310CB58B" w14:textId="77777777" w:rsidTr="008E4752">
      <w:trPr>
        <w:trHeight w:val="403"/>
      </w:trPr>
      <w:tc>
        <w:tcPr>
          <w:tcW w:w="3715" w:type="pct"/>
        </w:tcPr>
        <w:p w14:paraId="79588DD3" w14:textId="77777777" w:rsidR="00194395" w:rsidRPr="00A6611B" w:rsidRDefault="00194395" w:rsidP="008E4752">
          <w:pPr>
            <w:pStyle w:val="DefaultText"/>
          </w:pPr>
        </w:p>
      </w:tc>
      <w:tc>
        <w:tcPr>
          <w:tcW w:w="170" w:type="pct"/>
        </w:tcPr>
        <w:p w14:paraId="5545CC51" w14:textId="77777777" w:rsidR="00194395" w:rsidRPr="00A6611B" w:rsidRDefault="00194395" w:rsidP="008E4752">
          <w:pPr>
            <w:pStyle w:val="DefaultText"/>
          </w:pPr>
        </w:p>
      </w:tc>
      <w:tc>
        <w:tcPr>
          <w:tcW w:w="325" w:type="pct"/>
        </w:tcPr>
        <w:p w14:paraId="71BC1238" w14:textId="77777777" w:rsidR="00194395" w:rsidRPr="00A6611B" w:rsidRDefault="00194395" w:rsidP="008E4752">
          <w:pPr>
            <w:pStyle w:val="DefaultText"/>
          </w:pPr>
        </w:p>
      </w:tc>
      <w:tc>
        <w:tcPr>
          <w:tcW w:w="765" w:type="pct"/>
        </w:tcPr>
        <w:p w14:paraId="5713E388" w14:textId="77777777" w:rsidR="00194395" w:rsidRPr="00A6611B" w:rsidRDefault="00194395" w:rsidP="008E4752">
          <w:pPr>
            <w:pStyle w:val="DefaultText"/>
          </w:pPr>
        </w:p>
      </w:tc>
    </w:tr>
  </w:tbl>
  <w:p w14:paraId="4F9D66DE" w14:textId="77777777" w:rsidR="00194395" w:rsidRPr="00A6611B" w:rsidRDefault="0019439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AA72CC" w14:textId="77777777" w:rsidR="00885469" w:rsidRDefault="00885469">
      <w:r>
        <w:separator/>
      </w:r>
    </w:p>
  </w:footnote>
  <w:footnote w:type="continuationSeparator" w:id="0">
    <w:p w14:paraId="15256A08" w14:textId="77777777" w:rsidR="00885469" w:rsidRDefault="00885469">
      <w:r>
        <w:continuationSeparator/>
      </w:r>
    </w:p>
  </w:footnote>
  <w:footnote w:id="1">
    <w:p w14:paraId="7CB7654D" w14:textId="608139D5" w:rsidR="00194395" w:rsidRDefault="00194395" w:rsidP="00C9332A">
      <w:pPr>
        <w:pStyle w:val="Voetnoottekst"/>
      </w:pPr>
      <w:r>
        <w:rPr>
          <w:rStyle w:val="Voetnootmarkering"/>
        </w:rPr>
        <w:footnoteRef/>
      </w:r>
      <w:r>
        <w:t xml:space="preserve"> </w:t>
      </w:r>
      <w:r w:rsidRPr="001C4358">
        <w:t>Puntbestemmingen zijn uitzonderingen die meer dan 25 kilometer ver gesitueerd zijn en worden algemeen, per gemeente of op Reizigersniveau vastgesteld.</w:t>
      </w:r>
    </w:p>
  </w:footnote>
  <w:footnote w:id="2">
    <w:p w14:paraId="22B6358F" w14:textId="53AE61AE" w:rsidR="00194395" w:rsidRDefault="00194395" w:rsidP="00C9332A">
      <w:pPr>
        <w:pStyle w:val="Voetnoottekst"/>
      </w:pPr>
      <w:r>
        <w:rPr>
          <w:rStyle w:val="Voetnootmarkering"/>
        </w:rPr>
        <w:footnoteRef/>
      </w:r>
      <w:r>
        <w:t xml:space="preserve"> Ook dit worden bij meer dan 25 kilometer Puntbestemmingen</w:t>
      </w:r>
    </w:p>
  </w:footnote>
  <w:footnote w:id="3">
    <w:p w14:paraId="433168B8" w14:textId="77777777" w:rsidR="00194395" w:rsidRDefault="00194395" w:rsidP="00C9332A">
      <w:pPr>
        <w:pStyle w:val="Voetnoottekst"/>
      </w:pPr>
      <w:r>
        <w:rPr>
          <w:rStyle w:val="Voetnootmarkering"/>
        </w:rPr>
        <w:footnoteRef/>
      </w:r>
      <w:r>
        <w:t xml:space="preserve"> Waar OV-chipkaart staat dient gelezen te worden OV-chipkaart of opvolgend systeem daarvan</w:t>
      </w:r>
    </w:p>
  </w:footnote>
  <w:footnote w:id="4">
    <w:p w14:paraId="598B3668" w14:textId="77777777" w:rsidR="00194395" w:rsidRDefault="00194395" w:rsidP="00C9332A">
      <w:pPr>
        <w:pStyle w:val="Voetnoottekst"/>
      </w:pPr>
      <w:r>
        <w:rPr>
          <w:rStyle w:val="Voetnootmarkering"/>
        </w:rPr>
        <w:footnoteRef/>
      </w:r>
      <w:r>
        <w:t xml:space="preserve"> Nader te bepalen in overleg met de provincie Zuid-Holland.</w:t>
      </w:r>
    </w:p>
  </w:footnote>
  <w:footnote w:id="5">
    <w:p w14:paraId="0A250E22" w14:textId="519D541A" w:rsidR="00194395" w:rsidRDefault="00194395">
      <w:pPr>
        <w:pStyle w:val="Voetnoottekst"/>
      </w:pPr>
      <w:r>
        <w:rPr>
          <w:rStyle w:val="Voetnootmarkering"/>
        </w:rPr>
        <w:footnoteRef/>
      </w:r>
      <w:r>
        <w:t xml:space="preserve"> Of een opvolgende regeling</w:t>
      </w:r>
    </w:p>
  </w:footnote>
  <w:footnote w:id="6">
    <w:p w14:paraId="0BEAA0C4" w14:textId="0FF8FEE6" w:rsidR="00194395" w:rsidRDefault="00194395" w:rsidP="00C9332A">
      <w:pPr>
        <w:pStyle w:val="Voetnoottekst"/>
      </w:pPr>
      <w:r>
        <w:rPr>
          <w:rStyle w:val="Voetnootmarkering"/>
        </w:rPr>
        <w:footnoteRef/>
      </w:r>
      <w:r>
        <w:t xml:space="preserve"> Termijn rekening houdend met eventueel bezwaar tegen afhandeling klacht (duurt circa 2 weken) bij de Geschillencommissie Taxivervoer (behandeltermijn tenminste 2 maanden). Klant moet ook klacht binnen 2 maanden na Rit indienen. Totaal 5 maanden en rekening houdend met enige uitloop 6 maanden.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302C2" w14:textId="15318B16" w:rsidR="00194395" w:rsidRPr="00A6611B" w:rsidRDefault="00194395">
    <w:pPr>
      <w:pStyle w:val="Koptekst"/>
    </w:pPr>
    <w:r>
      <w:rPr>
        <w:noProof/>
      </w:rPr>
      <w:drawing>
        <wp:anchor distT="0" distB="0" distL="114300" distR="114300" simplePos="0" relativeHeight="251656192" behindDoc="0" locked="1" layoutInCell="1" allowOverlap="1" wp14:anchorId="25B8B7C1" wp14:editId="3A6E315E">
          <wp:simplePos x="0" y="0"/>
          <wp:positionH relativeFrom="page">
            <wp:align>center</wp:align>
          </wp:positionH>
          <wp:positionV relativeFrom="page">
            <wp:align>center</wp:align>
          </wp:positionV>
          <wp:extent cx="2019300" cy="7304405"/>
          <wp:effectExtent l="0" t="0" r="0" b="0"/>
          <wp:wrapNone/>
          <wp:docPr id="35" name="Afbeelding 1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hidden="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9300" cy="73044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E709E" w14:textId="28B178A0" w:rsidR="00194395" w:rsidRPr="00A6611B" w:rsidRDefault="00194395" w:rsidP="008E4752">
    <w:pPr>
      <w:pStyle w:val="Koptekst"/>
    </w:pPr>
    <w:r>
      <w:rPr>
        <w:noProof/>
      </w:rPr>
      <w:drawing>
        <wp:anchor distT="0" distB="0" distL="114300" distR="114300" simplePos="0" relativeHeight="251660288" behindDoc="0" locked="1" layoutInCell="1" allowOverlap="1" wp14:anchorId="3068BD37" wp14:editId="3D2FA732">
          <wp:simplePos x="0" y="0"/>
          <wp:positionH relativeFrom="page">
            <wp:align>center</wp:align>
          </wp:positionH>
          <wp:positionV relativeFrom="page">
            <wp:align>center</wp:align>
          </wp:positionV>
          <wp:extent cx="2019300" cy="7304405"/>
          <wp:effectExtent l="0" t="0" r="0" b="0"/>
          <wp:wrapNone/>
          <wp:docPr id="36" name="Afbeelding 1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hidden="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9300" cy="73044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45917" w14:textId="6F8D2782" w:rsidR="00194395" w:rsidRDefault="00194395" w:rsidP="008E4752">
    <w:pPr>
      <w:pStyle w:val="inhoudsopgave"/>
    </w:pPr>
    <w:r>
      <w:t>Programma van Eisen Regiotaxi Holland Rijnland</w:t>
    </w:r>
  </w:p>
  <w:p w14:paraId="3ECAAF6E" w14:textId="77777777" w:rsidR="00194395" w:rsidRPr="00D5595A" w:rsidRDefault="00194395" w:rsidP="008E4752">
    <w:pPr>
      <w:pStyle w:val="inhoudsopgave"/>
      <w:rPr>
        <w:b/>
      </w:rPr>
    </w:pPr>
    <w:r w:rsidRPr="00D5595A">
      <w:rPr>
        <w:b/>
      </w:rPr>
      <w:t>Vertrouwelijk</w:t>
    </w:r>
  </w:p>
  <w:p w14:paraId="00B8F445" w14:textId="75578F22" w:rsidR="00194395" w:rsidRDefault="00194395" w:rsidP="008E4752">
    <w:pPr>
      <w:pStyle w:val="inhoudsopgave"/>
      <w:rPr>
        <w:sz w:val="24"/>
        <w:szCs w:val="24"/>
      </w:rPr>
    </w:pPr>
    <w:r w:rsidRPr="00CE0AE4">
      <w:rPr>
        <w:b/>
        <w:noProof/>
        <w:sz w:val="24"/>
        <w:szCs w:val="24"/>
        <w:lang w:eastAsia="nl-NL"/>
      </w:rPr>
      <w:drawing>
        <wp:anchor distT="0" distB="0" distL="114300" distR="114300" simplePos="0" relativeHeight="251658240" behindDoc="0" locked="1" layoutInCell="1" allowOverlap="1" wp14:anchorId="3C4A4D6B" wp14:editId="0988C7EF">
          <wp:simplePos x="0" y="0"/>
          <wp:positionH relativeFrom="page">
            <wp:align>center</wp:align>
          </wp:positionH>
          <wp:positionV relativeFrom="page">
            <wp:align>center</wp:align>
          </wp:positionV>
          <wp:extent cx="2018665" cy="7303770"/>
          <wp:effectExtent l="0" t="0" r="635" b="0"/>
          <wp:wrapNone/>
          <wp:docPr id="38" name="Afbeelding 16"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hidden="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8665" cy="7303770"/>
                  </a:xfrm>
                  <a:prstGeom prst="rect">
                    <a:avLst/>
                  </a:prstGeom>
                  <a:noFill/>
                </pic:spPr>
              </pic:pic>
            </a:graphicData>
          </a:graphic>
          <wp14:sizeRelH relativeFrom="page">
            <wp14:pctWidth>0</wp14:pctWidth>
          </wp14:sizeRelH>
          <wp14:sizeRelV relativeFrom="page">
            <wp14:pctHeight>0</wp14:pctHeight>
          </wp14:sizeRelV>
        </wp:anchor>
      </w:drawing>
    </w:r>
    <w:r>
      <w:rPr>
        <w:b/>
        <w:sz w:val="24"/>
        <w:szCs w:val="24"/>
      </w:rPr>
      <w:t>Definitief</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B20BC" w14:textId="6DA32D9E" w:rsidR="00194395" w:rsidRPr="00A6611B" w:rsidRDefault="00194395">
    <w:pPr>
      <w:pStyle w:val="Koptekst"/>
    </w:pPr>
    <w:r>
      <w:rPr>
        <w:noProof/>
      </w:rPr>
      <w:drawing>
        <wp:anchor distT="0" distB="0" distL="114300" distR="114300" simplePos="0" relativeHeight="251673600" behindDoc="0" locked="1" layoutInCell="1" allowOverlap="1" wp14:anchorId="5F6AC8EE" wp14:editId="1EAB39A4">
          <wp:simplePos x="0" y="0"/>
          <wp:positionH relativeFrom="page">
            <wp:align>center</wp:align>
          </wp:positionH>
          <wp:positionV relativeFrom="page">
            <wp:align>center</wp:align>
          </wp:positionV>
          <wp:extent cx="2019300" cy="7304405"/>
          <wp:effectExtent l="0" t="0" r="0" b="0"/>
          <wp:wrapNone/>
          <wp:docPr id="3" name="Afbeelding 17"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hidden="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9300" cy="73044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F7966" w14:textId="281A0421" w:rsidR="00194395" w:rsidRPr="00A6611B" w:rsidRDefault="00194395">
    <w:pPr>
      <w:pStyle w:val="Koptekst"/>
    </w:pPr>
    <w:r>
      <w:rPr>
        <w:noProof/>
      </w:rPr>
      <w:drawing>
        <wp:anchor distT="0" distB="0" distL="114300" distR="114300" simplePos="0" relativeHeight="251671552" behindDoc="0" locked="1" layoutInCell="1" allowOverlap="1" wp14:anchorId="29CF00A0" wp14:editId="0557CEDF">
          <wp:simplePos x="0" y="0"/>
          <wp:positionH relativeFrom="page">
            <wp:align>center</wp:align>
          </wp:positionH>
          <wp:positionV relativeFrom="page">
            <wp:align>center</wp:align>
          </wp:positionV>
          <wp:extent cx="2018665" cy="7303770"/>
          <wp:effectExtent l="0" t="0" r="635" b="0"/>
          <wp:wrapNone/>
          <wp:docPr id="5" name="Afbeelding 18"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hidden="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8665" cy="73037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6FC65" w14:textId="3B6D5D5B" w:rsidR="00194395" w:rsidRPr="00A6611B" w:rsidRDefault="00194395">
    <w:pPr>
      <w:pStyle w:val="Kopteks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00BAB" w14:textId="785F6E2E" w:rsidR="00194395" w:rsidRDefault="00194395">
    <w:pPr>
      <w:pStyle w:val="Koptekst"/>
    </w:pPr>
    <w:r>
      <w:rPr>
        <w:noProof/>
      </w:rPr>
      <w:drawing>
        <wp:anchor distT="0" distB="0" distL="114300" distR="114300" simplePos="0" relativeHeight="251667456" behindDoc="1" locked="0" layoutInCell="1" allowOverlap="1" wp14:anchorId="41F458BC" wp14:editId="55FD0986">
          <wp:simplePos x="0" y="0"/>
          <wp:positionH relativeFrom="margin">
            <wp:align>center</wp:align>
          </wp:positionH>
          <wp:positionV relativeFrom="margin">
            <wp:align>center</wp:align>
          </wp:positionV>
          <wp:extent cx="7559040" cy="10690225"/>
          <wp:effectExtent l="0" t="0" r="0" b="0"/>
          <wp:wrapNone/>
          <wp:docPr id="7" name="Picture 27" descr="HR-Briefpapier-A4-18j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R-Briefpapier-A4-18jan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02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6603CCBC" wp14:editId="3AD2291B">
          <wp:simplePos x="0" y="0"/>
          <wp:positionH relativeFrom="margin">
            <wp:align>center</wp:align>
          </wp:positionH>
          <wp:positionV relativeFrom="margin">
            <wp:align>center</wp:align>
          </wp:positionV>
          <wp:extent cx="7559040" cy="10690225"/>
          <wp:effectExtent l="0" t="0" r="0" b="0"/>
          <wp:wrapNone/>
          <wp:docPr id="8" name="Picture 21" descr="HR-Briefpapier-A4-18j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R-Briefpapier-A4-18jan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02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FD406" w14:textId="0012E2A3" w:rsidR="00194395" w:rsidRDefault="00194395">
    <w:pPr>
      <w:pStyle w:val="Kopteks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FD635" w14:textId="222B7620" w:rsidR="00194395" w:rsidRDefault="00194395">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25781"/>
    <w:multiLevelType w:val="multilevel"/>
    <w:tmpl w:val="2C4CC7FC"/>
    <w:lvl w:ilvl="0">
      <w:start w:val="4"/>
      <w:numFmt w:val="decimal"/>
      <w:lvlText w:val="%1."/>
      <w:lvlJc w:val="left"/>
      <w:pPr>
        <w:ind w:left="284" w:hanging="284"/>
      </w:pPr>
      <w:rPr>
        <w:rFonts w:cs="Times New Roman" w:hint="default"/>
        <w:color w:val="006DB6"/>
        <w:sz w:val="18"/>
        <w:szCs w:val="18"/>
      </w:rPr>
    </w:lvl>
    <w:lvl w:ilvl="1">
      <w:start w:val="1"/>
      <w:numFmt w:val="lowerLetter"/>
      <w:lvlText w:val="%2."/>
      <w:lvlJc w:val="left"/>
      <w:pPr>
        <w:ind w:left="568" w:hanging="284"/>
      </w:pPr>
      <w:rPr>
        <w:rFonts w:cs="Times New Roman" w:hint="default"/>
        <w:color w:val="006DB6"/>
      </w:rPr>
    </w:lvl>
    <w:lvl w:ilvl="2">
      <w:start w:val="1"/>
      <w:numFmt w:val="bullet"/>
      <w:lvlText w:val=""/>
      <w:lvlJc w:val="left"/>
      <w:pPr>
        <w:ind w:left="852" w:hanging="284"/>
      </w:pPr>
      <w:rPr>
        <w:rFonts w:ascii="Symbol" w:hAnsi="Symbol" w:hint="default"/>
        <w:color w:val="006DB6"/>
      </w:rPr>
    </w:lvl>
    <w:lvl w:ilvl="3">
      <w:start w:val="1"/>
      <w:numFmt w:val="bullet"/>
      <w:lvlText w:val="-"/>
      <w:lvlJc w:val="left"/>
      <w:pPr>
        <w:ind w:left="1136" w:hanging="284"/>
      </w:pPr>
      <w:rPr>
        <w:rFonts w:ascii="Arial" w:hAnsi="Arial" w:hint="default"/>
        <w:color w:val="006DB6"/>
      </w:rPr>
    </w:lvl>
    <w:lvl w:ilvl="4">
      <w:start w:val="1"/>
      <w:numFmt w:val="bullet"/>
      <w:lvlText w:val=""/>
      <w:lvlJc w:val="left"/>
      <w:pPr>
        <w:ind w:left="1420" w:hanging="284"/>
      </w:pPr>
      <w:rPr>
        <w:rFonts w:ascii="Symbol" w:hAnsi="Symbol" w:hint="default"/>
        <w:color w:val="006DB6"/>
      </w:rPr>
    </w:lvl>
    <w:lvl w:ilvl="5">
      <w:start w:val="1"/>
      <w:numFmt w:val="bullet"/>
      <w:lvlText w:val="-"/>
      <w:lvlJc w:val="left"/>
      <w:pPr>
        <w:ind w:left="1704" w:hanging="284"/>
      </w:pPr>
      <w:rPr>
        <w:rFonts w:ascii="Arial" w:hAnsi="Arial" w:hint="default"/>
        <w:color w:val="006DB6"/>
      </w:rPr>
    </w:lvl>
    <w:lvl w:ilvl="6">
      <w:start w:val="1"/>
      <w:numFmt w:val="bullet"/>
      <w:lvlText w:val=""/>
      <w:lvlJc w:val="left"/>
      <w:pPr>
        <w:ind w:left="1988" w:hanging="284"/>
      </w:pPr>
      <w:rPr>
        <w:rFonts w:ascii="Symbol" w:hAnsi="Symbol" w:hint="default"/>
        <w:color w:val="006DB6"/>
      </w:rPr>
    </w:lvl>
    <w:lvl w:ilvl="7">
      <w:start w:val="1"/>
      <w:numFmt w:val="bullet"/>
      <w:lvlText w:val="-"/>
      <w:lvlJc w:val="left"/>
      <w:pPr>
        <w:ind w:left="2272" w:hanging="284"/>
      </w:pPr>
      <w:rPr>
        <w:rFonts w:ascii="Arial" w:hAnsi="Arial" w:hint="default"/>
        <w:color w:val="006DB6"/>
      </w:rPr>
    </w:lvl>
    <w:lvl w:ilvl="8">
      <w:start w:val="1"/>
      <w:numFmt w:val="bullet"/>
      <w:lvlText w:val=""/>
      <w:lvlJc w:val="left"/>
      <w:pPr>
        <w:ind w:left="2556" w:hanging="284"/>
      </w:pPr>
      <w:rPr>
        <w:rFonts w:ascii="Symbol" w:hAnsi="Symbol" w:hint="default"/>
        <w:color w:val="006DB6"/>
      </w:rPr>
    </w:lvl>
  </w:abstractNum>
  <w:abstractNum w:abstractNumId="1" w15:restartNumberingAfterBreak="0">
    <w:nsid w:val="059D0B3E"/>
    <w:multiLevelType w:val="multilevel"/>
    <w:tmpl w:val="3DF445A2"/>
    <w:lvl w:ilvl="0">
      <w:start w:val="1"/>
      <w:numFmt w:val="decimal"/>
      <w:lvlText w:val="%1."/>
      <w:lvlJc w:val="left"/>
      <w:pPr>
        <w:ind w:left="284" w:hanging="284"/>
      </w:pPr>
      <w:rPr>
        <w:rFonts w:cs="Times New Roman" w:hint="default"/>
        <w:color w:val="006DB6"/>
        <w:sz w:val="18"/>
        <w:szCs w:val="18"/>
      </w:rPr>
    </w:lvl>
    <w:lvl w:ilvl="1">
      <w:start w:val="1"/>
      <w:numFmt w:val="lowerLetter"/>
      <w:lvlText w:val="%2."/>
      <w:lvlJc w:val="left"/>
      <w:pPr>
        <w:ind w:left="568" w:hanging="284"/>
      </w:pPr>
      <w:rPr>
        <w:rFonts w:cs="Times New Roman" w:hint="default"/>
        <w:color w:val="006DB6"/>
      </w:rPr>
    </w:lvl>
    <w:lvl w:ilvl="2">
      <w:start w:val="1"/>
      <w:numFmt w:val="bullet"/>
      <w:lvlText w:val=""/>
      <w:lvlJc w:val="left"/>
      <w:pPr>
        <w:ind w:left="852" w:hanging="284"/>
      </w:pPr>
      <w:rPr>
        <w:rFonts w:ascii="Symbol" w:hAnsi="Symbol" w:hint="default"/>
        <w:color w:val="006DB6"/>
      </w:rPr>
    </w:lvl>
    <w:lvl w:ilvl="3">
      <w:start w:val="1"/>
      <w:numFmt w:val="bullet"/>
      <w:lvlText w:val="-"/>
      <w:lvlJc w:val="left"/>
      <w:pPr>
        <w:ind w:left="1136" w:hanging="284"/>
      </w:pPr>
      <w:rPr>
        <w:rFonts w:ascii="Arial" w:hAnsi="Arial" w:hint="default"/>
        <w:color w:val="006DB6"/>
      </w:rPr>
    </w:lvl>
    <w:lvl w:ilvl="4">
      <w:start w:val="1"/>
      <w:numFmt w:val="bullet"/>
      <w:lvlText w:val=""/>
      <w:lvlJc w:val="left"/>
      <w:pPr>
        <w:ind w:left="1420" w:hanging="284"/>
      </w:pPr>
      <w:rPr>
        <w:rFonts w:ascii="Symbol" w:hAnsi="Symbol" w:hint="default"/>
        <w:color w:val="006DB6"/>
      </w:rPr>
    </w:lvl>
    <w:lvl w:ilvl="5">
      <w:start w:val="1"/>
      <w:numFmt w:val="bullet"/>
      <w:lvlText w:val="-"/>
      <w:lvlJc w:val="left"/>
      <w:pPr>
        <w:ind w:left="1704" w:hanging="284"/>
      </w:pPr>
      <w:rPr>
        <w:rFonts w:ascii="Arial" w:hAnsi="Arial" w:hint="default"/>
        <w:color w:val="006DB6"/>
      </w:rPr>
    </w:lvl>
    <w:lvl w:ilvl="6">
      <w:start w:val="1"/>
      <w:numFmt w:val="bullet"/>
      <w:lvlText w:val=""/>
      <w:lvlJc w:val="left"/>
      <w:pPr>
        <w:ind w:left="1988" w:hanging="284"/>
      </w:pPr>
      <w:rPr>
        <w:rFonts w:ascii="Symbol" w:hAnsi="Symbol" w:hint="default"/>
        <w:color w:val="006DB6"/>
      </w:rPr>
    </w:lvl>
    <w:lvl w:ilvl="7">
      <w:start w:val="1"/>
      <w:numFmt w:val="bullet"/>
      <w:lvlText w:val="-"/>
      <w:lvlJc w:val="left"/>
      <w:pPr>
        <w:ind w:left="2272" w:hanging="284"/>
      </w:pPr>
      <w:rPr>
        <w:rFonts w:ascii="Arial" w:hAnsi="Arial" w:hint="default"/>
        <w:color w:val="006DB6"/>
      </w:rPr>
    </w:lvl>
    <w:lvl w:ilvl="8">
      <w:start w:val="1"/>
      <w:numFmt w:val="bullet"/>
      <w:lvlText w:val=""/>
      <w:lvlJc w:val="left"/>
      <w:pPr>
        <w:ind w:left="2556" w:hanging="284"/>
      </w:pPr>
      <w:rPr>
        <w:rFonts w:ascii="Symbol" w:hAnsi="Symbol" w:hint="default"/>
        <w:color w:val="006DB6"/>
      </w:rPr>
    </w:lvl>
  </w:abstractNum>
  <w:abstractNum w:abstractNumId="2" w15:restartNumberingAfterBreak="0">
    <w:nsid w:val="0D510CA0"/>
    <w:multiLevelType w:val="multilevel"/>
    <w:tmpl w:val="3DF445A2"/>
    <w:lvl w:ilvl="0">
      <w:start w:val="1"/>
      <w:numFmt w:val="decimal"/>
      <w:lvlText w:val="%1."/>
      <w:lvlJc w:val="left"/>
      <w:pPr>
        <w:ind w:left="284" w:hanging="284"/>
      </w:pPr>
      <w:rPr>
        <w:rFonts w:cs="Times New Roman" w:hint="default"/>
        <w:color w:val="006DB6"/>
        <w:sz w:val="18"/>
        <w:szCs w:val="18"/>
      </w:rPr>
    </w:lvl>
    <w:lvl w:ilvl="1">
      <w:start w:val="1"/>
      <w:numFmt w:val="lowerLetter"/>
      <w:lvlText w:val="%2."/>
      <w:lvlJc w:val="left"/>
      <w:pPr>
        <w:ind w:left="568" w:hanging="284"/>
      </w:pPr>
      <w:rPr>
        <w:rFonts w:cs="Times New Roman" w:hint="default"/>
        <w:color w:val="006DB6"/>
      </w:rPr>
    </w:lvl>
    <w:lvl w:ilvl="2">
      <w:start w:val="1"/>
      <w:numFmt w:val="bullet"/>
      <w:lvlText w:val=""/>
      <w:lvlJc w:val="left"/>
      <w:pPr>
        <w:ind w:left="852" w:hanging="284"/>
      </w:pPr>
      <w:rPr>
        <w:rFonts w:ascii="Symbol" w:hAnsi="Symbol" w:hint="default"/>
        <w:color w:val="006DB6"/>
      </w:rPr>
    </w:lvl>
    <w:lvl w:ilvl="3">
      <w:start w:val="1"/>
      <w:numFmt w:val="bullet"/>
      <w:lvlText w:val="-"/>
      <w:lvlJc w:val="left"/>
      <w:pPr>
        <w:ind w:left="1136" w:hanging="284"/>
      </w:pPr>
      <w:rPr>
        <w:rFonts w:ascii="Arial" w:hAnsi="Arial" w:hint="default"/>
        <w:color w:val="006DB6"/>
      </w:rPr>
    </w:lvl>
    <w:lvl w:ilvl="4">
      <w:start w:val="1"/>
      <w:numFmt w:val="bullet"/>
      <w:lvlText w:val=""/>
      <w:lvlJc w:val="left"/>
      <w:pPr>
        <w:ind w:left="1420" w:hanging="284"/>
      </w:pPr>
      <w:rPr>
        <w:rFonts w:ascii="Symbol" w:hAnsi="Symbol" w:hint="default"/>
        <w:color w:val="006DB6"/>
      </w:rPr>
    </w:lvl>
    <w:lvl w:ilvl="5">
      <w:start w:val="1"/>
      <w:numFmt w:val="bullet"/>
      <w:lvlText w:val="-"/>
      <w:lvlJc w:val="left"/>
      <w:pPr>
        <w:ind w:left="1704" w:hanging="284"/>
      </w:pPr>
      <w:rPr>
        <w:rFonts w:ascii="Arial" w:hAnsi="Arial" w:hint="default"/>
        <w:color w:val="006DB6"/>
      </w:rPr>
    </w:lvl>
    <w:lvl w:ilvl="6">
      <w:start w:val="1"/>
      <w:numFmt w:val="bullet"/>
      <w:lvlText w:val=""/>
      <w:lvlJc w:val="left"/>
      <w:pPr>
        <w:ind w:left="1988" w:hanging="284"/>
      </w:pPr>
      <w:rPr>
        <w:rFonts w:ascii="Symbol" w:hAnsi="Symbol" w:hint="default"/>
        <w:color w:val="006DB6"/>
      </w:rPr>
    </w:lvl>
    <w:lvl w:ilvl="7">
      <w:start w:val="1"/>
      <w:numFmt w:val="bullet"/>
      <w:lvlText w:val="-"/>
      <w:lvlJc w:val="left"/>
      <w:pPr>
        <w:ind w:left="2272" w:hanging="284"/>
      </w:pPr>
      <w:rPr>
        <w:rFonts w:ascii="Arial" w:hAnsi="Arial" w:hint="default"/>
        <w:color w:val="006DB6"/>
      </w:rPr>
    </w:lvl>
    <w:lvl w:ilvl="8">
      <w:start w:val="1"/>
      <w:numFmt w:val="bullet"/>
      <w:lvlText w:val=""/>
      <w:lvlJc w:val="left"/>
      <w:pPr>
        <w:ind w:left="2556" w:hanging="284"/>
      </w:pPr>
      <w:rPr>
        <w:rFonts w:ascii="Symbol" w:hAnsi="Symbol" w:hint="default"/>
        <w:color w:val="006DB6"/>
      </w:rPr>
    </w:lvl>
  </w:abstractNum>
  <w:abstractNum w:abstractNumId="3" w15:restartNumberingAfterBreak="0">
    <w:nsid w:val="0DBB7C0E"/>
    <w:multiLevelType w:val="multilevel"/>
    <w:tmpl w:val="3DB48B94"/>
    <w:name w:val="list-number-color-table2"/>
    <w:lvl w:ilvl="0">
      <w:start w:val="1"/>
      <w:numFmt w:val="decimal"/>
      <w:lvlRestart w:val="0"/>
      <w:pStyle w:val="list-number-color-table"/>
      <w:lvlText w:val="%1."/>
      <w:lvlJc w:val="left"/>
      <w:pPr>
        <w:ind w:left="284" w:hanging="284"/>
      </w:pPr>
      <w:rPr>
        <w:rFonts w:ascii="Arial" w:hAnsi="Arial" w:cs="Arial"/>
        <w:b w:val="0"/>
        <w:i w:val="0"/>
        <w:color w:val="006DB6"/>
        <w:sz w:val="16"/>
      </w:rPr>
    </w:lvl>
    <w:lvl w:ilvl="1">
      <w:start w:val="1"/>
      <w:numFmt w:val="lowerLetter"/>
      <w:lvlText w:val="%2."/>
      <w:lvlJc w:val="left"/>
      <w:pPr>
        <w:ind w:left="568" w:hanging="284"/>
      </w:pPr>
      <w:rPr>
        <w:rFonts w:ascii="Arial" w:hAnsi="Arial" w:cs="Arial"/>
        <w:b w:val="0"/>
        <w:i w:val="0"/>
        <w:color w:val="006DB6"/>
        <w:sz w:val="16"/>
      </w:rPr>
    </w:lvl>
    <w:lvl w:ilvl="2">
      <w:start w:val="1"/>
      <w:numFmt w:val="bullet"/>
      <w:lvlText w:val=""/>
      <w:lvlJc w:val="left"/>
      <w:pPr>
        <w:ind w:left="852" w:hanging="284"/>
      </w:pPr>
      <w:rPr>
        <w:rFonts w:ascii="Symbol" w:hAnsi="Symbol" w:hint="default"/>
        <w:color w:val="006DB6"/>
        <w:sz w:val="16"/>
      </w:rPr>
    </w:lvl>
    <w:lvl w:ilvl="3">
      <w:start w:val="1"/>
      <w:numFmt w:val="bullet"/>
      <w:lvlText w:val="-"/>
      <w:lvlJc w:val="left"/>
      <w:pPr>
        <w:ind w:left="1136" w:hanging="284"/>
      </w:pPr>
      <w:rPr>
        <w:rFonts w:ascii="Arial" w:hAnsi="Arial"/>
        <w:color w:val="006DB6"/>
        <w:sz w:val="16"/>
      </w:rPr>
    </w:lvl>
    <w:lvl w:ilvl="4">
      <w:start w:val="1"/>
      <w:numFmt w:val="bullet"/>
      <w:lvlText w:val=""/>
      <w:lvlJc w:val="left"/>
      <w:pPr>
        <w:ind w:left="1420" w:hanging="284"/>
      </w:pPr>
      <w:rPr>
        <w:rFonts w:ascii="Symbol" w:hAnsi="Symbol" w:hint="default"/>
        <w:color w:val="006DB6"/>
        <w:sz w:val="16"/>
      </w:rPr>
    </w:lvl>
    <w:lvl w:ilvl="5">
      <w:start w:val="1"/>
      <w:numFmt w:val="bullet"/>
      <w:lvlText w:val="-"/>
      <w:lvlJc w:val="left"/>
      <w:pPr>
        <w:ind w:left="1704" w:hanging="284"/>
      </w:pPr>
      <w:rPr>
        <w:rFonts w:ascii="Arial" w:hAnsi="Arial"/>
        <w:color w:val="006DB6"/>
        <w:sz w:val="16"/>
      </w:rPr>
    </w:lvl>
    <w:lvl w:ilvl="6">
      <w:start w:val="1"/>
      <w:numFmt w:val="bullet"/>
      <w:lvlText w:val=""/>
      <w:lvlJc w:val="left"/>
      <w:pPr>
        <w:ind w:left="1988" w:hanging="284"/>
      </w:pPr>
      <w:rPr>
        <w:rFonts w:ascii="Symbol" w:hAnsi="Symbol" w:hint="default"/>
        <w:color w:val="006DB6"/>
        <w:sz w:val="16"/>
      </w:rPr>
    </w:lvl>
    <w:lvl w:ilvl="7">
      <w:start w:val="1"/>
      <w:numFmt w:val="bullet"/>
      <w:lvlText w:val="-"/>
      <w:lvlJc w:val="left"/>
      <w:pPr>
        <w:ind w:left="2272" w:hanging="284"/>
      </w:pPr>
      <w:rPr>
        <w:rFonts w:ascii="Arial" w:hAnsi="Arial"/>
        <w:color w:val="006DB6"/>
        <w:sz w:val="16"/>
      </w:rPr>
    </w:lvl>
    <w:lvl w:ilvl="8">
      <w:start w:val="1"/>
      <w:numFmt w:val="bullet"/>
      <w:lvlText w:val=""/>
      <w:lvlJc w:val="left"/>
      <w:pPr>
        <w:ind w:left="2556" w:hanging="284"/>
      </w:pPr>
      <w:rPr>
        <w:rFonts w:ascii="Symbol" w:hAnsi="Symbol" w:hint="default"/>
        <w:color w:val="006DB6"/>
        <w:sz w:val="16"/>
      </w:rPr>
    </w:lvl>
  </w:abstractNum>
  <w:abstractNum w:abstractNumId="4" w15:restartNumberingAfterBreak="0">
    <w:nsid w:val="104F513A"/>
    <w:multiLevelType w:val="multilevel"/>
    <w:tmpl w:val="0046C93A"/>
    <w:lvl w:ilvl="0">
      <w:start w:val="1"/>
      <w:numFmt w:val="decimal"/>
      <w:lvlText w:val="%1."/>
      <w:lvlJc w:val="left"/>
      <w:pPr>
        <w:ind w:left="284" w:hanging="284"/>
      </w:pPr>
      <w:rPr>
        <w:rFonts w:cs="Times New Roman" w:hint="default"/>
        <w:color w:val="006DB6"/>
      </w:rPr>
    </w:lvl>
    <w:lvl w:ilvl="1">
      <w:start w:val="1"/>
      <w:numFmt w:val="lowerLetter"/>
      <w:lvlText w:val="%2."/>
      <w:lvlJc w:val="left"/>
      <w:pPr>
        <w:ind w:left="568" w:hanging="284"/>
      </w:pPr>
      <w:rPr>
        <w:rFonts w:ascii="Arial" w:hAnsi="Arial" w:cs="Arial" w:hint="default"/>
        <w:color w:val="006DB6"/>
        <w:sz w:val="18"/>
        <w:szCs w:val="18"/>
      </w:rPr>
    </w:lvl>
    <w:lvl w:ilvl="2">
      <w:start w:val="1"/>
      <w:numFmt w:val="bullet"/>
      <w:lvlText w:val=""/>
      <w:lvlJc w:val="left"/>
      <w:pPr>
        <w:ind w:left="852" w:hanging="284"/>
      </w:pPr>
      <w:rPr>
        <w:rFonts w:ascii="Symbol" w:hAnsi="Symbol" w:hint="default"/>
        <w:color w:val="006DB6"/>
      </w:rPr>
    </w:lvl>
    <w:lvl w:ilvl="3">
      <w:start w:val="1"/>
      <w:numFmt w:val="bullet"/>
      <w:lvlText w:val="-"/>
      <w:lvlJc w:val="left"/>
      <w:pPr>
        <w:ind w:left="1136" w:hanging="284"/>
      </w:pPr>
      <w:rPr>
        <w:rFonts w:ascii="Arial" w:hAnsi="Arial" w:hint="default"/>
        <w:color w:val="006DB6"/>
      </w:rPr>
    </w:lvl>
    <w:lvl w:ilvl="4">
      <w:start w:val="1"/>
      <w:numFmt w:val="bullet"/>
      <w:lvlText w:val=""/>
      <w:lvlJc w:val="left"/>
      <w:pPr>
        <w:ind w:left="1420" w:hanging="284"/>
      </w:pPr>
      <w:rPr>
        <w:rFonts w:ascii="Symbol" w:hAnsi="Symbol" w:hint="default"/>
        <w:color w:val="006DB6"/>
      </w:rPr>
    </w:lvl>
    <w:lvl w:ilvl="5">
      <w:start w:val="1"/>
      <w:numFmt w:val="bullet"/>
      <w:lvlText w:val="-"/>
      <w:lvlJc w:val="left"/>
      <w:pPr>
        <w:ind w:left="1704" w:hanging="284"/>
      </w:pPr>
      <w:rPr>
        <w:rFonts w:ascii="Arial" w:hAnsi="Arial" w:hint="default"/>
        <w:color w:val="006DB6"/>
      </w:rPr>
    </w:lvl>
    <w:lvl w:ilvl="6">
      <w:start w:val="1"/>
      <w:numFmt w:val="bullet"/>
      <w:lvlText w:val=""/>
      <w:lvlJc w:val="left"/>
      <w:pPr>
        <w:ind w:left="1988" w:hanging="284"/>
      </w:pPr>
      <w:rPr>
        <w:rFonts w:ascii="Symbol" w:hAnsi="Symbol" w:hint="default"/>
        <w:color w:val="006DB6"/>
      </w:rPr>
    </w:lvl>
    <w:lvl w:ilvl="7">
      <w:start w:val="1"/>
      <w:numFmt w:val="bullet"/>
      <w:lvlText w:val="-"/>
      <w:lvlJc w:val="left"/>
      <w:pPr>
        <w:ind w:left="2272" w:hanging="284"/>
      </w:pPr>
      <w:rPr>
        <w:rFonts w:ascii="Arial" w:hAnsi="Arial" w:hint="default"/>
        <w:color w:val="006DB6"/>
      </w:rPr>
    </w:lvl>
    <w:lvl w:ilvl="8">
      <w:start w:val="1"/>
      <w:numFmt w:val="bullet"/>
      <w:lvlText w:val=""/>
      <w:lvlJc w:val="left"/>
      <w:pPr>
        <w:ind w:left="2556" w:hanging="284"/>
      </w:pPr>
      <w:rPr>
        <w:rFonts w:ascii="Symbol" w:hAnsi="Symbol" w:hint="default"/>
        <w:color w:val="006DB6"/>
      </w:rPr>
    </w:lvl>
  </w:abstractNum>
  <w:abstractNum w:abstractNumId="5" w15:restartNumberingAfterBreak="0">
    <w:nsid w:val="11B74CD4"/>
    <w:multiLevelType w:val="multilevel"/>
    <w:tmpl w:val="77C2D922"/>
    <w:name w:val="list-bullet-black-table2"/>
    <w:lvl w:ilvl="0">
      <w:start w:val="1"/>
      <w:numFmt w:val="bullet"/>
      <w:lvlRestart w:val="0"/>
      <w:pStyle w:val="list-bullet-black-table"/>
      <w:lvlText w:val=""/>
      <w:lvlJc w:val="left"/>
      <w:pPr>
        <w:ind w:left="284" w:hanging="284"/>
      </w:pPr>
      <w:rPr>
        <w:rFonts w:ascii="Symbol" w:hAnsi="Symbol" w:hint="default"/>
        <w:color w:val="000000"/>
        <w:sz w:val="16"/>
      </w:rPr>
    </w:lvl>
    <w:lvl w:ilvl="1">
      <w:start w:val="1"/>
      <w:numFmt w:val="bullet"/>
      <w:lvlText w:val="-"/>
      <w:lvlJc w:val="left"/>
      <w:pPr>
        <w:ind w:left="568" w:hanging="284"/>
      </w:pPr>
      <w:rPr>
        <w:rFonts w:ascii="Arial" w:hAnsi="Arial"/>
        <w:color w:val="000000"/>
        <w:sz w:val="16"/>
      </w:rPr>
    </w:lvl>
    <w:lvl w:ilvl="2">
      <w:start w:val="1"/>
      <w:numFmt w:val="bullet"/>
      <w:lvlText w:val=""/>
      <w:lvlJc w:val="left"/>
      <w:pPr>
        <w:ind w:left="852" w:hanging="284"/>
      </w:pPr>
      <w:rPr>
        <w:rFonts w:ascii="Symbol" w:hAnsi="Symbol" w:hint="default"/>
        <w:color w:val="000000"/>
        <w:sz w:val="16"/>
      </w:rPr>
    </w:lvl>
    <w:lvl w:ilvl="3">
      <w:start w:val="1"/>
      <w:numFmt w:val="bullet"/>
      <w:lvlText w:val="-"/>
      <w:lvlJc w:val="left"/>
      <w:pPr>
        <w:ind w:left="1136" w:hanging="284"/>
      </w:pPr>
      <w:rPr>
        <w:rFonts w:ascii="Arial" w:hAnsi="Arial"/>
        <w:color w:val="000000"/>
        <w:sz w:val="16"/>
      </w:rPr>
    </w:lvl>
    <w:lvl w:ilvl="4">
      <w:start w:val="1"/>
      <w:numFmt w:val="bullet"/>
      <w:lvlText w:val=""/>
      <w:lvlJc w:val="left"/>
      <w:pPr>
        <w:ind w:left="1420" w:hanging="284"/>
      </w:pPr>
      <w:rPr>
        <w:rFonts w:ascii="Symbol" w:hAnsi="Symbol" w:hint="default"/>
        <w:color w:val="000000"/>
        <w:sz w:val="16"/>
      </w:rPr>
    </w:lvl>
    <w:lvl w:ilvl="5">
      <w:start w:val="1"/>
      <w:numFmt w:val="bullet"/>
      <w:lvlText w:val="-"/>
      <w:lvlJc w:val="left"/>
      <w:pPr>
        <w:ind w:left="1704" w:hanging="284"/>
      </w:pPr>
      <w:rPr>
        <w:rFonts w:ascii="Arial" w:hAnsi="Arial"/>
        <w:color w:val="000000"/>
        <w:sz w:val="16"/>
      </w:rPr>
    </w:lvl>
    <w:lvl w:ilvl="6">
      <w:start w:val="1"/>
      <w:numFmt w:val="bullet"/>
      <w:lvlText w:val=""/>
      <w:lvlJc w:val="left"/>
      <w:pPr>
        <w:ind w:left="1988" w:hanging="284"/>
      </w:pPr>
      <w:rPr>
        <w:rFonts w:ascii="Symbol" w:hAnsi="Symbol" w:hint="default"/>
        <w:color w:val="000000"/>
        <w:sz w:val="16"/>
      </w:rPr>
    </w:lvl>
    <w:lvl w:ilvl="7">
      <w:start w:val="1"/>
      <w:numFmt w:val="bullet"/>
      <w:lvlText w:val="-"/>
      <w:lvlJc w:val="left"/>
      <w:pPr>
        <w:ind w:left="2272" w:hanging="284"/>
      </w:pPr>
      <w:rPr>
        <w:rFonts w:ascii="Arial" w:hAnsi="Arial"/>
        <w:color w:val="000000"/>
        <w:sz w:val="16"/>
      </w:rPr>
    </w:lvl>
    <w:lvl w:ilvl="8">
      <w:start w:val="1"/>
      <w:numFmt w:val="bullet"/>
      <w:lvlText w:val=""/>
      <w:lvlJc w:val="left"/>
      <w:pPr>
        <w:ind w:left="2556" w:hanging="284"/>
      </w:pPr>
      <w:rPr>
        <w:rFonts w:ascii="Symbol" w:hAnsi="Symbol" w:hint="default"/>
        <w:color w:val="000000"/>
        <w:sz w:val="16"/>
      </w:rPr>
    </w:lvl>
  </w:abstractNum>
  <w:abstractNum w:abstractNumId="6" w15:restartNumberingAfterBreak="0">
    <w:nsid w:val="18220B5F"/>
    <w:multiLevelType w:val="multilevel"/>
    <w:tmpl w:val="5D389636"/>
    <w:lvl w:ilvl="0">
      <w:start w:val="4"/>
      <w:numFmt w:val="decimal"/>
      <w:lvlText w:val="%1."/>
      <w:lvlJc w:val="left"/>
      <w:pPr>
        <w:ind w:left="284" w:hanging="284"/>
      </w:pPr>
      <w:rPr>
        <w:rFonts w:cs="Times New Roman" w:hint="default"/>
        <w:color w:val="006DB6"/>
        <w:sz w:val="18"/>
      </w:rPr>
    </w:lvl>
    <w:lvl w:ilvl="1">
      <w:start w:val="1"/>
      <w:numFmt w:val="lowerLetter"/>
      <w:lvlText w:val="%2."/>
      <w:lvlJc w:val="left"/>
      <w:pPr>
        <w:ind w:left="568" w:hanging="284"/>
      </w:pPr>
      <w:rPr>
        <w:rFonts w:cs="Times New Roman" w:hint="default"/>
        <w:color w:val="006DB6"/>
      </w:rPr>
    </w:lvl>
    <w:lvl w:ilvl="2">
      <w:start w:val="1"/>
      <w:numFmt w:val="lowerLetter"/>
      <w:lvlText w:val="%3."/>
      <w:lvlJc w:val="left"/>
      <w:pPr>
        <w:ind w:left="852" w:hanging="284"/>
      </w:pPr>
      <w:rPr>
        <w:rFonts w:hint="default"/>
        <w:color w:val="006DB6"/>
      </w:rPr>
    </w:lvl>
    <w:lvl w:ilvl="3">
      <w:start w:val="1"/>
      <w:numFmt w:val="bullet"/>
      <w:lvlText w:val="-"/>
      <w:lvlJc w:val="left"/>
      <w:pPr>
        <w:ind w:left="1136" w:hanging="284"/>
      </w:pPr>
      <w:rPr>
        <w:rFonts w:ascii="Arial" w:hAnsi="Arial" w:hint="default"/>
        <w:color w:val="006DB6"/>
      </w:rPr>
    </w:lvl>
    <w:lvl w:ilvl="4">
      <w:start w:val="1"/>
      <w:numFmt w:val="bullet"/>
      <w:lvlText w:val=""/>
      <w:lvlJc w:val="left"/>
      <w:pPr>
        <w:ind w:left="1420" w:hanging="284"/>
      </w:pPr>
      <w:rPr>
        <w:rFonts w:ascii="Symbol" w:hAnsi="Symbol" w:hint="default"/>
        <w:color w:val="006DB6"/>
      </w:rPr>
    </w:lvl>
    <w:lvl w:ilvl="5">
      <w:start w:val="1"/>
      <w:numFmt w:val="bullet"/>
      <w:lvlText w:val="-"/>
      <w:lvlJc w:val="left"/>
      <w:pPr>
        <w:ind w:left="1704" w:hanging="284"/>
      </w:pPr>
      <w:rPr>
        <w:rFonts w:ascii="Arial" w:hAnsi="Arial" w:hint="default"/>
        <w:color w:val="006DB6"/>
      </w:rPr>
    </w:lvl>
    <w:lvl w:ilvl="6">
      <w:start w:val="1"/>
      <w:numFmt w:val="bullet"/>
      <w:lvlText w:val=""/>
      <w:lvlJc w:val="left"/>
      <w:pPr>
        <w:ind w:left="1988" w:hanging="284"/>
      </w:pPr>
      <w:rPr>
        <w:rFonts w:ascii="Symbol" w:hAnsi="Symbol" w:hint="default"/>
        <w:color w:val="006DB6"/>
      </w:rPr>
    </w:lvl>
    <w:lvl w:ilvl="7">
      <w:start w:val="1"/>
      <w:numFmt w:val="bullet"/>
      <w:lvlText w:val="-"/>
      <w:lvlJc w:val="left"/>
      <w:pPr>
        <w:ind w:left="2272" w:hanging="284"/>
      </w:pPr>
      <w:rPr>
        <w:rFonts w:ascii="Arial" w:hAnsi="Arial" w:hint="default"/>
        <w:color w:val="006DB6"/>
      </w:rPr>
    </w:lvl>
    <w:lvl w:ilvl="8">
      <w:start w:val="1"/>
      <w:numFmt w:val="bullet"/>
      <w:lvlText w:val=""/>
      <w:lvlJc w:val="left"/>
      <w:pPr>
        <w:ind w:left="2556" w:hanging="284"/>
      </w:pPr>
      <w:rPr>
        <w:rFonts w:ascii="Symbol" w:hAnsi="Symbol" w:hint="default"/>
        <w:color w:val="006DB6"/>
      </w:rPr>
    </w:lvl>
  </w:abstractNum>
  <w:abstractNum w:abstractNumId="7" w15:restartNumberingAfterBreak="0">
    <w:nsid w:val="18773646"/>
    <w:multiLevelType w:val="multilevel"/>
    <w:tmpl w:val="D9CC26C2"/>
    <w:lvl w:ilvl="0">
      <w:start w:val="1"/>
      <w:numFmt w:val="decimal"/>
      <w:lvlText w:val="%1."/>
      <w:lvlJc w:val="left"/>
      <w:pPr>
        <w:ind w:left="852" w:hanging="284"/>
      </w:pPr>
      <w:rPr>
        <w:rFonts w:cs="Times New Roman" w:hint="default"/>
        <w:color w:val="006DB6"/>
      </w:rPr>
    </w:lvl>
    <w:lvl w:ilvl="1">
      <w:start w:val="1"/>
      <w:numFmt w:val="lowerLetter"/>
      <w:lvlText w:val="%2."/>
      <w:lvlJc w:val="left"/>
      <w:pPr>
        <w:ind w:left="568" w:hanging="284"/>
      </w:pPr>
      <w:rPr>
        <w:rFonts w:cs="Times New Roman" w:hint="default"/>
        <w:color w:val="006DB6"/>
      </w:rPr>
    </w:lvl>
    <w:lvl w:ilvl="2">
      <w:start w:val="1"/>
      <w:numFmt w:val="bullet"/>
      <w:lvlText w:val=""/>
      <w:lvlJc w:val="left"/>
      <w:pPr>
        <w:ind w:left="852" w:hanging="284"/>
      </w:pPr>
      <w:rPr>
        <w:rFonts w:ascii="Symbol" w:hAnsi="Symbol" w:hint="default"/>
        <w:color w:val="006DB6"/>
      </w:rPr>
    </w:lvl>
    <w:lvl w:ilvl="3">
      <w:start w:val="1"/>
      <w:numFmt w:val="bullet"/>
      <w:lvlText w:val="-"/>
      <w:lvlJc w:val="left"/>
      <w:pPr>
        <w:ind w:left="1136" w:hanging="284"/>
      </w:pPr>
      <w:rPr>
        <w:rFonts w:ascii="Arial" w:hAnsi="Arial" w:hint="default"/>
        <w:color w:val="006DB6"/>
      </w:rPr>
    </w:lvl>
    <w:lvl w:ilvl="4">
      <w:start w:val="1"/>
      <w:numFmt w:val="bullet"/>
      <w:lvlText w:val=""/>
      <w:lvlJc w:val="left"/>
      <w:pPr>
        <w:ind w:left="1420" w:hanging="284"/>
      </w:pPr>
      <w:rPr>
        <w:rFonts w:ascii="Symbol" w:hAnsi="Symbol" w:hint="default"/>
        <w:color w:val="006DB6"/>
      </w:rPr>
    </w:lvl>
    <w:lvl w:ilvl="5">
      <w:start w:val="1"/>
      <w:numFmt w:val="bullet"/>
      <w:lvlText w:val="-"/>
      <w:lvlJc w:val="left"/>
      <w:pPr>
        <w:ind w:left="1704" w:hanging="284"/>
      </w:pPr>
      <w:rPr>
        <w:rFonts w:ascii="Arial" w:hAnsi="Arial" w:hint="default"/>
        <w:color w:val="006DB6"/>
      </w:rPr>
    </w:lvl>
    <w:lvl w:ilvl="6">
      <w:start w:val="1"/>
      <w:numFmt w:val="bullet"/>
      <w:lvlText w:val=""/>
      <w:lvlJc w:val="left"/>
      <w:pPr>
        <w:ind w:left="1988" w:hanging="284"/>
      </w:pPr>
      <w:rPr>
        <w:rFonts w:ascii="Symbol" w:hAnsi="Symbol" w:hint="default"/>
        <w:color w:val="006DB6"/>
      </w:rPr>
    </w:lvl>
    <w:lvl w:ilvl="7">
      <w:start w:val="1"/>
      <w:numFmt w:val="bullet"/>
      <w:lvlText w:val="-"/>
      <w:lvlJc w:val="left"/>
      <w:pPr>
        <w:ind w:left="2272" w:hanging="284"/>
      </w:pPr>
      <w:rPr>
        <w:rFonts w:ascii="Arial" w:hAnsi="Arial" w:hint="default"/>
        <w:color w:val="006DB6"/>
      </w:rPr>
    </w:lvl>
    <w:lvl w:ilvl="8">
      <w:start w:val="1"/>
      <w:numFmt w:val="bullet"/>
      <w:lvlText w:val=""/>
      <w:lvlJc w:val="left"/>
      <w:pPr>
        <w:ind w:left="2556" w:hanging="284"/>
      </w:pPr>
      <w:rPr>
        <w:rFonts w:ascii="Symbol" w:hAnsi="Symbol" w:hint="default"/>
        <w:color w:val="006DB6"/>
      </w:rPr>
    </w:lvl>
  </w:abstractNum>
  <w:abstractNum w:abstractNumId="8" w15:restartNumberingAfterBreak="0">
    <w:nsid w:val="261B1F42"/>
    <w:multiLevelType w:val="hybridMultilevel"/>
    <w:tmpl w:val="C50CEF54"/>
    <w:lvl w:ilvl="0" w:tplc="551A629E">
      <w:start w:val="2"/>
      <w:numFmt w:val="bullet"/>
      <w:lvlText w:val="-"/>
      <w:lvlJc w:val="left"/>
      <w:pPr>
        <w:ind w:left="1003" w:hanging="360"/>
      </w:pPr>
      <w:rPr>
        <w:rFonts w:ascii="Arial" w:eastAsia="Calibri" w:hAnsi="Arial" w:cs="Arial" w:hint="default"/>
      </w:rPr>
    </w:lvl>
    <w:lvl w:ilvl="1" w:tplc="04130003">
      <w:start w:val="1"/>
      <w:numFmt w:val="bullet"/>
      <w:lvlText w:val="o"/>
      <w:lvlJc w:val="left"/>
      <w:pPr>
        <w:ind w:left="1723" w:hanging="360"/>
      </w:pPr>
      <w:rPr>
        <w:rFonts w:ascii="Courier New" w:hAnsi="Courier New" w:cs="Courier New" w:hint="default"/>
      </w:rPr>
    </w:lvl>
    <w:lvl w:ilvl="2" w:tplc="04130005" w:tentative="1">
      <w:start w:val="1"/>
      <w:numFmt w:val="bullet"/>
      <w:lvlText w:val=""/>
      <w:lvlJc w:val="left"/>
      <w:pPr>
        <w:ind w:left="2443" w:hanging="360"/>
      </w:pPr>
      <w:rPr>
        <w:rFonts w:ascii="Wingdings" w:hAnsi="Wingdings" w:hint="default"/>
      </w:rPr>
    </w:lvl>
    <w:lvl w:ilvl="3" w:tplc="04130001" w:tentative="1">
      <w:start w:val="1"/>
      <w:numFmt w:val="bullet"/>
      <w:lvlText w:val=""/>
      <w:lvlJc w:val="left"/>
      <w:pPr>
        <w:ind w:left="3163" w:hanging="360"/>
      </w:pPr>
      <w:rPr>
        <w:rFonts w:ascii="Symbol" w:hAnsi="Symbol" w:hint="default"/>
      </w:rPr>
    </w:lvl>
    <w:lvl w:ilvl="4" w:tplc="04130003" w:tentative="1">
      <w:start w:val="1"/>
      <w:numFmt w:val="bullet"/>
      <w:lvlText w:val="o"/>
      <w:lvlJc w:val="left"/>
      <w:pPr>
        <w:ind w:left="3883" w:hanging="360"/>
      </w:pPr>
      <w:rPr>
        <w:rFonts w:ascii="Courier New" w:hAnsi="Courier New" w:cs="Courier New" w:hint="default"/>
      </w:rPr>
    </w:lvl>
    <w:lvl w:ilvl="5" w:tplc="04130005" w:tentative="1">
      <w:start w:val="1"/>
      <w:numFmt w:val="bullet"/>
      <w:lvlText w:val=""/>
      <w:lvlJc w:val="left"/>
      <w:pPr>
        <w:ind w:left="4603" w:hanging="360"/>
      </w:pPr>
      <w:rPr>
        <w:rFonts w:ascii="Wingdings" w:hAnsi="Wingdings" w:hint="default"/>
      </w:rPr>
    </w:lvl>
    <w:lvl w:ilvl="6" w:tplc="04130001" w:tentative="1">
      <w:start w:val="1"/>
      <w:numFmt w:val="bullet"/>
      <w:lvlText w:val=""/>
      <w:lvlJc w:val="left"/>
      <w:pPr>
        <w:ind w:left="5323" w:hanging="360"/>
      </w:pPr>
      <w:rPr>
        <w:rFonts w:ascii="Symbol" w:hAnsi="Symbol" w:hint="default"/>
      </w:rPr>
    </w:lvl>
    <w:lvl w:ilvl="7" w:tplc="04130003" w:tentative="1">
      <w:start w:val="1"/>
      <w:numFmt w:val="bullet"/>
      <w:lvlText w:val="o"/>
      <w:lvlJc w:val="left"/>
      <w:pPr>
        <w:ind w:left="6043" w:hanging="360"/>
      </w:pPr>
      <w:rPr>
        <w:rFonts w:ascii="Courier New" w:hAnsi="Courier New" w:cs="Courier New" w:hint="default"/>
      </w:rPr>
    </w:lvl>
    <w:lvl w:ilvl="8" w:tplc="04130005" w:tentative="1">
      <w:start w:val="1"/>
      <w:numFmt w:val="bullet"/>
      <w:lvlText w:val=""/>
      <w:lvlJc w:val="left"/>
      <w:pPr>
        <w:ind w:left="6763" w:hanging="360"/>
      </w:pPr>
      <w:rPr>
        <w:rFonts w:ascii="Wingdings" w:hAnsi="Wingdings" w:hint="default"/>
      </w:rPr>
    </w:lvl>
  </w:abstractNum>
  <w:abstractNum w:abstractNumId="9" w15:restartNumberingAfterBreak="0">
    <w:nsid w:val="2A261C57"/>
    <w:multiLevelType w:val="multilevel"/>
    <w:tmpl w:val="A1B08310"/>
    <w:lvl w:ilvl="0">
      <w:start w:val="1"/>
      <w:numFmt w:val="decimal"/>
      <w:lvlText w:val="%1."/>
      <w:lvlJc w:val="left"/>
      <w:pPr>
        <w:ind w:left="284" w:hanging="284"/>
      </w:pPr>
      <w:rPr>
        <w:rFonts w:hint="default"/>
        <w:color w:val="006DB6"/>
      </w:rPr>
    </w:lvl>
    <w:lvl w:ilvl="1">
      <w:start w:val="1"/>
      <w:numFmt w:val="lowerLetter"/>
      <w:lvlText w:val="%2."/>
      <w:lvlJc w:val="left"/>
      <w:pPr>
        <w:ind w:left="852" w:hanging="284"/>
      </w:pPr>
      <w:rPr>
        <w:rFonts w:hint="default"/>
        <w:color w:val="006DB6"/>
      </w:rPr>
    </w:lvl>
    <w:lvl w:ilvl="2">
      <w:start w:val="1"/>
      <w:numFmt w:val="lowerLetter"/>
      <w:lvlText w:val="%3."/>
      <w:lvlJc w:val="left"/>
      <w:pPr>
        <w:ind w:left="1136" w:hanging="284"/>
      </w:pPr>
      <w:rPr>
        <w:rFonts w:hint="default"/>
        <w:color w:val="006DB6"/>
      </w:rPr>
    </w:lvl>
    <w:lvl w:ilvl="3">
      <w:start w:val="1"/>
      <w:numFmt w:val="bullet"/>
      <w:lvlText w:val="-"/>
      <w:lvlJc w:val="left"/>
      <w:pPr>
        <w:ind w:left="1420" w:hanging="284"/>
      </w:pPr>
      <w:rPr>
        <w:rFonts w:ascii="Arial" w:hAnsi="Arial" w:hint="default"/>
        <w:color w:val="006DB6"/>
      </w:rPr>
    </w:lvl>
    <w:lvl w:ilvl="4">
      <w:start w:val="1"/>
      <w:numFmt w:val="bullet"/>
      <w:lvlText w:val=""/>
      <w:lvlJc w:val="left"/>
      <w:pPr>
        <w:ind w:left="1704" w:hanging="284"/>
      </w:pPr>
      <w:rPr>
        <w:rFonts w:ascii="Symbol" w:hAnsi="Symbol" w:hint="default"/>
        <w:color w:val="006DB6"/>
      </w:rPr>
    </w:lvl>
    <w:lvl w:ilvl="5">
      <w:start w:val="1"/>
      <w:numFmt w:val="bullet"/>
      <w:lvlText w:val="-"/>
      <w:lvlJc w:val="left"/>
      <w:pPr>
        <w:ind w:left="1988" w:hanging="284"/>
      </w:pPr>
      <w:rPr>
        <w:rFonts w:ascii="Arial" w:hAnsi="Arial" w:hint="default"/>
        <w:color w:val="006DB6"/>
      </w:rPr>
    </w:lvl>
    <w:lvl w:ilvl="6">
      <w:start w:val="1"/>
      <w:numFmt w:val="bullet"/>
      <w:lvlText w:val=""/>
      <w:lvlJc w:val="left"/>
      <w:pPr>
        <w:ind w:left="2272" w:hanging="284"/>
      </w:pPr>
      <w:rPr>
        <w:rFonts w:ascii="Symbol" w:hAnsi="Symbol" w:hint="default"/>
        <w:color w:val="006DB6"/>
      </w:rPr>
    </w:lvl>
    <w:lvl w:ilvl="7">
      <w:start w:val="1"/>
      <w:numFmt w:val="bullet"/>
      <w:lvlText w:val="-"/>
      <w:lvlJc w:val="left"/>
      <w:pPr>
        <w:ind w:left="2556" w:hanging="284"/>
      </w:pPr>
      <w:rPr>
        <w:rFonts w:ascii="Arial" w:hAnsi="Arial" w:hint="default"/>
        <w:color w:val="006DB6"/>
      </w:rPr>
    </w:lvl>
    <w:lvl w:ilvl="8">
      <w:start w:val="1"/>
      <w:numFmt w:val="bullet"/>
      <w:lvlText w:val=""/>
      <w:lvlJc w:val="left"/>
      <w:pPr>
        <w:ind w:left="2840" w:hanging="284"/>
      </w:pPr>
      <w:rPr>
        <w:rFonts w:ascii="Symbol" w:hAnsi="Symbol" w:hint="default"/>
        <w:color w:val="006DB6"/>
      </w:rPr>
    </w:lvl>
  </w:abstractNum>
  <w:abstractNum w:abstractNumId="10" w15:restartNumberingAfterBreak="0">
    <w:nsid w:val="2E3429DD"/>
    <w:multiLevelType w:val="multilevel"/>
    <w:tmpl w:val="BA446FEE"/>
    <w:lvl w:ilvl="0">
      <w:start w:val="1"/>
      <w:numFmt w:val="decimal"/>
      <w:lvlText w:val="%1."/>
      <w:lvlJc w:val="left"/>
      <w:pPr>
        <w:ind w:left="284" w:hanging="284"/>
      </w:pPr>
      <w:rPr>
        <w:rFonts w:cs="Times New Roman" w:hint="default"/>
        <w:color w:val="006DB6"/>
      </w:rPr>
    </w:lvl>
    <w:lvl w:ilvl="1">
      <w:start w:val="1"/>
      <w:numFmt w:val="lowerLetter"/>
      <w:lvlText w:val="%2."/>
      <w:lvlJc w:val="left"/>
      <w:pPr>
        <w:ind w:left="568" w:hanging="284"/>
      </w:pPr>
      <w:rPr>
        <w:rFonts w:cs="Times New Roman" w:hint="default"/>
        <w:color w:val="006DB6"/>
      </w:rPr>
    </w:lvl>
    <w:lvl w:ilvl="2">
      <w:start w:val="1"/>
      <w:numFmt w:val="bullet"/>
      <w:lvlText w:val=""/>
      <w:lvlJc w:val="left"/>
      <w:pPr>
        <w:ind w:left="852" w:hanging="284"/>
      </w:pPr>
      <w:rPr>
        <w:rFonts w:ascii="Symbol" w:hAnsi="Symbol" w:hint="default"/>
        <w:color w:val="006DB6"/>
      </w:rPr>
    </w:lvl>
    <w:lvl w:ilvl="3">
      <w:start w:val="1"/>
      <w:numFmt w:val="bullet"/>
      <w:lvlText w:val="-"/>
      <w:lvlJc w:val="left"/>
      <w:pPr>
        <w:ind w:left="1136" w:hanging="284"/>
      </w:pPr>
      <w:rPr>
        <w:rFonts w:ascii="Arial" w:hAnsi="Arial" w:hint="default"/>
        <w:color w:val="006DB6"/>
      </w:rPr>
    </w:lvl>
    <w:lvl w:ilvl="4">
      <w:start w:val="1"/>
      <w:numFmt w:val="bullet"/>
      <w:lvlText w:val=""/>
      <w:lvlJc w:val="left"/>
      <w:pPr>
        <w:ind w:left="1420" w:hanging="284"/>
      </w:pPr>
      <w:rPr>
        <w:rFonts w:ascii="Symbol" w:hAnsi="Symbol" w:hint="default"/>
        <w:color w:val="006DB6"/>
      </w:rPr>
    </w:lvl>
    <w:lvl w:ilvl="5">
      <w:start w:val="1"/>
      <w:numFmt w:val="bullet"/>
      <w:lvlText w:val="-"/>
      <w:lvlJc w:val="left"/>
      <w:pPr>
        <w:ind w:left="1704" w:hanging="284"/>
      </w:pPr>
      <w:rPr>
        <w:rFonts w:ascii="Arial" w:hAnsi="Arial" w:hint="default"/>
        <w:color w:val="006DB6"/>
      </w:rPr>
    </w:lvl>
    <w:lvl w:ilvl="6">
      <w:start w:val="1"/>
      <w:numFmt w:val="bullet"/>
      <w:lvlText w:val=""/>
      <w:lvlJc w:val="left"/>
      <w:pPr>
        <w:ind w:left="1988" w:hanging="284"/>
      </w:pPr>
      <w:rPr>
        <w:rFonts w:ascii="Symbol" w:hAnsi="Symbol" w:hint="default"/>
        <w:color w:val="006DB6"/>
      </w:rPr>
    </w:lvl>
    <w:lvl w:ilvl="7">
      <w:start w:val="1"/>
      <w:numFmt w:val="bullet"/>
      <w:lvlText w:val="-"/>
      <w:lvlJc w:val="left"/>
      <w:pPr>
        <w:ind w:left="2272" w:hanging="284"/>
      </w:pPr>
      <w:rPr>
        <w:rFonts w:ascii="Arial" w:hAnsi="Arial" w:hint="default"/>
        <w:color w:val="006DB6"/>
      </w:rPr>
    </w:lvl>
    <w:lvl w:ilvl="8">
      <w:start w:val="1"/>
      <w:numFmt w:val="bullet"/>
      <w:lvlText w:val=""/>
      <w:lvlJc w:val="left"/>
      <w:pPr>
        <w:ind w:left="2556" w:hanging="284"/>
      </w:pPr>
      <w:rPr>
        <w:rFonts w:ascii="Symbol" w:hAnsi="Symbol" w:hint="default"/>
        <w:color w:val="006DB6"/>
      </w:rPr>
    </w:lvl>
  </w:abstractNum>
  <w:abstractNum w:abstractNumId="11" w15:restartNumberingAfterBreak="0">
    <w:nsid w:val="30530F40"/>
    <w:multiLevelType w:val="hybridMultilevel"/>
    <w:tmpl w:val="2C809264"/>
    <w:lvl w:ilvl="0" w:tplc="CB0C4646">
      <w:start w:val="1"/>
      <w:numFmt w:val="bullet"/>
      <w:pStyle w:val="Lijstalinea"/>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351D4AFA"/>
    <w:multiLevelType w:val="hybridMultilevel"/>
    <w:tmpl w:val="23B06898"/>
    <w:lvl w:ilvl="0" w:tplc="551A629E">
      <w:start w:val="2"/>
      <w:numFmt w:val="bullet"/>
      <w:lvlText w:val="-"/>
      <w:lvlJc w:val="left"/>
      <w:pPr>
        <w:ind w:left="1003" w:hanging="360"/>
      </w:pPr>
      <w:rPr>
        <w:rFonts w:ascii="Arial" w:eastAsia="Calibri" w:hAnsi="Arial" w:cs="Arial" w:hint="default"/>
      </w:rPr>
    </w:lvl>
    <w:lvl w:ilvl="1" w:tplc="04130003" w:tentative="1">
      <w:start w:val="1"/>
      <w:numFmt w:val="bullet"/>
      <w:lvlText w:val="o"/>
      <w:lvlJc w:val="left"/>
      <w:pPr>
        <w:ind w:left="1723" w:hanging="360"/>
      </w:pPr>
      <w:rPr>
        <w:rFonts w:ascii="Courier New" w:hAnsi="Courier New" w:cs="Courier New" w:hint="default"/>
      </w:rPr>
    </w:lvl>
    <w:lvl w:ilvl="2" w:tplc="04130005" w:tentative="1">
      <w:start w:val="1"/>
      <w:numFmt w:val="bullet"/>
      <w:lvlText w:val=""/>
      <w:lvlJc w:val="left"/>
      <w:pPr>
        <w:ind w:left="2443" w:hanging="360"/>
      </w:pPr>
      <w:rPr>
        <w:rFonts w:ascii="Wingdings" w:hAnsi="Wingdings" w:hint="default"/>
      </w:rPr>
    </w:lvl>
    <w:lvl w:ilvl="3" w:tplc="04130001" w:tentative="1">
      <w:start w:val="1"/>
      <w:numFmt w:val="bullet"/>
      <w:lvlText w:val=""/>
      <w:lvlJc w:val="left"/>
      <w:pPr>
        <w:ind w:left="3163" w:hanging="360"/>
      </w:pPr>
      <w:rPr>
        <w:rFonts w:ascii="Symbol" w:hAnsi="Symbol" w:hint="default"/>
      </w:rPr>
    </w:lvl>
    <w:lvl w:ilvl="4" w:tplc="04130003" w:tentative="1">
      <w:start w:val="1"/>
      <w:numFmt w:val="bullet"/>
      <w:lvlText w:val="o"/>
      <w:lvlJc w:val="left"/>
      <w:pPr>
        <w:ind w:left="3883" w:hanging="360"/>
      </w:pPr>
      <w:rPr>
        <w:rFonts w:ascii="Courier New" w:hAnsi="Courier New" w:cs="Courier New" w:hint="default"/>
      </w:rPr>
    </w:lvl>
    <w:lvl w:ilvl="5" w:tplc="04130005" w:tentative="1">
      <w:start w:val="1"/>
      <w:numFmt w:val="bullet"/>
      <w:lvlText w:val=""/>
      <w:lvlJc w:val="left"/>
      <w:pPr>
        <w:ind w:left="4603" w:hanging="360"/>
      </w:pPr>
      <w:rPr>
        <w:rFonts w:ascii="Wingdings" w:hAnsi="Wingdings" w:hint="default"/>
      </w:rPr>
    </w:lvl>
    <w:lvl w:ilvl="6" w:tplc="04130001" w:tentative="1">
      <w:start w:val="1"/>
      <w:numFmt w:val="bullet"/>
      <w:lvlText w:val=""/>
      <w:lvlJc w:val="left"/>
      <w:pPr>
        <w:ind w:left="5323" w:hanging="360"/>
      </w:pPr>
      <w:rPr>
        <w:rFonts w:ascii="Symbol" w:hAnsi="Symbol" w:hint="default"/>
      </w:rPr>
    </w:lvl>
    <w:lvl w:ilvl="7" w:tplc="04130003" w:tentative="1">
      <w:start w:val="1"/>
      <w:numFmt w:val="bullet"/>
      <w:lvlText w:val="o"/>
      <w:lvlJc w:val="left"/>
      <w:pPr>
        <w:ind w:left="6043" w:hanging="360"/>
      </w:pPr>
      <w:rPr>
        <w:rFonts w:ascii="Courier New" w:hAnsi="Courier New" w:cs="Courier New" w:hint="default"/>
      </w:rPr>
    </w:lvl>
    <w:lvl w:ilvl="8" w:tplc="04130005" w:tentative="1">
      <w:start w:val="1"/>
      <w:numFmt w:val="bullet"/>
      <w:lvlText w:val=""/>
      <w:lvlJc w:val="left"/>
      <w:pPr>
        <w:ind w:left="6763" w:hanging="360"/>
      </w:pPr>
      <w:rPr>
        <w:rFonts w:ascii="Wingdings" w:hAnsi="Wingdings" w:hint="default"/>
      </w:rPr>
    </w:lvl>
  </w:abstractNum>
  <w:abstractNum w:abstractNumId="13" w15:restartNumberingAfterBreak="0">
    <w:nsid w:val="36C57325"/>
    <w:multiLevelType w:val="multilevel"/>
    <w:tmpl w:val="E5B0138E"/>
    <w:lvl w:ilvl="0">
      <w:start w:val="1"/>
      <w:numFmt w:val="decimal"/>
      <w:lvlText w:val="%1."/>
      <w:lvlJc w:val="left"/>
      <w:pPr>
        <w:ind w:left="284" w:hanging="284"/>
      </w:pPr>
      <w:rPr>
        <w:rFonts w:cs="Times New Roman" w:hint="default"/>
        <w:color w:val="006DB6"/>
      </w:rPr>
    </w:lvl>
    <w:lvl w:ilvl="1">
      <w:start w:val="1"/>
      <w:numFmt w:val="lowerLetter"/>
      <w:lvlText w:val="%2."/>
      <w:lvlJc w:val="left"/>
      <w:pPr>
        <w:ind w:left="568" w:hanging="284"/>
      </w:pPr>
      <w:rPr>
        <w:rFonts w:cs="Times New Roman" w:hint="default"/>
        <w:color w:val="006DB6"/>
      </w:rPr>
    </w:lvl>
    <w:lvl w:ilvl="2">
      <w:start w:val="1"/>
      <w:numFmt w:val="bullet"/>
      <w:lvlText w:val=""/>
      <w:lvlJc w:val="left"/>
      <w:pPr>
        <w:ind w:left="852" w:hanging="284"/>
      </w:pPr>
      <w:rPr>
        <w:rFonts w:ascii="Symbol" w:hAnsi="Symbol" w:hint="default"/>
        <w:color w:val="006DB6"/>
      </w:rPr>
    </w:lvl>
    <w:lvl w:ilvl="3">
      <w:start w:val="1"/>
      <w:numFmt w:val="bullet"/>
      <w:lvlText w:val="-"/>
      <w:lvlJc w:val="left"/>
      <w:pPr>
        <w:ind w:left="1136" w:hanging="284"/>
      </w:pPr>
      <w:rPr>
        <w:rFonts w:ascii="Arial" w:hAnsi="Arial" w:hint="default"/>
        <w:color w:val="006DB6"/>
      </w:rPr>
    </w:lvl>
    <w:lvl w:ilvl="4">
      <w:start w:val="1"/>
      <w:numFmt w:val="bullet"/>
      <w:lvlText w:val=""/>
      <w:lvlJc w:val="left"/>
      <w:pPr>
        <w:ind w:left="1420" w:hanging="284"/>
      </w:pPr>
      <w:rPr>
        <w:rFonts w:ascii="Symbol" w:hAnsi="Symbol" w:hint="default"/>
        <w:color w:val="006DB6"/>
      </w:rPr>
    </w:lvl>
    <w:lvl w:ilvl="5">
      <w:start w:val="1"/>
      <w:numFmt w:val="bullet"/>
      <w:lvlText w:val="-"/>
      <w:lvlJc w:val="left"/>
      <w:pPr>
        <w:ind w:left="1704" w:hanging="284"/>
      </w:pPr>
      <w:rPr>
        <w:rFonts w:ascii="Arial" w:hAnsi="Arial" w:hint="default"/>
        <w:color w:val="006DB6"/>
      </w:rPr>
    </w:lvl>
    <w:lvl w:ilvl="6">
      <w:start w:val="1"/>
      <w:numFmt w:val="bullet"/>
      <w:lvlText w:val=""/>
      <w:lvlJc w:val="left"/>
      <w:pPr>
        <w:ind w:left="1988" w:hanging="284"/>
      </w:pPr>
      <w:rPr>
        <w:rFonts w:ascii="Symbol" w:hAnsi="Symbol" w:hint="default"/>
        <w:color w:val="006DB6"/>
      </w:rPr>
    </w:lvl>
    <w:lvl w:ilvl="7">
      <w:start w:val="1"/>
      <w:numFmt w:val="bullet"/>
      <w:lvlText w:val="-"/>
      <w:lvlJc w:val="left"/>
      <w:pPr>
        <w:ind w:left="2272" w:hanging="284"/>
      </w:pPr>
      <w:rPr>
        <w:rFonts w:ascii="Arial" w:hAnsi="Arial" w:hint="default"/>
        <w:color w:val="006DB6"/>
      </w:rPr>
    </w:lvl>
    <w:lvl w:ilvl="8">
      <w:start w:val="1"/>
      <w:numFmt w:val="bullet"/>
      <w:lvlText w:val=""/>
      <w:lvlJc w:val="left"/>
      <w:pPr>
        <w:ind w:left="2556" w:hanging="284"/>
      </w:pPr>
      <w:rPr>
        <w:rFonts w:ascii="Symbol" w:hAnsi="Symbol" w:hint="default"/>
        <w:color w:val="006DB6"/>
      </w:rPr>
    </w:lvl>
  </w:abstractNum>
  <w:abstractNum w:abstractNumId="14" w15:restartNumberingAfterBreak="0">
    <w:nsid w:val="39F34EF2"/>
    <w:multiLevelType w:val="multilevel"/>
    <w:tmpl w:val="9A448DC8"/>
    <w:lvl w:ilvl="0">
      <w:start w:val="1"/>
      <w:numFmt w:val="decimal"/>
      <w:pStyle w:val="list-number-color"/>
      <w:lvlText w:val="%1."/>
      <w:lvlJc w:val="left"/>
      <w:pPr>
        <w:ind w:left="284" w:hanging="284"/>
      </w:pPr>
      <w:rPr>
        <w:rFonts w:cs="Times New Roman" w:hint="default"/>
        <w:color w:val="006DB6"/>
      </w:rPr>
    </w:lvl>
    <w:lvl w:ilvl="1">
      <w:start w:val="1"/>
      <w:numFmt w:val="lowerLetter"/>
      <w:lvlText w:val="%2."/>
      <w:lvlJc w:val="left"/>
      <w:pPr>
        <w:ind w:left="568" w:hanging="284"/>
      </w:pPr>
      <w:rPr>
        <w:rFonts w:cs="Times New Roman" w:hint="default"/>
        <w:color w:val="006DB6"/>
      </w:rPr>
    </w:lvl>
    <w:lvl w:ilvl="2">
      <w:start w:val="1"/>
      <w:numFmt w:val="bullet"/>
      <w:lvlText w:val=""/>
      <w:lvlJc w:val="left"/>
      <w:pPr>
        <w:ind w:left="852" w:hanging="284"/>
      </w:pPr>
      <w:rPr>
        <w:rFonts w:ascii="Symbol" w:hAnsi="Symbol" w:hint="default"/>
        <w:color w:val="006DB6"/>
      </w:rPr>
    </w:lvl>
    <w:lvl w:ilvl="3">
      <w:start w:val="1"/>
      <w:numFmt w:val="bullet"/>
      <w:lvlText w:val="-"/>
      <w:lvlJc w:val="left"/>
      <w:pPr>
        <w:ind w:left="1136" w:hanging="284"/>
      </w:pPr>
      <w:rPr>
        <w:rFonts w:ascii="Arial" w:hAnsi="Arial" w:hint="default"/>
        <w:color w:val="006DB6"/>
      </w:rPr>
    </w:lvl>
    <w:lvl w:ilvl="4">
      <w:start w:val="1"/>
      <w:numFmt w:val="bullet"/>
      <w:lvlText w:val=""/>
      <w:lvlJc w:val="left"/>
      <w:pPr>
        <w:ind w:left="1420" w:hanging="284"/>
      </w:pPr>
      <w:rPr>
        <w:rFonts w:ascii="Symbol" w:hAnsi="Symbol" w:hint="default"/>
        <w:color w:val="006DB6"/>
      </w:rPr>
    </w:lvl>
    <w:lvl w:ilvl="5">
      <w:start w:val="1"/>
      <w:numFmt w:val="bullet"/>
      <w:lvlText w:val="-"/>
      <w:lvlJc w:val="left"/>
      <w:pPr>
        <w:ind w:left="1704" w:hanging="284"/>
      </w:pPr>
      <w:rPr>
        <w:rFonts w:ascii="Arial" w:hAnsi="Arial" w:hint="default"/>
        <w:color w:val="006DB6"/>
      </w:rPr>
    </w:lvl>
    <w:lvl w:ilvl="6">
      <w:start w:val="1"/>
      <w:numFmt w:val="bullet"/>
      <w:lvlText w:val=""/>
      <w:lvlJc w:val="left"/>
      <w:pPr>
        <w:ind w:left="1988" w:hanging="284"/>
      </w:pPr>
      <w:rPr>
        <w:rFonts w:ascii="Symbol" w:hAnsi="Symbol" w:hint="default"/>
        <w:color w:val="006DB6"/>
      </w:rPr>
    </w:lvl>
    <w:lvl w:ilvl="7">
      <w:start w:val="1"/>
      <w:numFmt w:val="bullet"/>
      <w:lvlText w:val="-"/>
      <w:lvlJc w:val="left"/>
      <w:pPr>
        <w:ind w:left="2272" w:hanging="284"/>
      </w:pPr>
      <w:rPr>
        <w:rFonts w:ascii="Arial" w:hAnsi="Arial" w:hint="default"/>
        <w:color w:val="006DB6"/>
      </w:rPr>
    </w:lvl>
    <w:lvl w:ilvl="8">
      <w:start w:val="1"/>
      <w:numFmt w:val="bullet"/>
      <w:lvlText w:val=""/>
      <w:lvlJc w:val="left"/>
      <w:pPr>
        <w:ind w:left="2556" w:hanging="284"/>
      </w:pPr>
      <w:rPr>
        <w:rFonts w:ascii="Symbol" w:hAnsi="Symbol" w:hint="default"/>
        <w:color w:val="006DB6"/>
      </w:rPr>
    </w:lvl>
  </w:abstractNum>
  <w:abstractNum w:abstractNumId="15" w15:restartNumberingAfterBreak="0">
    <w:nsid w:val="3D3C720A"/>
    <w:multiLevelType w:val="multilevel"/>
    <w:tmpl w:val="9984FE22"/>
    <w:lvl w:ilvl="0">
      <w:start w:val="1"/>
      <w:numFmt w:val="decimal"/>
      <w:lvlText w:val="%1."/>
      <w:lvlJc w:val="left"/>
      <w:pPr>
        <w:ind w:left="284" w:hanging="284"/>
      </w:pPr>
      <w:rPr>
        <w:rFonts w:cs="Times New Roman" w:hint="default"/>
        <w:color w:val="006DB6"/>
        <w:sz w:val="18"/>
      </w:rPr>
    </w:lvl>
    <w:lvl w:ilvl="1">
      <w:start w:val="1"/>
      <w:numFmt w:val="lowerLetter"/>
      <w:lvlText w:val="%2."/>
      <w:lvlJc w:val="left"/>
      <w:pPr>
        <w:ind w:left="568" w:hanging="284"/>
      </w:pPr>
      <w:rPr>
        <w:rFonts w:cs="Times New Roman" w:hint="default"/>
        <w:color w:val="006DB6"/>
      </w:rPr>
    </w:lvl>
    <w:lvl w:ilvl="2">
      <w:start w:val="1"/>
      <w:numFmt w:val="bullet"/>
      <w:lvlText w:val=""/>
      <w:lvlJc w:val="left"/>
      <w:pPr>
        <w:ind w:left="852" w:hanging="284"/>
      </w:pPr>
      <w:rPr>
        <w:rFonts w:ascii="Symbol" w:hAnsi="Symbol" w:hint="default"/>
        <w:color w:val="006DB6"/>
      </w:rPr>
    </w:lvl>
    <w:lvl w:ilvl="3">
      <w:start w:val="1"/>
      <w:numFmt w:val="bullet"/>
      <w:lvlText w:val="-"/>
      <w:lvlJc w:val="left"/>
      <w:pPr>
        <w:ind w:left="1136" w:hanging="284"/>
      </w:pPr>
      <w:rPr>
        <w:rFonts w:ascii="Arial" w:hAnsi="Arial" w:hint="default"/>
        <w:color w:val="006DB6"/>
      </w:rPr>
    </w:lvl>
    <w:lvl w:ilvl="4">
      <w:start w:val="1"/>
      <w:numFmt w:val="bullet"/>
      <w:lvlText w:val=""/>
      <w:lvlJc w:val="left"/>
      <w:pPr>
        <w:ind w:left="1420" w:hanging="284"/>
      </w:pPr>
      <w:rPr>
        <w:rFonts w:ascii="Symbol" w:hAnsi="Symbol" w:hint="default"/>
        <w:color w:val="006DB6"/>
      </w:rPr>
    </w:lvl>
    <w:lvl w:ilvl="5">
      <w:start w:val="1"/>
      <w:numFmt w:val="bullet"/>
      <w:lvlText w:val="-"/>
      <w:lvlJc w:val="left"/>
      <w:pPr>
        <w:ind w:left="1704" w:hanging="284"/>
      </w:pPr>
      <w:rPr>
        <w:rFonts w:ascii="Arial" w:hAnsi="Arial" w:hint="default"/>
        <w:color w:val="006DB6"/>
      </w:rPr>
    </w:lvl>
    <w:lvl w:ilvl="6">
      <w:start w:val="1"/>
      <w:numFmt w:val="bullet"/>
      <w:lvlText w:val=""/>
      <w:lvlJc w:val="left"/>
      <w:pPr>
        <w:ind w:left="1988" w:hanging="284"/>
      </w:pPr>
      <w:rPr>
        <w:rFonts w:ascii="Symbol" w:hAnsi="Symbol" w:hint="default"/>
        <w:color w:val="006DB6"/>
      </w:rPr>
    </w:lvl>
    <w:lvl w:ilvl="7">
      <w:start w:val="1"/>
      <w:numFmt w:val="bullet"/>
      <w:lvlText w:val="-"/>
      <w:lvlJc w:val="left"/>
      <w:pPr>
        <w:ind w:left="2272" w:hanging="284"/>
      </w:pPr>
      <w:rPr>
        <w:rFonts w:ascii="Arial" w:hAnsi="Arial" w:hint="default"/>
        <w:color w:val="006DB6"/>
      </w:rPr>
    </w:lvl>
    <w:lvl w:ilvl="8">
      <w:start w:val="1"/>
      <w:numFmt w:val="bullet"/>
      <w:lvlText w:val=""/>
      <w:lvlJc w:val="left"/>
      <w:pPr>
        <w:ind w:left="2556" w:hanging="284"/>
      </w:pPr>
      <w:rPr>
        <w:rFonts w:ascii="Symbol" w:hAnsi="Symbol" w:hint="default"/>
        <w:color w:val="006DB6"/>
      </w:rPr>
    </w:lvl>
  </w:abstractNum>
  <w:abstractNum w:abstractNumId="16" w15:restartNumberingAfterBreak="0">
    <w:nsid w:val="3EAE6B65"/>
    <w:multiLevelType w:val="multilevel"/>
    <w:tmpl w:val="038A024A"/>
    <w:name w:val="list-bullet-color-table2"/>
    <w:lvl w:ilvl="0">
      <w:start w:val="1"/>
      <w:numFmt w:val="bullet"/>
      <w:lvlRestart w:val="0"/>
      <w:pStyle w:val="list-bullet-color-table"/>
      <w:lvlText w:val=""/>
      <w:lvlJc w:val="left"/>
      <w:pPr>
        <w:ind w:left="284" w:hanging="284"/>
      </w:pPr>
      <w:rPr>
        <w:rFonts w:ascii="Symbol" w:hAnsi="Symbol" w:hint="default"/>
        <w:color w:val="006DB6"/>
        <w:sz w:val="16"/>
      </w:rPr>
    </w:lvl>
    <w:lvl w:ilvl="1">
      <w:start w:val="1"/>
      <w:numFmt w:val="bullet"/>
      <w:lvlText w:val="-"/>
      <w:lvlJc w:val="left"/>
      <w:pPr>
        <w:ind w:left="568" w:hanging="284"/>
      </w:pPr>
      <w:rPr>
        <w:rFonts w:ascii="Arial" w:hAnsi="Arial"/>
        <w:color w:val="006DB6"/>
        <w:sz w:val="16"/>
      </w:rPr>
    </w:lvl>
    <w:lvl w:ilvl="2">
      <w:start w:val="1"/>
      <w:numFmt w:val="bullet"/>
      <w:lvlText w:val=""/>
      <w:lvlJc w:val="left"/>
      <w:pPr>
        <w:ind w:left="852" w:hanging="284"/>
      </w:pPr>
      <w:rPr>
        <w:rFonts w:ascii="Symbol" w:hAnsi="Symbol" w:hint="default"/>
        <w:color w:val="006DB6"/>
        <w:sz w:val="16"/>
      </w:rPr>
    </w:lvl>
    <w:lvl w:ilvl="3">
      <w:start w:val="1"/>
      <w:numFmt w:val="bullet"/>
      <w:lvlText w:val="-"/>
      <w:lvlJc w:val="left"/>
      <w:pPr>
        <w:ind w:left="1136" w:hanging="284"/>
      </w:pPr>
      <w:rPr>
        <w:rFonts w:ascii="Arial" w:hAnsi="Arial"/>
        <w:color w:val="006DB6"/>
        <w:sz w:val="16"/>
      </w:rPr>
    </w:lvl>
    <w:lvl w:ilvl="4">
      <w:start w:val="1"/>
      <w:numFmt w:val="bullet"/>
      <w:lvlText w:val=""/>
      <w:lvlJc w:val="left"/>
      <w:pPr>
        <w:ind w:left="1420" w:hanging="284"/>
      </w:pPr>
      <w:rPr>
        <w:rFonts w:ascii="Symbol" w:hAnsi="Symbol" w:hint="default"/>
        <w:color w:val="006DB6"/>
        <w:sz w:val="16"/>
      </w:rPr>
    </w:lvl>
    <w:lvl w:ilvl="5">
      <w:start w:val="1"/>
      <w:numFmt w:val="bullet"/>
      <w:lvlText w:val="-"/>
      <w:lvlJc w:val="left"/>
      <w:pPr>
        <w:ind w:left="1704" w:hanging="284"/>
      </w:pPr>
      <w:rPr>
        <w:rFonts w:ascii="Arial" w:hAnsi="Arial"/>
        <w:color w:val="006DB6"/>
        <w:sz w:val="16"/>
      </w:rPr>
    </w:lvl>
    <w:lvl w:ilvl="6">
      <w:start w:val="1"/>
      <w:numFmt w:val="bullet"/>
      <w:lvlText w:val=""/>
      <w:lvlJc w:val="left"/>
      <w:pPr>
        <w:ind w:left="1988" w:hanging="284"/>
      </w:pPr>
      <w:rPr>
        <w:rFonts w:ascii="Symbol" w:hAnsi="Symbol" w:hint="default"/>
        <w:color w:val="006DB6"/>
        <w:sz w:val="16"/>
      </w:rPr>
    </w:lvl>
    <w:lvl w:ilvl="7">
      <w:start w:val="1"/>
      <w:numFmt w:val="bullet"/>
      <w:lvlText w:val="-"/>
      <w:lvlJc w:val="left"/>
      <w:pPr>
        <w:ind w:left="2272" w:hanging="284"/>
      </w:pPr>
      <w:rPr>
        <w:rFonts w:ascii="Arial" w:hAnsi="Arial"/>
        <w:color w:val="006DB6"/>
        <w:sz w:val="16"/>
      </w:rPr>
    </w:lvl>
    <w:lvl w:ilvl="8">
      <w:start w:val="1"/>
      <w:numFmt w:val="bullet"/>
      <w:lvlText w:val=""/>
      <w:lvlJc w:val="left"/>
      <w:pPr>
        <w:ind w:left="2556" w:hanging="284"/>
      </w:pPr>
      <w:rPr>
        <w:rFonts w:ascii="Symbol" w:hAnsi="Symbol" w:hint="default"/>
        <w:color w:val="006DB6"/>
        <w:sz w:val="16"/>
      </w:rPr>
    </w:lvl>
  </w:abstractNum>
  <w:abstractNum w:abstractNumId="17" w15:restartNumberingAfterBreak="0">
    <w:nsid w:val="3FE74BE9"/>
    <w:multiLevelType w:val="multilevel"/>
    <w:tmpl w:val="BF42E0A0"/>
    <w:name w:val="list-number-black-table2"/>
    <w:lvl w:ilvl="0">
      <w:start w:val="1"/>
      <w:numFmt w:val="decimal"/>
      <w:lvlRestart w:val="0"/>
      <w:pStyle w:val="list-number-black-table"/>
      <w:lvlText w:val="%1."/>
      <w:lvlJc w:val="left"/>
      <w:pPr>
        <w:ind w:left="284" w:hanging="284"/>
      </w:pPr>
      <w:rPr>
        <w:rFonts w:ascii="Arial" w:hAnsi="Arial" w:cs="Arial"/>
        <w:b w:val="0"/>
        <w:i w:val="0"/>
        <w:sz w:val="16"/>
      </w:rPr>
    </w:lvl>
    <w:lvl w:ilvl="1">
      <w:start w:val="1"/>
      <w:numFmt w:val="lowerLetter"/>
      <w:lvlText w:val="%2."/>
      <w:lvlJc w:val="left"/>
      <w:pPr>
        <w:ind w:left="568" w:hanging="284"/>
      </w:pPr>
      <w:rPr>
        <w:rFonts w:ascii="Arial" w:hAnsi="Arial" w:cs="Arial"/>
        <w:b w:val="0"/>
        <w:i w:val="0"/>
        <w:sz w:val="16"/>
      </w:rPr>
    </w:lvl>
    <w:lvl w:ilvl="2">
      <w:start w:val="1"/>
      <w:numFmt w:val="bullet"/>
      <w:lvlText w:val=""/>
      <w:lvlJc w:val="left"/>
      <w:pPr>
        <w:ind w:left="852" w:hanging="284"/>
      </w:pPr>
      <w:rPr>
        <w:rFonts w:ascii="Symbol" w:hAnsi="Symbol" w:hint="default"/>
        <w:color w:val="000000"/>
        <w:sz w:val="16"/>
      </w:rPr>
    </w:lvl>
    <w:lvl w:ilvl="3">
      <w:start w:val="1"/>
      <w:numFmt w:val="bullet"/>
      <w:lvlText w:val="-"/>
      <w:lvlJc w:val="left"/>
      <w:pPr>
        <w:ind w:left="1136" w:hanging="284"/>
      </w:pPr>
      <w:rPr>
        <w:rFonts w:ascii="Arial" w:hAnsi="Arial"/>
        <w:color w:val="000000"/>
        <w:sz w:val="16"/>
      </w:rPr>
    </w:lvl>
    <w:lvl w:ilvl="4">
      <w:start w:val="1"/>
      <w:numFmt w:val="bullet"/>
      <w:lvlText w:val=""/>
      <w:lvlJc w:val="left"/>
      <w:pPr>
        <w:ind w:left="1420" w:hanging="284"/>
      </w:pPr>
      <w:rPr>
        <w:rFonts w:ascii="Symbol" w:hAnsi="Symbol" w:hint="default"/>
        <w:color w:val="000000"/>
        <w:sz w:val="16"/>
      </w:rPr>
    </w:lvl>
    <w:lvl w:ilvl="5">
      <w:start w:val="1"/>
      <w:numFmt w:val="bullet"/>
      <w:lvlText w:val="-"/>
      <w:lvlJc w:val="left"/>
      <w:pPr>
        <w:ind w:left="1704" w:hanging="284"/>
      </w:pPr>
      <w:rPr>
        <w:rFonts w:ascii="Arial" w:hAnsi="Arial"/>
        <w:color w:val="000000"/>
        <w:sz w:val="16"/>
      </w:rPr>
    </w:lvl>
    <w:lvl w:ilvl="6">
      <w:start w:val="1"/>
      <w:numFmt w:val="bullet"/>
      <w:lvlText w:val=""/>
      <w:lvlJc w:val="left"/>
      <w:pPr>
        <w:ind w:left="1988" w:hanging="284"/>
      </w:pPr>
      <w:rPr>
        <w:rFonts w:ascii="Symbol" w:hAnsi="Symbol" w:hint="default"/>
        <w:color w:val="000000"/>
        <w:sz w:val="16"/>
      </w:rPr>
    </w:lvl>
    <w:lvl w:ilvl="7">
      <w:start w:val="1"/>
      <w:numFmt w:val="bullet"/>
      <w:lvlText w:val="-"/>
      <w:lvlJc w:val="left"/>
      <w:pPr>
        <w:ind w:left="2272" w:hanging="284"/>
      </w:pPr>
      <w:rPr>
        <w:rFonts w:ascii="Arial" w:hAnsi="Arial"/>
        <w:color w:val="000000"/>
        <w:sz w:val="16"/>
      </w:rPr>
    </w:lvl>
    <w:lvl w:ilvl="8">
      <w:start w:val="1"/>
      <w:numFmt w:val="bullet"/>
      <w:lvlText w:val=""/>
      <w:lvlJc w:val="left"/>
      <w:pPr>
        <w:ind w:left="2556" w:hanging="284"/>
      </w:pPr>
      <w:rPr>
        <w:rFonts w:ascii="Symbol" w:hAnsi="Symbol" w:hint="default"/>
        <w:color w:val="000000"/>
        <w:sz w:val="16"/>
      </w:rPr>
    </w:lvl>
  </w:abstractNum>
  <w:abstractNum w:abstractNumId="18" w15:restartNumberingAfterBreak="0">
    <w:nsid w:val="481103D4"/>
    <w:multiLevelType w:val="multilevel"/>
    <w:tmpl w:val="76C4E130"/>
    <w:lvl w:ilvl="0">
      <w:start w:val="1"/>
      <w:numFmt w:val="decimal"/>
      <w:lvlText w:val="%1."/>
      <w:lvlJc w:val="left"/>
      <w:pPr>
        <w:ind w:left="284" w:hanging="284"/>
      </w:pPr>
      <w:rPr>
        <w:rFonts w:cs="Times New Roman" w:hint="default"/>
        <w:color w:val="006DB6"/>
      </w:rPr>
    </w:lvl>
    <w:lvl w:ilvl="1">
      <w:start w:val="1"/>
      <w:numFmt w:val="lowerLetter"/>
      <w:lvlText w:val="%2."/>
      <w:lvlJc w:val="left"/>
      <w:pPr>
        <w:ind w:left="568" w:hanging="284"/>
      </w:pPr>
      <w:rPr>
        <w:rFonts w:ascii="Arial" w:hAnsi="Arial" w:cs="Arial" w:hint="default"/>
        <w:color w:val="006DB6"/>
        <w:sz w:val="18"/>
        <w:szCs w:val="18"/>
      </w:rPr>
    </w:lvl>
    <w:lvl w:ilvl="2">
      <w:start w:val="1"/>
      <w:numFmt w:val="lowerLetter"/>
      <w:lvlText w:val="%3."/>
      <w:lvlJc w:val="left"/>
      <w:pPr>
        <w:ind w:left="852" w:hanging="284"/>
      </w:pPr>
      <w:rPr>
        <w:rFonts w:hint="default"/>
        <w:color w:val="006DB6"/>
        <w:sz w:val="18"/>
        <w:szCs w:val="18"/>
      </w:rPr>
    </w:lvl>
    <w:lvl w:ilvl="3">
      <w:start w:val="1"/>
      <w:numFmt w:val="bullet"/>
      <w:lvlText w:val="-"/>
      <w:lvlJc w:val="left"/>
      <w:pPr>
        <w:ind w:left="1136" w:hanging="284"/>
      </w:pPr>
      <w:rPr>
        <w:rFonts w:ascii="Arial" w:hAnsi="Arial" w:hint="default"/>
        <w:color w:val="006DB6"/>
      </w:rPr>
    </w:lvl>
    <w:lvl w:ilvl="4">
      <w:start w:val="1"/>
      <w:numFmt w:val="bullet"/>
      <w:lvlText w:val=""/>
      <w:lvlJc w:val="left"/>
      <w:pPr>
        <w:ind w:left="1420" w:hanging="284"/>
      </w:pPr>
      <w:rPr>
        <w:rFonts w:ascii="Symbol" w:hAnsi="Symbol" w:hint="default"/>
        <w:color w:val="006DB6"/>
      </w:rPr>
    </w:lvl>
    <w:lvl w:ilvl="5">
      <w:start w:val="1"/>
      <w:numFmt w:val="bullet"/>
      <w:lvlText w:val="-"/>
      <w:lvlJc w:val="left"/>
      <w:pPr>
        <w:ind w:left="1704" w:hanging="284"/>
      </w:pPr>
      <w:rPr>
        <w:rFonts w:ascii="Arial" w:hAnsi="Arial" w:hint="default"/>
        <w:color w:val="006DB6"/>
      </w:rPr>
    </w:lvl>
    <w:lvl w:ilvl="6">
      <w:start w:val="1"/>
      <w:numFmt w:val="bullet"/>
      <w:lvlText w:val=""/>
      <w:lvlJc w:val="left"/>
      <w:pPr>
        <w:ind w:left="1988" w:hanging="284"/>
      </w:pPr>
      <w:rPr>
        <w:rFonts w:ascii="Symbol" w:hAnsi="Symbol" w:hint="default"/>
        <w:color w:val="006DB6"/>
      </w:rPr>
    </w:lvl>
    <w:lvl w:ilvl="7">
      <w:start w:val="1"/>
      <w:numFmt w:val="bullet"/>
      <w:lvlText w:val="-"/>
      <w:lvlJc w:val="left"/>
      <w:pPr>
        <w:ind w:left="2272" w:hanging="284"/>
      </w:pPr>
      <w:rPr>
        <w:rFonts w:ascii="Arial" w:hAnsi="Arial" w:hint="default"/>
        <w:color w:val="006DB6"/>
      </w:rPr>
    </w:lvl>
    <w:lvl w:ilvl="8">
      <w:start w:val="1"/>
      <w:numFmt w:val="bullet"/>
      <w:lvlText w:val=""/>
      <w:lvlJc w:val="left"/>
      <w:pPr>
        <w:ind w:left="2556" w:hanging="284"/>
      </w:pPr>
      <w:rPr>
        <w:rFonts w:ascii="Symbol" w:hAnsi="Symbol" w:hint="default"/>
        <w:color w:val="006DB6"/>
      </w:rPr>
    </w:lvl>
  </w:abstractNum>
  <w:abstractNum w:abstractNumId="19" w15:restartNumberingAfterBreak="0">
    <w:nsid w:val="49563D68"/>
    <w:multiLevelType w:val="multilevel"/>
    <w:tmpl w:val="F490DC44"/>
    <w:lvl w:ilvl="0">
      <w:start w:val="1"/>
      <w:numFmt w:val="decimal"/>
      <w:lvlText w:val="%1."/>
      <w:lvlJc w:val="left"/>
      <w:pPr>
        <w:ind w:left="284" w:hanging="284"/>
      </w:pPr>
      <w:rPr>
        <w:rFonts w:cs="Times New Roman" w:hint="default"/>
        <w:color w:val="006DB6"/>
      </w:rPr>
    </w:lvl>
    <w:lvl w:ilvl="1">
      <w:start w:val="1"/>
      <w:numFmt w:val="lowerLetter"/>
      <w:lvlText w:val="%2."/>
      <w:lvlJc w:val="left"/>
      <w:pPr>
        <w:ind w:left="568" w:hanging="284"/>
      </w:pPr>
      <w:rPr>
        <w:rFonts w:cs="Times New Roman" w:hint="default"/>
        <w:color w:val="006DB6"/>
      </w:rPr>
    </w:lvl>
    <w:lvl w:ilvl="2">
      <w:start w:val="1"/>
      <w:numFmt w:val="bullet"/>
      <w:lvlText w:val=""/>
      <w:lvlJc w:val="left"/>
      <w:pPr>
        <w:ind w:left="852" w:hanging="284"/>
      </w:pPr>
      <w:rPr>
        <w:rFonts w:ascii="Symbol" w:hAnsi="Symbol" w:hint="default"/>
        <w:color w:val="006DB6"/>
      </w:rPr>
    </w:lvl>
    <w:lvl w:ilvl="3">
      <w:start w:val="1"/>
      <w:numFmt w:val="bullet"/>
      <w:lvlText w:val="-"/>
      <w:lvlJc w:val="left"/>
      <w:pPr>
        <w:ind w:left="1136" w:hanging="284"/>
      </w:pPr>
      <w:rPr>
        <w:rFonts w:ascii="Arial" w:hAnsi="Arial" w:hint="default"/>
        <w:color w:val="006DB6"/>
      </w:rPr>
    </w:lvl>
    <w:lvl w:ilvl="4">
      <w:start w:val="1"/>
      <w:numFmt w:val="bullet"/>
      <w:lvlText w:val=""/>
      <w:lvlJc w:val="left"/>
      <w:pPr>
        <w:ind w:left="1420" w:hanging="284"/>
      </w:pPr>
      <w:rPr>
        <w:rFonts w:ascii="Symbol" w:hAnsi="Symbol" w:hint="default"/>
        <w:color w:val="006DB6"/>
      </w:rPr>
    </w:lvl>
    <w:lvl w:ilvl="5">
      <w:start w:val="1"/>
      <w:numFmt w:val="bullet"/>
      <w:lvlText w:val="-"/>
      <w:lvlJc w:val="left"/>
      <w:pPr>
        <w:ind w:left="1704" w:hanging="284"/>
      </w:pPr>
      <w:rPr>
        <w:rFonts w:ascii="Arial" w:hAnsi="Arial" w:hint="default"/>
        <w:color w:val="006DB6"/>
      </w:rPr>
    </w:lvl>
    <w:lvl w:ilvl="6">
      <w:start w:val="1"/>
      <w:numFmt w:val="bullet"/>
      <w:lvlText w:val=""/>
      <w:lvlJc w:val="left"/>
      <w:pPr>
        <w:ind w:left="1988" w:hanging="284"/>
      </w:pPr>
      <w:rPr>
        <w:rFonts w:ascii="Symbol" w:hAnsi="Symbol" w:hint="default"/>
        <w:color w:val="006DB6"/>
      </w:rPr>
    </w:lvl>
    <w:lvl w:ilvl="7">
      <w:start w:val="1"/>
      <w:numFmt w:val="bullet"/>
      <w:lvlText w:val="-"/>
      <w:lvlJc w:val="left"/>
      <w:pPr>
        <w:ind w:left="2272" w:hanging="284"/>
      </w:pPr>
      <w:rPr>
        <w:rFonts w:ascii="Arial" w:hAnsi="Arial" w:hint="default"/>
        <w:color w:val="006DB6"/>
      </w:rPr>
    </w:lvl>
    <w:lvl w:ilvl="8">
      <w:start w:val="1"/>
      <w:numFmt w:val="bullet"/>
      <w:lvlText w:val=""/>
      <w:lvlJc w:val="left"/>
      <w:pPr>
        <w:ind w:left="2556" w:hanging="284"/>
      </w:pPr>
      <w:rPr>
        <w:rFonts w:ascii="Symbol" w:hAnsi="Symbol" w:hint="default"/>
        <w:color w:val="006DB6"/>
      </w:rPr>
    </w:lvl>
  </w:abstractNum>
  <w:abstractNum w:abstractNumId="20" w15:restartNumberingAfterBreak="0">
    <w:nsid w:val="4CCE44C1"/>
    <w:multiLevelType w:val="multilevel"/>
    <w:tmpl w:val="CA98B3BC"/>
    <w:lvl w:ilvl="0">
      <w:start w:val="1"/>
      <w:numFmt w:val="decimal"/>
      <w:lvlText w:val="%1."/>
      <w:lvlJc w:val="left"/>
      <w:pPr>
        <w:ind w:left="852" w:hanging="284"/>
      </w:pPr>
      <w:rPr>
        <w:rFonts w:cs="Times New Roman" w:hint="default"/>
        <w:color w:val="006DB6"/>
      </w:rPr>
    </w:lvl>
    <w:lvl w:ilvl="1">
      <w:start w:val="1"/>
      <w:numFmt w:val="lowerLetter"/>
      <w:lvlText w:val="%2."/>
      <w:lvlJc w:val="left"/>
      <w:pPr>
        <w:ind w:left="568" w:hanging="284"/>
      </w:pPr>
      <w:rPr>
        <w:rFonts w:cs="Times New Roman" w:hint="default"/>
        <w:color w:val="006DB6"/>
      </w:rPr>
    </w:lvl>
    <w:lvl w:ilvl="2">
      <w:start w:val="1"/>
      <w:numFmt w:val="lowerLetter"/>
      <w:lvlText w:val="%3."/>
      <w:lvlJc w:val="left"/>
      <w:pPr>
        <w:ind w:left="852" w:hanging="284"/>
      </w:pPr>
      <w:rPr>
        <w:rFonts w:hint="default"/>
        <w:color w:val="006DB6"/>
      </w:rPr>
    </w:lvl>
    <w:lvl w:ilvl="3">
      <w:start w:val="1"/>
      <w:numFmt w:val="lowerLetter"/>
      <w:lvlText w:val="%4."/>
      <w:lvlJc w:val="left"/>
      <w:pPr>
        <w:ind w:left="1136" w:hanging="284"/>
      </w:pPr>
      <w:rPr>
        <w:rFonts w:hint="default"/>
        <w:color w:val="006DB6"/>
      </w:rPr>
    </w:lvl>
    <w:lvl w:ilvl="4">
      <w:start w:val="1"/>
      <w:numFmt w:val="bullet"/>
      <w:lvlText w:val=""/>
      <w:lvlJc w:val="left"/>
      <w:pPr>
        <w:ind w:left="1420" w:hanging="284"/>
      </w:pPr>
      <w:rPr>
        <w:rFonts w:ascii="Symbol" w:hAnsi="Symbol" w:hint="default"/>
        <w:color w:val="006DB6"/>
      </w:rPr>
    </w:lvl>
    <w:lvl w:ilvl="5">
      <w:start w:val="1"/>
      <w:numFmt w:val="bullet"/>
      <w:lvlText w:val="-"/>
      <w:lvlJc w:val="left"/>
      <w:pPr>
        <w:ind w:left="1704" w:hanging="284"/>
      </w:pPr>
      <w:rPr>
        <w:rFonts w:ascii="Arial" w:hAnsi="Arial" w:hint="default"/>
        <w:color w:val="006DB6"/>
      </w:rPr>
    </w:lvl>
    <w:lvl w:ilvl="6">
      <w:start w:val="1"/>
      <w:numFmt w:val="bullet"/>
      <w:lvlText w:val=""/>
      <w:lvlJc w:val="left"/>
      <w:pPr>
        <w:ind w:left="1988" w:hanging="284"/>
      </w:pPr>
      <w:rPr>
        <w:rFonts w:ascii="Symbol" w:hAnsi="Symbol" w:hint="default"/>
        <w:color w:val="006DB6"/>
      </w:rPr>
    </w:lvl>
    <w:lvl w:ilvl="7">
      <w:start w:val="1"/>
      <w:numFmt w:val="bullet"/>
      <w:lvlText w:val="-"/>
      <w:lvlJc w:val="left"/>
      <w:pPr>
        <w:ind w:left="2272" w:hanging="284"/>
      </w:pPr>
      <w:rPr>
        <w:rFonts w:ascii="Arial" w:hAnsi="Arial" w:hint="default"/>
        <w:color w:val="006DB6"/>
      </w:rPr>
    </w:lvl>
    <w:lvl w:ilvl="8">
      <w:start w:val="1"/>
      <w:numFmt w:val="bullet"/>
      <w:lvlText w:val=""/>
      <w:lvlJc w:val="left"/>
      <w:pPr>
        <w:ind w:left="2556" w:hanging="284"/>
      </w:pPr>
      <w:rPr>
        <w:rFonts w:ascii="Symbol" w:hAnsi="Symbol" w:hint="default"/>
        <w:color w:val="006DB6"/>
      </w:rPr>
    </w:lvl>
  </w:abstractNum>
  <w:abstractNum w:abstractNumId="21" w15:restartNumberingAfterBreak="0">
    <w:nsid w:val="4EC775D3"/>
    <w:multiLevelType w:val="multilevel"/>
    <w:tmpl w:val="D7D81AE2"/>
    <w:lvl w:ilvl="0">
      <w:start w:val="1"/>
      <w:numFmt w:val="decimal"/>
      <w:lvlText w:val="%1."/>
      <w:lvlJc w:val="left"/>
      <w:pPr>
        <w:ind w:left="284" w:hanging="284"/>
      </w:pPr>
      <w:rPr>
        <w:rFonts w:cs="Times New Roman" w:hint="default"/>
        <w:color w:val="006DB6"/>
        <w:sz w:val="18"/>
        <w:szCs w:val="18"/>
      </w:rPr>
    </w:lvl>
    <w:lvl w:ilvl="1">
      <w:start w:val="1"/>
      <w:numFmt w:val="lowerLetter"/>
      <w:lvlText w:val="%2."/>
      <w:lvlJc w:val="left"/>
      <w:pPr>
        <w:ind w:left="568" w:hanging="284"/>
      </w:pPr>
      <w:rPr>
        <w:rFonts w:cs="Times New Roman" w:hint="default"/>
        <w:color w:val="006DB6"/>
      </w:rPr>
    </w:lvl>
    <w:lvl w:ilvl="2">
      <w:start w:val="1"/>
      <w:numFmt w:val="bullet"/>
      <w:lvlText w:val=""/>
      <w:lvlJc w:val="left"/>
      <w:pPr>
        <w:ind w:left="852" w:hanging="284"/>
      </w:pPr>
      <w:rPr>
        <w:rFonts w:ascii="Symbol" w:hAnsi="Symbol" w:hint="default"/>
        <w:color w:val="006DB6"/>
      </w:rPr>
    </w:lvl>
    <w:lvl w:ilvl="3">
      <w:start w:val="1"/>
      <w:numFmt w:val="bullet"/>
      <w:lvlText w:val="-"/>
      <w:lvlJc w:val="left"/>
      <w:pPr>
        <w:ind w:left="1136" w:hanging="284"/>
      </w:pPr>
      <w:rPr>
        <w:rFonts w:ascii="Arial" w:hAnsi="Arial" w:hint="default"/>
        <w:color w:val="006DB6"/>
      </w:rPr>
    </w:lvl>
    <w:lvl w:ilvl="4">
      <w:start w:val="1"/>
      <w:numFmt w:val="bullet"/>
      <w:lvlText w:val=""/>
      <w:lvlJc w:val="left"/>
      <w:pPr>
        <w:ind w:left="1420" w:hanging="284"/>
      </w:pPr>
      <w:rPr>
        <w:rFonts w:ascii="Symbol" w:hAnsi="Symbol" w:hint="default"/>
        <w:color w:val="006DB6"/>
      </w:rPr>
    </w:lvl>
    <w:lvl w:ilvl="5">
      <w:start w:val="1"/>
      <w:numFmt w:val="bullet"/>
      <w:lvlText w:val="-"/>
      <w:lvlJc w:val="left"/>
      <w:pPr>
        <w:ind w:left="1704" w:hanging="284"/>
      </w:pPr>
      <w:rPr>
        <w:rFonts w:ascii="Arial" w:hAnsi="Arial" w:hint="default"/>
        <w:color w:val="006DB6"/>
      </w:rPr>
    </w:lvl>
    <w:lvl w:ilvl="6">
      <w:start w:val="1"/>
      <w:numFmt w:val="bullet"/>
      <w:lvlText w:val=""/>
      <w:lvlJc w:val="left"/>
      <w:pPr>
        <w:ind w:left="1988" w:hanging="284"/>
      </w:pPr>
      <w:rPr>
        <w:rFonts w:ascii="Symbol" w:hAnsi="Symbol" w:hint="default"/>
        <w:color w:val="006DB6"/>
      </w:rPr>
    </w:lvl>
    <w:lvl w:ilvl="7">
      <w:start w:val="1"/>
      <w:numFmt w:val="bullet"/>
      <w:lvlText w:val="-"/>
      <w:lvlJc w:val="left"/>
      <w:pPr>
        <w:ind w:left="2272" w:hanging="284"/>
      </w:pPr>
      <w:rPr>
        <w:rFonts w:ascii="Arial" w:hAnsi="Arial" w:hint="default"/>
        <w:color w:val="006DB6"/>
      </w:rPr>
    </w:lvl>
    <w:lvl w:ilvl="8">
      <w:start w:val="1"/>
      <w:numFmt w:val="bullet"/>
      <w:lvlText w:val=""/>
      <w:lvlJc w:val="left"/>
      <w:pPr>
        <w:ind w:left="2556" w:hanging="284"/>
      </w:pPr>
      <w:rPr>
        <w:rFonts w:ascii="Symbol" w:hAnsi="Symbol" w:hint="default"/>
        <w:color w:val="006DB6"/>
      </w:rPr>
    </w:lvl>
  </w:abstractNum>
  <w:abstractNum w:abstractNumId="22" w15:restartNumberingAfterBreak="0">
    <w:nsid w:val="52991142"/>
    <w:multiLevelType w:val="multilevel"/>
    <w:tmpl w:val="2CAC3734"/>
    <w:lvl w:ilvl="0">
      <w:start w:val="1"/>
      <w:numFmt w:val="decimal"/>
      <w:lvlText w:val="%1."/>
      <w:lvlJc w:val="left"/>
      <w:pPr>
        <w:ind w:left="284" w:hanging="284"/>
      </w:pPr>
      <w:rPr>
        <w:rFonts w:cs="Times New Roman" w:hint="default"/>
        <w:color w:val="006DB6"/>
      </w:rPr>
    </w:lvl>
    <w:lvl w:ilvl="1">
      <w:start w:val="1"/>
      <w:numFmt w:val="lowerLetter"/>
      <w:lvlText w:val="%2."/>
      <w:lvlJc w:val="left"/>
      <w:pPr>
        <w:ind w:left="568" w:hanging="284"/>
      </w:pPr>
      <w:rPr>
        <w:rFonts w:cs="Times New Roman" w:hint="default"/>
        <w:color w:val="006DB6"/>
      </w:rPr>
    </w:lvl>
    <w:lvl w:ilvl="2">
      <w:start w:val="1"/>
      <w:numFmt w:val="bullet"/>
      <w:lvlText w:val=""/>
      <w:lvlJc w:val="left"/>
      <w:pPr>
        <w:ind w:left="852" w:hanging="284"/>
      </w:pPr>
      <w:rPr>
        <w:rFonts w:ascii="Symbol" w:hAnsi="Symbol" w:hint="default"/>
        <w:color w:val="006DB6"/>
      </w:rPr>
    </w:lvl>
    <w:lvl w:ilvl="3">
      <w:start w:val="1"/>
      <w:numFmt w:val="bullet"/>
      <w:lvlText w:val="-"/>
      <w:lvlJc w:val="left"/>
      <w:pPr>
        <w:ind w:left="1136" w:hanging="284"/>
      </w:pPr>
      <w:rPr>
        <w:rFonts w:ascii="Arial" w:hAnsi="Arial" w:hint="default"/>
        <w:color w:val="006DB6"/>
      </w:rPr>
    </w:lvl>
    <w:lvl w:ilvl="4">
      <w:start w:val="1"/>
      <w:numFmt w:val="bullet"/>
      <w:lvlText w:val=""/>
      <w:lvlJc w:val="left"/>
      <w:pPr>
        <w:ind w:left="1420" w:hanging="284"/>
      </w:pPr>
      <w:rPr>
        <w:rFonts w:ascii="Symbol" w:hAnsi="Symbol" w:hint="default"/>
        <w:color w:val="006DB6"/>
      </w:rPr>
    </w:lvl>
    <w:lvl w:ilvl="5">
      <w:start w:val="1"/>
      <w:numFmt w:val="bullet"/>
      <w:lvlText w:val="-"/>
      <w:lvlJc w:val="left"/>
      <w:pPr>
        <w:ind w:left="1704" w:hanging="284"/>
      </w:pPr>
      <w:rPr>
        <w:rFonts w:ascii="Arial" w:hAnsi="Arial" w:hint="default"/>
        <w:color w:val="006DB6"/>
      </w:rPr>
    </w:lvl>
    <w:lvl w:ilvl="6">
      <w:start w:val="1"/>
      <w:numFmt w:val="bullet"/>
      <w:lvlText w:val=""/>
      <w:lvlJc w:val="left"/>
      <w:pPr>
        <w:ind w:left="1988" w:hanging="284"/>
      </w:pPr>
      <w:rPr>
        <w:rFonts w:ascii="Symbol" w:hAnsi="Symbol" w:hint="default"/>
        <w:color w:val="006DB6"/>
      </w:rPr>
    </w:lvl>
    <w:lvl w:ilvl="7">
      <w:start w:val="1"/>
      <w:numFmt w:val="bullet"/>
      <w:lvlText w:val="-"/>
      <w:lvlJc w:val="left"/>
      <w:pPr>
        <w:ind w:left="2272" w:hanging="284"/>
      </w:pPr>
      <w:rPr>
        <w:rFonts w:ascii="Arial" w:hAnsi="Arial" w:hint="default"/>
        <w:color w:val="006DB6"/>
      </w:rPr>
    </w:lvl>
    <w:lvl w:ilvl="8">
      <w:start w:val="1"/>
      <w:numFmt w:val="bullet"/>
      <w:lvlText w:val=""/>
      <w:lvlJc w:val="left"/>
      <w:pPr>
        <w:ind w:left="2556" w:hanging="284"/>
      </w:pPr>
      <w:rPr>
        <w:rFonts w:ascii="Symbol" w:hAnsi="Symbol" w:hint="default"/>
        <w:color w:val="006DB6"/>
      </w:rPr>
    </w:lvl>
  </w:abstractNum>
  <w:abstractNum w:abstractNumId="23" w15:restartNumberingAfterBreak="0">
    <w:nsid w:val="53CA403F"/>
    <w:multiLevelType w:val="multilevel"/>
    <w:tmpl w:val="41748480"/>
    <w:lvl w:ilvl="0">
      <w:start w:val="1"/>
      <w:numFmt w:val="decimal"/>
      <w:lvlText w:val="%1."/>
      <w:lvlJc w:val="left"/>
      <w:pPr>
        <w:ind w:left="284" w:hanging="284"/>
      </w:pPr>
      <w:rPr>
        <w:rFonts w:cs="Times New Roman" w:hint="default"/>
        <w:color w:val="006DB6"/>
        <w:sz w:val="18"/>
      </w:rPr>
    </w:lvl>
    <w:lvl w:ilvl="1">
      <w:start w:val="1"/>
      <w:numFmt w:val="lowerLetter"/>
      <w:lvlText w:val="%2."/>
      <w:lvlJc w:val="left"/>
      <w:pPr>
        <w:ind w:left="568" w:hanging="284"/>
      </w:pPr>
      <w:rPr>
        <w:rFonts w:cs="Times New Roman" w:hint="default"/>
        <w:color w:val="006DB6"/>
      </w:rPr>
    </w:lvl>
    <w:lvl w:ilvl="2">
      <w:start w:val="1"/>
      <w:numFmt w:val="lowerLetter"/>
      <w:lvlText w:val="%3."/>
      <w:lvlJc w:val="left"/>
      <w:pPr>
        <w:ind w:left="852" w:hanging="284"/>
      </w:pPr>
      <w:rPr>
        <w:rFonts w:hint="default"/>
        <w:color w:val="006DB6"/>
      </w:rPr>
    </w:lvl>
    <w:lvl w:ilvl="3">
      <w:start w:val="1"/>
      <w:numFmt w:val="bullet"/>
      <w:lvlText w:val="-"/>
      <w:lvlJc w:val="left"/>
      <w:pPr>
        <w:ind w:left="1136" w:hanging="284"/>
      </w:pPr>
      <w:rPr>
        <w:rFonts w:ascii="Arial" w:hAnsi="Arial" w:hint="default"/>
        <w:color w:val="006DB6"/>
      </w:rPr>
    </w:lvl>
    <w:lvl w:ilvl="4">
      <w:start w:val="1"/>
      <w:numFmt w:val="bullet"/>
      <w:lvlText w:val=""/>
      <w:lvlJc w:val="left"/>
      <w:pPr>
        <w:ind w:left="1420" w:hanging="284"/>
      </w:pPr>
      <w:rPr>
        <w:rFonts w:ascii="Symbol" w:hAnsi="Symbol" w:hint="default"/>
        <w:color w:val="006DB6"/>
      </w:rPr>
    </w:lvl>
    <w:lvl w:ilvl="5">
      <w:start w:val="1"/>
      <w:numFmt w:val="bullet"/>
      <w:lvlText w:val="-"/>
      <w:lvlJc w:val="left"/>
      <w:pPr>
        <w:ind w:left="1704" w:hanging="284"/>
      </w:pPr>
      <w:rPr>
        <w:rFonts w:ascii="Arial" w:hAnsi="Arial" w:hint="default"/>
        <w:color w:val="006DB6"/>
      </w:rPr>
    </w:lvl>
    <w:lvl w:ilvl="6">
      <w:start w:val="1"/>
      <w:numFmt w:val="bullet"/>
      <w:lvlText w:val=""/>
      <w:lvlJc w:val="left"/>
      <w:pPr>
        <w:ind w:left="1988" w:hanging="284"/>
      </w:pPr>
      <w:rPr>
        <w:rFonts w:ascii="Symbol" w:hAnsi="Symbol" w:hint="default"/>
        <w:color w:val="006DB6"/>
      </w:rPr>
    </w:lvl>
    <w:lvl w:ilvl="7">
      <w:start w:val="1"/>
      <w:numFmt w:val="bullet"/>
      <w:lvlText w:val="-"/>
      <w:lvlJc w:val="left"/>
      <w:pPr>
        <w:ind w:left="2272" w:hanging="284"/>
      </w:pPr>
      <w:rPr>
        <w:rFonts w:ascii="Arial" w:hAnsi="Arial" w:hint="default"/>
        <w:color w:val="006DB6"/>
      </w:rPr>
    </w:lvl>
    <w:lvl w:ilvl="8">
      <w:start w:val="1"/>
      <w:numFmt w:val="bullet"/>
      <w:lvlText w:val=""/>
      <w:lvlJc w:val="left"/>
      <w:pPr>
        <w:ind w:left="2556" w:hanging="284"/>
      </w:pPr>
      <w:rPr>
        <w:rFonts w:ascii="Symbol" w:hAnsi="Symbol" w:hint="default"/>
        <w:color w:val="006DB6"/>
      </w:rPr>
    </w:lvl>
  </w:abstractNum>
  <w:abstractNum w:abstractNumId="24" w15:restartNumberingAfterBreak="0">
    <w:nsid w:val="5569745B"/>
    <w:multiLevelType w:val="multilevel"/>
    <w:tmpl w:val="320075EA"/>
    <w:lvl w:ilvl="0">
      <w:start w:val="1"/>
      <w:numFmt w:val="decimal"/>
      <w:lvlText w:val="%1."/>
      <w:lvlJc w:val="left"/>
      <w:pPr>
        <w:ind w:left="284" w:hanging="284"/>
      </w:pPr>
      <w:rPr>
        <w:rFonts w:cs="Times New Roman" w:hint="default"/>
        <w:color w:val="006DB6"/>
        <w:sz w:val="18"/>
      </w:rPr>
    </w:lvl>
    <w:lvl w:ilvl="1">
      <w:start w:val="1"/>
      <w:numFmt w:val="lowerLetter"/>
      <w:lvlText w:val="%2."/>
      <w:lvlJc w:val="left"/>
      <w:pPr>
        <w:ind w:left="568" w:hanging="284"/>
      </w:pPr>
      <w:rPr>
        <w:rFonts w:cs="Times New Roman" w:hint="default"/>
        <w:color w:val="006DB6"/>
      </w:rPr>
    </w:lvl>
    <w:lvl w:ilvl="2">
      <w:start w:val="1"/>
      <w:numFmt w:val="bullet"/>
      <w:lvlText w:val=""/>
      <w:lvlJc w:val="left"/>
      <w:pPr>
        <w:ind w:left="852" w:hanging="284"/>
      </w:pPr>
      <w:rPr>
        <w:rFonts w:ascii="Symbol" w:hAnsi="Symbol" w:hint="default"/>
        <w:color w:val="006DB6"/>
      </w:rPr>
    </w:lvl>
    <w:lvl w:ilvl="3">
      <w:start w:val="1"/>
      <w:numFmt w:val="bullet"/>
      <w:lvlText w:val="-"/>
      <w:lvlJc w:val="left"/>
      <w:pPr>
        <w:ind w:left="1136" w:hanging="284"/>
      </w:pPr>
      <w:rPr>
        <w:rFonts w:ascii="Arial" w:hAnsi="Arial" w:hint="default"/>
        <w:color w:val="006DB6"/>
      </w:rPr>
    </w:lvl>
    <w:lvl w:ilvl="4">
      <w:start w:val="1"/>
      <w:numFmt w:val="bullet"/>
      <w:lvlText w:val=""/>
      <w:lvlJc w:val="left"/>
      <w:pPr>
        <w:ind w:left="1420" w:hanging="284"/>
      </w:pPr>
      <w:rPr>
        <w:rFonts w:ascii="Symbol" w:hAnsi="Symbol" w:hint="default"/>
        <w:color w:val="006DB6"/>
      </w:rPr>
    </w:lvl>
    <w:lvl w:ilvl="5">
      <w:start w:val="1"/>
      <w:numFmt w:val="bullet"/>
      <w:lvlText w:val="-"/>
      <w:lvlJc w:val="left"/>
      <w:pPr>
        <w:ind w:left="1704" w:hanging="284"/>
      </w:pPr>
      <w:rPr>
        <w:rFonts w:ascii="Arial" w:hAnsi="Arial" w:hint="default"/>
        <w:color w:val="006DB6"/>
      </w:rPr>
    </w:lvl>
    <w:lvl w:ilvl="6">
      <w:start w:val="1"/>
      <w:numFmt w:val="bullet"/>
      <w:lvlText w:val=""/>
      <w:lvlJc w:val="left"/>
      <w:pPr>
        <w:ind w:left="1988" w:hanging="284"/>
      </w:pPr>
      <w:rPr>
        <w:rFonts w:ascii="Symbol" w:hAnsi="Symbol" w:hint="default"/>
        <w:color w:val="006DB6"/>
      </w:rPr>
    </w:lvl>
    <w:lvl w:ilvl="7">
      <w:start w:val="1"/>
      <w:numFmt w:val="bullet"/>
      <w:lvlText w:val="-"/>
      <w:lvlJc w:val="left"/>
      <w:pPr>
        <w:ind w:left="2272" w:hanging="284"/>
      </w:pPr>
      <w:rPr>
        <w:rFonts w:ascii="Arial" w:hAnsi="Arial" w:hint="default"/>
        <w:color w:val="006DB6"/>
      </w:rPr>
    </w:lvl>
    <w:lvl w:ilvl="8">
      <w:start w:val="1"/>
      <w:numFmt w:val="bullet"/>
      <w:lvlText w:val=""/>
      <w:lvlJc w:val="left"/>
      <w:pPr>
        <w:ind w:left="2556" w:hanging="284"/>
      </w:pPr>
      <w:rPr>
        <w:rFonts w:ascii="Symbol" w:hAnsi="Symbol" w:hint="default"/>
        <w:color w:val="006DB6"/>
      </w:rPr>
    </w:lvl>
  </w:abstractNum>
  <w:abstractNum w:abstractNumId="25" w15:restartNumberingAfterBreak="0">
    <w:nsid w:val="56281449"/>
    <w:multiLevelType w:val="multilevel"/>
    <w:tmpl w:val="F490DC44"/>
    <w:lvl w:ilvl="0">
      <w:start w:val="1"/>
      <w:numFmt w:val="decimal"/>
      <w:lvlText w:val="%1."/>
      <w:lvlJc w:val="left"/>
      <w:pPr>
        <w:ind w:left="284" w:hanging="284"/>
      </w:pPr>
      <w:rPr>
        <w:rFonts w:cs="Times New Roman" w:hint="default"/>
        <w:color w:val="006DB6"/>
      </w:rPr>
    </w:lvl>
    <w:lvl w:ilvl="1">
      <w:start w:val="1"/>
      <w:numFmt w:val="lowerLetter"/>
      <w:lvlText w:val="%2."/>
      <w:lvlJc w:val="left"/>
      <w:pPr>
        <w:ind w:left="568" w:hanging="284"/>
      </w:pPr>
      <w:rPr>
        <w:rFonts w:cs="Times New Roman" w:hint="default"/>
        <w:color w:val="006DB6"/>
      </w:rPr>
    </w:lvl>
    <w:lvl w:ilvl="2">
      <w:start w:val="1"/>
      <w:numFmt w:val="bullet"/>
      <w:lvlText w:val=""/>
      <w:lvlJc w:val="left"/>
      <w:pPr>
        <w:ind w:left="852" w:hanging="284"/>
      </w:pPr>
      <w:rPr>
        <w:rFonts w:ascii="Symbol" w:hAnsi="Symbol" w:hint="default"/>
        <w:color w:val="006DB6"/>
      </w:rPr>
    </w:lvl>
    <w:lvl w:ilvl="3">
      <w:start w:val="1"/>
      <w:numFmt w:val="bullet"/>
      <w:lvlText w:val="-"/>
      <w:lvlJc w:val="left"/>
      <w:pPr>
        <w:ind w:left="1136" w:hanging="284"/>
      </w:pPr>
      <w:rPr>
        <w:rFonts w:ascii="Arial" w:hAnsi="Arial" w:hint="default"/>
        <w:color w:val="006DB6"/>
      </w:rPr>
    </w:lvl>
    <w:lvl w:ilvl="4">
      <w:start w:val="1"/>
      <w:numFmt w:val="bullet"/>
      <w:lvlText w:val=""/>
      <w:lvlJc w:val="left"/>
      <w:pPr>
        <w:ind w:left="1420" w:hanging="284"/>
      </w:pPr>
      <w:rPr>
        <w:rFonts w:ascii="Symbol" w:hAnsi="Symbol" w:hint="default"/>
        <w:color w:val="006DB6"/>
      </w:rPr>
    </w:lvl>
    <w:lvl w:ilvl="5">
      <w:start w:val="1"/>
      <w:numFmt w:val="bullet"/>
      <w:lvlText w:val="-"/>
      <w:lvlJc w:val="left"/>
      <w:pPr>
        <w:ind w:left="1704" w:hanging="284"/>
      </w:pPr>
      <w:rPr>
        <w:rFonts w:ascii="Arial" w:hAnsi="Arial" w:hint="default"/>
        <w:color w:val="006DB6"/>
      </w:rPr>
    </w:lvl>
    <w:lvl w:ilvl="6">
      <w:start w:val="1"/>
      <w:numFmt w:val="bullet"/>
      <w:lvlText w:val=""/>
      <w:lvlJc w:val="left"/>
      <w:pPr>
        <w:ind w:left="1988" w:hanging="284"/>
      </w:pPr>
      <w:rPr>
        <w:rFonts w:ascii="Symbol" w:hAnsi="Symbol" w:hint="default"/>
        <w:color w:val="006DB6"/>
      </w:rPr>
    </w:lvl>
    <w:lvl w:ilvl="7">
      <w:start w:val="1"/>
      <w:numFmt w:val="bullet"/>
      <w:lvlText w:val="-"/>
      <w:lvlJc w:val="left"/>
      <w:pPr>
        <w:ind w:left="2272" w:hanging="284"/>
      </w:pPr>
      <w:rPr>
        <w:rFonts w:ascii="Arial" w:hAnsi="Arial" w:hint="default"/>
        <w:color w:val="006DB6"/>
      </w:rPr>
    </w:lvl>
    <w:lvl w:ilvl="8">
      <w:start w:val="1"/>
      <w:numFmt w:val="bullet"/>
      <w:lvlText w:val=""/>
      <w:lvlJc w:val="left"/>
      <w:pPr>
        <w:ind w:left="2556" w:hanging="284"/>
      </w:pPr>
      <w:rPr>
        <w:rFonts w:ascii="Symbol" w:hAnsi="Symbol" w:hint="default"/>
        <w:color w:val="006DB6"/>
      </w:rPr>
    </w:lvl>
  </w:abstractNum>
  <w:abstractNum w:abstractNumId="26" w15:restartNumberingAfterBreak="0">
    <w:nsid w:val="597B1CFD"/>
    <w:multiLevelType w:val="multilevel"/>
    <w:tmpl w:val="F490DC44"/>
    <w:lvl w:ilvl="0">
      <w:start w:val="1"/>
      <w:numFmt w:val="decimal"/>
      <w:lvlText w:val="%1."/>
      <w:lvlJc w:val="left"/>
      <w:pPr>
        <w:ind w:left="284" w:hanging="284"/>
      </w:pPr>
      <w:rPr>
        <w:rFonts w:cs="Times New Roman" w:hint="default"/>
        <w:color w:val="006DB6"/>
      </w:rPr>
    </w:lvl>
    <w:lvl w:ilvl="1">
      <w:start w:val="1"/>
      <w:numFmt w:val="lowerLetter"/>
      <w:lvlText w:val="%2."/>
      <w:lvlJc w:val="left"/>
      <w:pPr>
        <w:ind w:left="568" w:hanging="284"/>
      </w:pPr>
      <w:rPr>
        <w:rFonts w:cs="Times New Roman" w:hint="default"/>
        <w:color w:val="006DB6"/>
      </w:rPr>
    </w:lvl>
    <w:lvl w:ilvl="2">
      <w:start w:val="1"/>
      <w:numFmt w:val="bullet"/>
      <w:lvlText w:val=""/>
      <w:lvlJc w:val="left"/>
      <w:pPr>
        <w:ind w:left="852" w:hanging="284"/>
      </w:pPr>
      <w:rPr>
        <w:rFonts w:ascii="Symbol" w:hAnsi="Symbol" w:hint="default"/>
        <w:color w:val="006DB6"/>
      </w:rPr>
    </w:lvl>
    <w:lvl w:ilvl="3">
      <w:start w:val="1"/>
      <w:numFmt w:val="bullet"/>
      <w:lvlText w:val="-"/>
      <w:lvlJc w:val="left"/>
      <w:pPr>
        <w:ind w:left="1136" w:hanging="284"/>
      </w:pPr>
      <w:rPr>
        <w:rFonts w:ascii="Arial" w:hAnsi="Arial" w:hint="default"/>
        <w:color w:val="006DB6"/>
      </w:rPr>
    </w:lvl>
    <w:lvl w:ilvl="4">
      <w:start w:val="1"/>
      <w:numFmt w:val="bullet"/>
      <w:lvlText w:val=""/>
      <w:lvlJc w:val="left"/>
      <w:pPr>
        <w:ind w:left="1420" w:hanging="284"/>
      </w:pPr>
      <w:rPr>
        <w:rFonts w:ascii="Symbol" w:hAnsi="Symbol" w:hint="default"/>
        <w:color w:val="006DB6"/>
      </w:rPr>
    </w:lvl>
    <w:lvl w:ilvl="5">
      <w:start w:val="1"/>
      <w:numFmt w:val="bullet"/>
      <w:lvlText w:val="-"/>
      <w:lvlJc w:val="left"/>
      <w:pPr>
        <w:ind w:left="1704" w:hanging="284"/>
      </w:pPr>
      <w:rPr>
        <w:rFonts w:ascii="Arial" w:hAnsi="Arial" w:hint="default"/>
        <w:color w:val="006DB6"/>
      </w:rPr>
    </w:lvl>
    <w:lvl w:ilvl="6">
      <w:start w:val="1"/>
      <w:numFmt w:val="bullet"/>
      <w:lvlText w:val=""/>
      <w:lvlJc w:val="left"/>
      <w:pPr>
        <w:ind w:left="1988" w:hanging="284"/>
      </w:pPr>
      <w:rPr>
        <w:rFonts w:ascii="Symbol" w:hAnsi="Symbol" w:hint="default"/>
        <w:color w:val="006DB6"/>
      </w:rPr>
    </w:lvl>
    <w:lvl w:ilvl="7">
      <w:start w:val="1"/>
      <w:numFmt w:val="bullet"/>
      <w:lvlText w:val="-"/>
      <w:lvlJc w:val="left"/>
      <w:pPr>
        <w:ind w:left="2272" w:hanging="284"/>
      </w:pPr>
      <w:rPr>
        <w:rFonts w:ascii="Arial" w:hAnsi="Arial" w:hint="default"/>
        <w:color w:val="006DB6"/>
      </w:rPr>
    </w:lvl>
    <w:lvl w:ilvl="8">
      <w:start w:val="1"/>
      <w:numFmt w:val="bullet"/>
      <w:lvlText w:val=""/>
      <w:lvlJc w:val="left"/>
      <w:pPr>
        <w:ind w:left="2556" w:hanging="284"/>
      </w:pPr>
      <w:rPr>
        <w:rFonts w:ascii="Symbol" w:hAnsi="Symbol" w:hint="default"/>
        <w:color w:val="006DB6"/>
      </w:rPr>
    </w:lvl>
  </w:abstractNum>
  <w:abstractNum w:abstractNumId="27" w15:restartNumberingAfterBreak="0">
    <w:nsid w:val="5D097266"/>
    <w:multiLevelType w:val="multilevel"/>
    <w:tmpl w:val="262A70BE"/>
    <w:lvl w:ilvl="0">
      <w:start w:val="1"/>
      <w:numFmt w:val="bullet"/>
      <w:lvlText w:val=""/>
      <w:lvlJc w:val="left"/>
      <w:pPr>
        <w:ind w:left="284" w:hanging="284"/>
      </w:pPr>
      <w:rPr>
        <w:rFonts w:ascii="Symbol" w:hAnsi="Symbol" w:hint="default"/>
        <w:color w:val="006DB6"/>
      </w:rPr>
    </w:lvl>
    <w:lvl w:ilvl="1">
      <w:start w:val="1"/>
      <w:numFmt w:val="lowerLetter"/>
      <w:lvlText w:val="%2."/>
      <w:lvlJc w:val="left"/>
      <w:pPr>
        <w:ind w:left="852" w:hanging="284"/>
      </w:pPr>
      <w:rPr>
        <w:rFonts w:hint="default"/>
        <w:color w:val="006DB6"/>
      </w:rPr>
    </w:lvl>
    <w:lvl w:ilvl="2">
      <w:start w:val="1"/>
      <w:numFmt w:val="lowerLetter"/>
      <w:lvlText w:val="%3."/>
      <w:lvlJc w:val="left"/>
      <w:pPr>
        <w:ind w:left="1136" w:hanging="284"/>
      </w:pPr>
      <w:rPr>
        <w:rFonts w:hint="default"/>
        <w:color w:val="006DB6"/>
      </w:rPr>
    </w:lvl>
    <w:lvl w:ilvl="3">
      <w:start w:val="1"/>
      <w:numFmt w:val="bullet"/>
      <w:lvlText w:val="-"/>
      <w:lvlJc w:val="left"/>
      <w:pPr>
        <w:ind w:left="1420" w:hanging="284"/>
      </w:pPr>
      <w:rPr>
        <w:rFonts w:ascii="Arial" w:hAnsi="Arial" w:hint="default"/>
        <w:color w:val="006DB6"/>
      </w:rPr>
    </w:lvl>
    <w:lvl w:ilvl="4">
      <w:start w:val="1"/>
      <w:numFmt w:val="bullet"/>
      <w:lvlText w:val=""/>
      <w:lvlJc w:val="left"/>
      <w:pPr>
        <w:ind w:left="1704" w:hanging="284"/>
      </w:pPr>
      <w:rPr>
        <w:rFonts w:ascii="Symbol" w:hAnsi="Symbol" w:hint="default"/>
        <w:color w:val="006DB6"/>
      </w:rPr>
    </w:lvl>
    <w:lvl w:ilvl="5">
      <w:start w:val="1"/>
      <w:numFmt w:val="bullet"/>
      <w:lvlText w:val="-"/>
      <w:lvlJc w:val="left"/>
      <w:pPr>
        <w:ind w:left="1988" w:hanging="284"/>
      </w:pPr>
      <w:rPr>
        <w:rFonts w:ascii="Arial" w:hAnsi="Arial" w:hint="default"/>
        <w:color w:val="006DB6"/>
      </w:rPr>
    </w:lvl>
    <w:lvl w:ilvl="6">
      <w:start w:val="1"/>
      <w:numFmt w:val="bullet"/>
      <w:lvlText w:val=""/>
      <w:lvlJc w:val="left"/>
      <w:pPr>
        <w:ind w:left="2272" w:hanging="284"/>
      </w:pPr>
      <w:rPr>
        <w:rFonts w:ascii="Symbol" w:hAnsi="Symbol" w:hint="default"/>
        <w:color w:val="006DB6"/>
      </w:rPr>
    </w:lvl>
    <w:lvl w:ilvl="7">
      <w:start w:val="1"/>
      <w:numFmt w:val="bullet"/>
      <w:lvlText w:val="-"/>
      <w:lvlJc w:val="left"/>
      <w:pPr>
        <w:ind w:left="2556" w:hanging="284"/>
      </w:pPr>
      <w:rPr>
        <w:rFonts w:ascii="Arial" w:hAnsi="Arial" w:hint="default"/>
        <w:color w:val="006DB6"/>
      </w:rPr>
    </w:lvl>
    <w:lvl w:ilvl="8">
      <w:start w:val="1"/>
      <w:numFmt w:val="bullet"/>
      <w:lvlText w:val=""/>
      <w:lvlJc w:val="left"/>
      <w:pPr>
        <w:ind w:left="2840" w:hanging="284"/>
      </w:pPr>
      <w:rPr>
        <w:rFonts w:ascii="Symbol" w:hAnsi="Symbol" w:hint="default"/>
        <w:color w:val="006DB6"/>
      </w:rPr>
    </w:lvl>
  </w:abstractNum>
  <w:abstractNum w:abstractNumId="28" w15:restartNumberingAfterBreak="0">
    <w:nsid w:val="5D5B2EEF"/>
    <w:multiLevelType w:val="multilevel"/>
    <w:tmpl w:val="674C413C"/>
    <w:lvl w:ilvl="0">
      <w:start w:val="1"/>
      <w:numFmt w:val="bullet"/>
      <w:pStyle w:val="list-bullet-black"/>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Arial" w:hAnsi="Arial" w:hint="default"/>
        <w:color w:val="auto"/>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Arial" w:hAnsi="Arial" w:hint="default"/>
        <w:color w:val="000000"/>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Arial" w:hAnsi="Arial" w:hint="default"/>
        <w:color w:val="000000"/>
      </w:rPr>
    </w:lvl>
    <w:lvl w:ilvl="8">
      <w:start w:val="1"/>
      <w:numFmt w:val="bullet"/>
      <w:lvlText w:val=""/>
      <w:lvlJc w:val="left"/>
      <w:pPr>
        <w:ind w:left="2556" w:hanging="284"/>
      </w:pPr>
      <w:rPr>
        <w:rFonts w:ascii="Symbol" w:hAnsi="Symbol" w:hint="default"/>
        <w:color w:val="auto"/>
      </w:rPr>
    </w:lvl>
  </w:abstractNum>
  <w:abstractNum w:abstractNumId="29" w15:restartNumberingAfterBreak="0">
    <w:nsid w:val="5E662C7D"/>
    <w:multiLevelType w:val="multilevel"/>
    <w:tmpl w:val="CA98B3BC"/>
    <w:lvl w:ilvl="0">
      <w:start w:val="1"/>
      <w:numFmt w:val="decimal"/>
      <w:lvlText w:val="%1."/>
      <w:lvlJc w:val="left"/>
      <w:pPr>
        <w:ind w:left="852" w:hanging="284"/>
      </w:pPr>
      <w:rPr>
        <w:rFonts w:cs="Times New Roman" w:hint="default"/>
        <w:color w:val="006DB6"/>
      </w:rPr>
    </w:lvl>
    <w:lvl w:ilvl="1">
      <w:start w:val="1"/>
      <w:numFmt w:val="lowerLetter"/>
      <w:lvlText w:val="%2."/>
      <w:lvlJc w:val="left"/>
      <w:pPr>
        <w:ind w:left="568" w:hanging="284"/>
      </w:pPr>
      <w:rPr>
        <w:rFonts w:cs="Times New Roman" w:hint="default"/>
        <w:color w:val="006DB6"/>
      </w:rPr>
    </w:lvl>
    <w:lvl w:ilvl="2">
      <w:start w:val="1"/>
      <w:numFmt w:val="lowerLetter"/>
      <w:lvlText w:val="%3."/>
      <w:lvlJc w:val="left"/>
      <w:pPr>
        <w:ind w:left="852" w:hanging="284"/>
      </w:pPr>
      <w:rPr>
        <w:rFonts w:hint="default"/>
        <w:color w:val="006DB6"/>
      </w:rPr>
    </w:lvl>
    <w:lvl w:ilvl="3">
      <w:start w:val="1"/>
      <w:numFmt w:val="lowerLetter"/>
      <w:lvlText w:val="%4."/>
      <w:lvlJc w:val="left"/>
      <w:pPr>
        <w:ind w:left="1136" w:hanging="284"/>
      </w:pPr>
      <w:rPr>
        <w:rFonts w:hint="default"/>
        <w:color w:val="006DB6"/>
      </w:rPr>
    </w:lvl>
    <w:lvl w:ilvl="4">
      <w:start w:val="1"/>
      <w:numFmt w:val="bullet"/>
      <w:lvlText w:val=""/>
      <w:lvlJc w:val="left"/>
      <w:pPr>
        <w:ind w:left="1420" w:hanging="284"/>
      </w:pPr>
      <w:rPr>
        <w:rFonts w:ascii="Symbol" w:hAnsi="Symbol" w:hint="default"/>
        <w:color w:val="006DB6"/>
      </w:rPr>
    </w:lvl>
    <w:lvl w:ilvl="5">
      <w:start w:val="1"/>
      <w:numFmt w:val="bullet"/>
      <w:lvlText w:val="-"/>
      <w:lvlJc w:val="left"/>
      <w:pPr>
        <w:ind w:left="1704" w:hanging="284"/>
      </w:pPr>
      <w:rPr>
        <w:rFonts w:ascii="Arial" w:hAnsi="Arial" w:hint="default"/>
        <w:color w:val="006DB6"/>
      </w:rPr>
    </w:lvl>
    <w:lvl w:ilvl="6">
      <w:start w:val="1"/>
      <w:numFmt w:val="bullet"/>
      <w:lvlText w:val=""/>
      <w:lvlJc w:val="left"/>
      <w:pPr>
        <w:ind w:left="1988" w:hanging="284"/>
      </w:pPr>
      <w:rPr>
        <w:rFonts w:ascii="Symbol" w:hAnsi="Symbol" w:hint="default"/>
        <w:color w:val="006DB6"/>
      </w:rPr>
    </w:lvl>
    <w:lvl w:ilvl="7">
      <w:start w:val="1"/>
      <w:numFmt w:val="bullet"/>
      <w:lvlText w:val="-"/>
      <w:lvlJc w:val="left"/>
      <w:pPr>
        <w:ind w:left="2272" w:hanging="284"/>
      </w:pPr>
      <w:rPr>
        <w:rFonts w:ascii="Arial" w:hAnsi="Arial" w:hint="default"/>
        <w:color w:val="006DB6"/>
      </w:rPr>
    </w:lvl>
    <w:lvl w:ilvl="8">
      <w:start w:val="1"/>
      <w:numFmt w:val="bullet"/>
      <w:lvlText w:val=""/>
      <w:lvlJc w:val="left"/>
      <w:pPr>
        <w:ind w:left="2556" w:hanging="284"/>
      </w:pPr>
      <w:rPr>
        <w:rFonts w:ascii="Symbol" w:hAnsi="Symbol" w:hint="default"/>
        <w:color w:val="006DB6"/>
      </w:rPr>
    </w:lvl>
  </w:abstractNum>
  <w:abstractNum w:abstractNumId="30" w15:restartNumberingAfterBreak="0">
    <w:nsid w:val="61206329"/>
    <w:multiLevelType w:val="multilevel"/>
    <w:tmpl w:val="F60CD65C"/>
    <w:lvl w:ilvl="0">
      <w:start w:val="1"/>
      <w:numFmt w:val="decimal"/>
      <w:pStyle w:val="Ondertitel"/>
      <w:lvlText w:val="%1"/>
      <w:lvlJc w:val="left"/>
      <w:pPr>
        <w:tabs>
          <w:tab w:val="num" w:pos="538"/>
        </w:tabs>
        <w:ind w:left="567" w:hanging="567"/>
      </w:pPr>
      <w:rPr>
        <w:rFonts w:cs="Times New Roman" w:hint="default"/>
        <w:color w:val="006DB6"/>
        <w:sz w:val="36"/>
      </w:rPr>
    </w:lvl>
    <w:lvl w:ilvl="1">
      <w:start w:val="1"/>
      <w:numFmt w:val="decimal"/>
      <w:pStyle w:val="Koptwee"/>
      <w:lvlText w:val="%1.%2"/>
      <w:lvlJc w:val="left"/>
      <w:pPr>
        <w:tabs>
          <w:tab w:val="num" w:pos="1830"/>
        </w:tabs>
        <w:ind w:left="1853" w:hanging="576"/>
      </w:pPr>
      <w:rPr>
        <w:rFonts w:cs="Times New Roman" w:hint="default"/>
        <w:color w:val="006DB6"/>
        <w:sz w:val="22"/>
      </w:rPr>
    </w:lvl>
    <w:lvl w:ilvl="2">
      <w:start w:val="1"/>
      <w:numFmt w:val="decimal"/>
      <w:lvlText w:val="%1.%2.%3"/>
      <w:lvlJc w:val="left"/>
      <w:pPr>
        <w:tabs>
          <w:tab w:val="num" w:pos="567"/>
        </w:tabs>
        <w:ind w:left="567" w:hanging="567"/>
      </w:pPr>
      <w:rPr>
        <w:rFonts w:cs="Times New Roman" w:hint="default"/>
        <w:color w:val="006DB6"/>
      </w:rPr>
    </w:lvl>
    <w:lvl w:ilvl="3">
      <w:start w:val="1"/>
      <w:numFmt w:val="decimal"/>
      <w:lvlText w:val="%1.%2.%3.%4"/>
      <w:lvlJc w:val="left"/>
      <w:pPr>
        <w:tabs>
          <w:tab w:val="num" w:pos="864"/>
        </w:tabs>
        <w:ind w:left="864" w:hanging="864"/>
      </w:pPr>
      <w:rPr>
        <w:rFonts w:cs="Times New Roman" w:hint="default"/>
        <w:color w:val="auto"/>
      </w:rPr>
    </w:lvl>
    <w:lvl w:ilvl="4">
      <w:start w:val="1"/>
      <w:numFmt w:val="decimal"/>
      <w:lvlText w:val="%1.%2.%3.%4.%5"/>
      <w:lvlJc w:val="left"/>
      <w:pPr>
        <w:tabs>
          <w:tab w:val="num" w:pos="1008"/>
        </w:tabs>
        <w:ind w:left="1008" w:hanging="1008"/>
      </w:pPr>
      <w:rPr>
        <w:rFonts w:cs="Times New Roman" w:hint="default"/>
        <w:color w:val="auto"/>
      </w:rPr>
    </w:lvl>
    <w:lvl w:ilvl="5">
      <w:start w:val="1"/>
      <w:numFmt w:val="decimal"/>
      <w:lvlText w:val="%1.%2.%3.%4.%5.%6"/>
      <w:lvlJc w:val="left"/>
      <w:pPr>
        <w:tabs>
          <w:tab w:val="num" w:pos="1152"/>
        </w:tabs>
        <w:ind w:left="1152" w:hanging="1152"/>
      </w:pPr>
      <w:rPr>
        <w:rFonts w:cs="Times New Roman" w:hint="default"/>
        <w:color w:val="auto"/>
      </w:rPr>
    </w:lvl>
    <w:lvl w:ilvl="6">
      <w:start w:val="1"/>
      <w:numFmt w:val="decimal"/>
      <w:lvlText w:val="%1.%2.%3.%4.%5.%6.%7"/>
      <w:lvlJc w:val="left"/>
      <w:pPr>
        <w:tabs>
          <w:tab w:val="num" w:pos="1296"/>
        </w:tabs>
        <w:ind w:left="1296" w:hanging="1296"/>
      </w:pPr>
      <w:rPr>
        <w:rFonts w:cs="Times New Roman" w:hint="default"/>
        <w:color w:val="000000"/>
      </w:rPr>
    </w:lvl>
    <w:lvl w:ilvl="7">
      <w:start w:val="1"/>
      <w:numFmt w:val="decimal"/>
      <w:lvlText w:val="%1.%2.%3.%4.%5.%6.%7.%8"/>
      <w:lvlJc w:val="left"/>
      <w:pPr>
        <w:tabs>
          <w:tab w:val="num" w:pos="1440"/>
        </w:tabs>
        <w:ind w:left="1440" w:hanging="1440"/>
      </w:pPr>
      <w:rPr>
        <w:rFonts w:cs="Times New Roman" w:hint="default"/>
        <w:color w:val="000000"/>
      </w:rPr>
    </w:lvl>
    <w:lvl w:ilvl="8">
      <w:start w:val="1"/>
      <w:numFmt w:val="decimal"/>
      <w:lvlText w:val="%1.%2.%3.%4.%5.%6.%7.%8.%9"/>
      <w:lvlJc w:val="left"/>
      <w:pPr>
        <w:tabs>
          <w:tab w:val="num" w:pos="1584"/>
        </w:tabs>
        <w:ind w:left="1584" w:hanging="1584"/>
      </w:pPr>
      <w:rPr>
        <w:rFonts w:cs="Times New Roman" w:hint="default"/>
        <w:color w:val="000000"/>
      </w:rPr>
    </w:lvl>
  </w:abstractNum>
  <w:abstractNum w:abstractNumId="31" w15:restartNumberingAfterBreak="0">
    <w:nsid w:val="682E0D43"/>
    <w:multiLevelType w:val="hybridMultilevel"/>
    <w:tmpl w:val="FC6C495E"/>
    <w:lvl w:ilvl="0" w:tplc="551A629E">
      <w:start w:val="2"/>
      <w:numFmt w:val="bullet"/>
      <w:lvlText w:val="-"/>
      <w:lvlJc w:val="left"/>
      <w:pPr>
        <w:ind w:left="1004" w:hanging="360"/>
      </w:pPr>
      <w:rPr>
        <w:rFonts w:ascii="Arial" w:eastAsia="Calibri" w:hAnsi="Arial" w:cs="Arial"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32" w15:restartNumberingAfterBreak="0">
    <w:nsid w:val="6B2A7083"/>
    <w:multiLevelType w:val="multilevel"/>
    <w:tmpl w:val="495495B4"/>
    <w:lvl w:ilvl="0">
      <w:start w:val="1"/>
      <w:numFmt w:val="decimal"/>
      <w:lvlText w:val="%1."/>
      <w:lvlJc w:val="left"/>
      <w:pPr>
        <w:ind w:left="284" w:hanging="284"/>
      </w:pPr>
      <w:rPr>
        <w:rFonts w:cs="Times New Roman" w:hint="default"/>
        <w:color w:val="006DB6"/>
      </w:rPr>
    </w:lvl>
    <w:lvl w:ilvl="1">
      <w:start w:val="1"/>
      <w:numFmt w:val="lowerLetter"/>
      <w:lvlText w:val="%2."/>
      <w:lvlJc w:val="left"/>
      <w:pPr>
        <w:ind w:left="568" w:hanging="284"/>
      </w:pPr>
      <w:rPr>
        <w:rFonts w:cs="Times New Roman" w:hint="default"/>
        <w:color w:val="006DB6"/>
      </w:rPr>
    </w:lvl>
    <w:lvl w:ilvl="2">
      <w:start w:val="1"/>
      <w:numFmt w:val="bullet"/>
      <w:lvlText w:val=""/>
      <w:lvlJc w:val="left"/>
      <w:pPr>
        <w:ind w:left="852" w:hanging="284"/>
      </w:pPr>
      <w:rPr>
        <w:rFonts w:ascii="Symbol" w:hAnsi="Symbol" w:hint="default"/>
        <w:color w:val="006DB6"/>
      </w:rPr>
    </w:lvl>
    <w:lvl w:ilvl="3">
      <w:start w:val="1"/>
      <w:numFmt w:val="bullet"/>
      <w:lvlText w:val="-"/>
      <w:lvlJc w:val="left"/>
      <w:pPr>
        <w:ind w:left="1136" w:hanging="284"/>
      </w:pPr>
      <w:rPr>
        <w:rFonts w:ascii="Arial" w:hAnsi="Arial" w:hint="default"/>
        <w:color w:val="006DB6"/>
      </w:rPr>
    </w:lvl>
    <w:lvl w:ilvl="4">
      <w:start w:val="1"/>
      <w:numFmt w:val="bullet"/>
      <w:lvlText w:val=""/>
      <w:lvlJc w:val="left"/>
      <w:pPr>
        <w:ind w:left="1420" w:hanging="284"/>
      </w:pPr>
      <w:rPr>
        <w:rFonts w:ascii="Symbol" w:hAnsi="Symbol" w:hint="default"/>
        <w:color w:val="006DB6"/>
      </w:rPr>
    </w:lvl>
    <w:lvl w:ilvl="5">
      <w:start w:val="1"/>
      <w:numFmt w:val="bullet"/>
      <w:lvlText w:val="-"/>
      <w:lvlJc w:val="left"/>
      <w:pPr>
        <w:ind w:left="1704" w:hanging="284"/>
      </w:pPr>
      <w:rPr>
        <w:rFonts w:ascii="Arial" w:hAnsi="Arial" w:hint="default"/>
        <w:color w:val="006DB6"/>
      </w:rPr>
    </w:lvl>
    <w:lvl w:ilvl="6">
      <w:start w:val="1"/>
      <w:numFmt w:val="bullet"/>
      <w:lvlText w:val=""/>
      <w:lvlJc w:val="left"/>
      <w:pPr>
        <w:ind w:left="1988" w:hanging="284"/>
      </w:pPr>
      <w:rPr>
        <w:rFonts w:ascii="Symbol" w:hAnsi="Symbol" w:hint="default"/>
        <w:color w:val="006DB6"/>
      </w:rPr>
    </w:lvl>
    <w:lvl w:ilvl="7">
      <w:start w:val="1"/>
      <w:numFmt w:val="bullet"/>
      <w:lvlText w:val="-"/>
      <w:lvlJc w:val="left"/>
      <w:pPr>
        <w:ind w:left="2272" w:hanging="284"/>
      </w:pPr>
      <w:rPr>
        <w:rFonts w:ascii="Arial" w:hAnsi="Arial" w:hint="default"/>
        <w:color w:val="006DB6"/>
      </w:rPr>
    </w:lvl>
    <w:lvl w:ilvl="8">
      <w:start w:val="1"/>
      <w:numFmt w:val="bullet"/>
      <w:lvlText w:val=""/>
      <w:lvlJc w:val="left"/>
      <w:pPr>
        <w:ind w:left="2556" w:hanging="284"/>
      </w:pPr>
      <w:rPr>
        <w:rFonts w:ascii="Symbol" w:hAnsi="Symbol" w:hint="default"/>
        <w:color w:val="006DB6"/>
      </w:rPr>
    </w:lvl>
  </w:abstractNum>
  <w:abstractNum w:abstractNumId="33" w15:restartNumberingAfterBreak="0">
    <w:nsid w:val="6CA7190D"/>
    <w:multiLevelType w:val="multilevel"/>
    <w:tmpl w:val="9984FE22"/>
    <w:lvl w:ilvl="0">
      <w:start w:val="1"/>
      <w:numFmt w:val="decimal"/>
      <w:lvlText w:val="%1."/>
      <w:lvlJc w:val="left"/>
      <w:pPr>
        <w:ind w:left="284" w:hanging="284"/>
      </w:pPr>
      <w:rPr>
        <w:rFonts w:cs="Times New Roman" w:hint="default"/>
        <w:color w:val="006DB6"/>
        <w:sz w:val="18"/>
      </w:rPr>
    </w:lvl>
    <w:lvl w:ilvl="1">
      <w:start w:val="1"/>
      <w:numFmt w:val="lowerLetter"/>
      <w:lvlText w:val="%2."/>
      <w:lvlJc w:val="left"/>
      <w:pPr>
        <w:ind w:left="568" w:hanging="284"/>
      </w:pPr>
      <w:rPr>
        <w:rFonts w:cs="Times New Roman" w:hint="default"/>
        <w:color w:val="006DB6"/>
      </w:rPr>
    </w:lvl>
    <w:lvl w:ilvl="2">
      <w:start w:val="1"/>
      <w:numFmt w:val="bullet"/>
      <w:lvlText w:val=""/>
      <w:lvlJc w:val="left"/>
      <w:pPr>
        <w:ind w:left="852" w:hanging="284"/>
      </w:pPr>
      <w:rPr>
        <w:rFonts w:ascii="Symbol" w:hAnsi="Symbol" w:hint="default"/>
        <w:color w:val="006DB6"/>
      </w:rPr>
    </w:lvl>
    <w:lvl w:ilvl="3">
      <w:start w:val="1"/>
      <w:numFmt w:val="bullet"/>
      <w:lvlText w:val="-"/>
      <w:lvlJc w:val="left"/>
      <w:pPr>
        <w:ind w:left="1136" w:hanging="284"/>
      </w:pPr>
      <w:rPr>
        <w:rFonts w:ascii="Arial" w:hAnsi="Arial" w:hint="default"/>
        <w:color w:val="006DB6"/>
      </w:rPr>
    </w:lvl>
    <w:lvl w:ilvl="4">
      <w:start w:val="1"/>
      <w:numFmt w:val="bullet"/>
      <w:lvlText w:val=""/>
      <w:lvlJc w:val="left"/>
      <w:pPr>
        <w:ind w:left="1420" w:hanging="284"/>
      </w:pPr>
      <w:rPr>
        <w:rFonts w:ascii="Symbol" w:hAnsi="Symbol" w:hint="default"/>
        <w:color w:val="006DB6"/>
      </w:rPr>
    </w:lvl>
    <w:lvl w:ilvl="5">
      <w:start w:val="1"/>
      <w:numFmt w:val="bullet"/>
      <w:lvlText w:val="-"/>
      <w:lvlJc w:val="left"/>
      <w:pPr>
        <w:ind w:left="1704" w:hanging="284"/>
      </w:pPr>
      <w:rPr>
        <w:rFonts w:ascii="Arial" w:hAnsi="Arial" w:hint="default"/>
        <w:color w:val="006DB6"/>
      </w:rPr>
    </w:lvl>
    <w:lvl w:ilvl="6">
      <w:start w:val="1"/>
      <w:numFmt w:val="bullet"/>
      <w:lvlText w:val=""/>
      <w:lvlJc w:val="left"/>
      <w:pPr>
        <w:ind w:left="1988" w:hanging="284"/>
      </w:pPr>
      <w:rPr>
        <w:rFonts w:ascii="Symbol" w:hAnsi="Symbol" w:hint="default"/>
        <w:color w:val="006DB6"/>
      </w:rPr>
    </w:lvl>
    <w:lvl w:ilvl="7">
      <w:start w:val="1"/>
      <w:numFmt w:val="bullet"/>
      <w:lvlText w:val="-"/>
      <w:lvlJc w:val="left"/>
      <w:pPr>
        <w:ind w:left="2272" w:hanging="284"/>
      </w:pPr>
      <w:rPr>
        <w:rFonts w:ascii="Arial" w:hAnsi="Arial" w:hint="default"/>
        <w:color w:val="006DB6"/>
      </w:rPr>
    </w:lvl>
    <w:lvl w:ilvl="8">
      <w:start w:val="1"/>
      <w:numFmt w:val="bullet"/>
      <w:lvlText w:val=""/>
      <w:lvlJc w:val="left"/>
      <w:pPr>
        <w:ind w:left="2556" w:hanging="284"/>
      </w:pPr>
      <w:rPr>
        <w:rFonts w:ascii="Symbol" w:hAnsi="Symbol" w:hint="default"/>
        <w:color w:val="006DB6"/>
      </w:rPr>
    </w:lvl>
  </w:abstractNum>
  <w:abstractNum w:abstractNumId="34" w15:restartNumberingAfterBreak="0">
    <w:nsid w:val="77281109"/>
    <w:multiLevelType w:val="multilevel"/>
    <w:tmpl w:val="5F3637A4"/>
    <w:lvl w:ilvl="0">
      <w:start w:val="1"/>
      <w:numFmt w:val="bullet"/>
      <w:lvlText w:val=""/>
      <w:lvlJc w:val="left"/>
      <w:pPr>
        <w:ind w:left="284" w:hanging="284"/>
      </w:pPr>
      <w:rPr>
        <w:rFonts w:ascii="Symbol" w:hAnsi="Symbol" w:hint="default"/>
        <w:color w:val="006DB6"/>
      </w:rPr>
    </w:lvl>
    <w:lvl w:ilvl="1">
      <w:start w:val="1"/>
      <w:numFmt w:val="lowerLetter"/>
      <w:lvlText w:val="%2."/>
      <w:lvlJc w:val="left"/>
      <w:pPr>
        <w:ind w:left="852" w:hanging="284"/>
      </w:pPr>
      <w:rPr>
        <w:rFonts w:hint="default"/>
        <w:color w:val="006DB6"/>
      </w:rPr>
    </w:lvl>
    <w:lvl w:ilvl="2">
      <w:start w:val="1"/>
      <w:numFmt w:val="lowerLetter"/>
      <w:lvlText w:val="%3."/>
      <w:lvlJc w:val="left"/>
      <w:pPr>
        <w:ind w:left="1136" w:hanging="284"/>
      </w:pPr>
      <w:rPr>
        <w:rFonts w:hint="default"/>
        <w:color w:val="006DB6"/>
      </w:rPr>
    </w:lvl>
    <w:lvl w:ilvl="3">
      <w:start w:val="1"/>
      <w:numFmt w:val="bullet"/>
      <w:lvlText w:val="-"/>
      <w:lvlJc w:val="left"/>
      <w:pPr>
        <w:ind w:left="1420" w:hanging="284"/>
      </w:pPr>
      <w:rPr>
        <w:rFonts w:ascii="Arial" w:hAnsi="Arial" w:hint="default"/>
        <w:color w:val="006DB6"/>
      </w:rPr>
    </w:lvl>
    <w:lvl w:ilvl="4">
      <w:start w:val="1"/>
      <w:numFmt w:val="bullet"/>
      <w:lvlText w:val=""/>
      <w:lvlJc w:val="left"/>
      <w:pPr>
        <w:ind w:left="1704" w:hanging="284"/>
      </w:pPr>
      <w:rPr>
        <w:rFonts w:ascii="Symbol" w:hAnsi="Symbol" w:hint="default"/>
        <w:color w:val="006DB6"/>
      </w:rPr>
    </w:lvl>
    <w:lvl w:ilvl="5">
      <w:start w:val="1"/>
      <w:numFmt w:val="bullet"/>
      <w:lvlText w:val="-"/>
      <w:lvlJc w:val="left"/>
      <w:pPr>
        <w:ind w:left="1988" w:hanging="284"/>
      </w:pPr>
      <w:rPr>
        <w:rFonts w:ascii="Arial" w:hAnsi="Arial" w:hint="default"/>
        <w:color w:val="006DB6"/>
      </w:rPr>
    </w:lvl>
    <w:lvl w:ilvl="6">
      <w:start w:val="1"/>
      <w:numFmt w:val="bullet"/>
      <w:lvlText w:val=""/>
      <w:lvlJc w:val="left"/>
      <w:pPr>
        <w:ind w:left="2272" w:hanging="284"/>
      </w:pPr>
      <w:rPr>
        <w:rFonts w:ascii="Symbol" w:hAnsi="Symbol" w:hint="default"/>
        <w:color w:val="006DB6"/>
      </w:rPr>
    </w:lvl>
    <w:lvl w:ilvl="7">
      <w:start w:val="1"/>
      <w:numFmt w:val="bullet"/>
      <w:lvlText w:val="-"/>
      <w:lvlJc w:val="left"/>
      <w:pPr>
        <w:ind w:left="2556" w:hanging="284"/>
      </w:pPr>
      <w:rPr>
        <w:rFonts w:ascii="Arial" w:hAnsi="Arial" w:hint="default"/>
        <w:color w:val="006DB6"/>
      </w:rPr>
    </w:lvl>
    <w:lvl w:ilvl="8">
      <w:start w:val="1"/>
      <w:numFmt w:val="bullet"/>
      <w:lvlText w:val=""/>
      <w:lvlJc w:val="left"/>
      <w:pPr>
        <w:ind w:left="2840" w:hanging="284"/>
      </w:pPr>
      <w:rPr>
        <w:rFonts w:ascii="Symbol" w:hAnsi="Symbol" w:hint="default"/>
        <w:color w:val="006DB6"/>
      </w:rPr>
    </w:lvl>
  </w:abstractNum>
  <w:abstractNum w:abstractNumId="35" w15:restartNumberingAfterBreak="0">
    <w:nsid w:val="78413313"/>
    <w:multiLevelType w:val="multilevel"/>
    <w:tmpl w:val="D7D81AE2"/>
    <w:lvl w:ilvl="0">
      <w:start w:val="1"/>
      <w:numFmt w:val="decimal"/>
      <w:lvlText w:val="%1."/>
      <w:lvlJc w:val="left"/>
      <w:pPr>
        <w:ind w:left="284" w:hanging="284"/>
      </w:pPr>
      <w:rPr>
        <w:rFonts w:cs="Times New Roman" w:hint="default"/>
        <w:color w:val="006DB6"/>
        <w:sz w:val="18"/>
        <w:szCs w:val="18"/>
      </w:rPr>
    </w:lvl>
    <w:lvl w:ilvl="1">
      <w:start w:val="1"/>
      <w:numFmt w:val="lowerLetter"/>
      <w:lvlText w:val="%2."/>
      <w:lvlJc w:val="left"/>
      <w:pPr>
        <w:ind w:left="568" w:hanging="284"/>
      </w:pPr>
      <w:rPr>
        <w:rFonts w:cs="Times New Roman" w:hint="default"/>
        <w:color w:val="006DB6"/>
      </w:rPr>
    </w:lvl>
    <w:lvl w:ilvl="2">
      <w:start w:val="1"/>
      <w:numFmt w:val="bullet"/>
      <w:lvlText w:val=""/>
      <w:lvlJc w:val="left"/>
      <w:pPr>
        <w:ind w:left="852" w:hanging="284"/>
      </w:pPr>
      <w:rPr>
        <w:rFonts w:ascii="Symbol" w:hAnsi="Symbol" w:hint="default"/>
        <w:color w:val="006DB6"/>
      </w:rPr>
    </w:lvl>
    <w:lvl w:ilvl="3">
      <w:start w:val="1"/>
      <w:numFmt w:val="bullet"/>
      <w:lvlText w:val="-"/>
      <w:lvlJc w:val="left"/>
      <w:pPr>
        <w:ind w:left="1136" w:hanging="284"/>
      </w:pPr>
      <w:rPr>
        <w:rFonts w:ascii="Arial" w:hAnsi="Arial" w:hint="default"/>
        <w:color w:val="006DB6"/>
      </w:rPr>
    </w:lvl>
    <w:lvl w:ilvl="4">
      <w:start w:val="1"/>
      <w:numFmt w:val="bullet"/>
      <w:lvlText w:val=""/>
      <w:lvlJc w:val="left"/>
      <w:pPr>
        <w:ind w:left="1420" w:hanging="284"/>
      </w:pPr>
      <w:rPr>
        <w:rFonts w:ascii="Symbol" w:hAnsi="Symbol" w:hint="default"/>
        <w:color w:val="006DB6"/>
      </w:rPr>
    </w:lvl>
    <w:lvl w:ilvl="5">
      <w:start w:val="1"/>
      <w:numFmt w:val="bullet"/>
      <w:lvlText w:val="-"/>
      <w:lvlJc w:val="left"/>
      <w:pPr>
        <w:ind w:left="1704" w:hanging="284"/>
      </w:pPr>
      <w:rPr>
        <w:rFonts w:ascii="Arial" w:hAnsi="Arial" w:hint="default"/>
        <w:color w:val="006DB6"/>
      </w:rPr>
    </w:lvl>
    <w:lvl w:ilvl="6">
      <w:start w:val="1"/>
      <w:numFmt w:val="bullet"/>
      <w:lvlText w:val=""/>
      <w:lvlJc w:val="left"/>
      <w:pPr>
        <w:ind w:left="1988" w:hanging="284"/>
      </w:pPr>
      <w:rPr>
        <w:rFonts w:ascii="Symbol" w:hAnsi="Symbol" w:hint="default"/>
        <w:color w:val="006DB6"/>
      </w:rPr>
    </w:lvl>
    <w:lvl w:ilvl="7">
      <w:start w:val="1"/>
      <w:numFmt w:val="bullet"/>
      <w:lvlText w:val="-"/>
      <w:lvlJc w:val="left"/>
      <w:pPr>
        <w:ind w:left="2272" w:hanging="284"/>
      </w:pPr>
      <w:rPr>
        <w:rFonts w:ascii="Arial" w:hAnsi="Arial" w:hint="default"/>
        <w:color w:val="006DB6"/>
      </w:rPr>
    </w:lvl>
    <w:lvl w:ilvl="8">
      <w:start w:val="1"/>
      <w:numFmt w:val="bullet"/>
      <w:lvlText w:val=""/>
      <w:lvlJc w:val="left"/>
      <w:pPr>
        <w:ind w:left="2556" w:hanging="284"/>
      </w:pPr>
      <w:rPr>
        <w:rFonts w:ascii="Symbol" w:hAnsi="Symbol" w:hint="default"/>
        <w:color w:val="006DB6"/>
      </w:rPr>
    </w:lvl>
  </w:abstractNum>
  <w:abstractNum w:abstractNumId="36" w15:restartNumberingAfterBreak="0">
    <w:nsid w:val="78E8249E"/>
    <w:multiLevelType w:val="multilevel"/>
    <w:tmpl w:val="A8A2DDC0"/>
    <w:lvl w:ilvl="0">
      <w:start w:val="1"/>
      <w:numFmt w:val="decimal"/>
      <w:pStyle w:val="list-number-black"/>
      <w:lvlText w:val="%1."/>
      <w:lvlJc w:val="left"/>
      <w:pPr>
        <w:ind w:left="284" w:hanging="284"/>
      </w:pPr>
      <w:rPr>
        <w:rFonts w:cs="Times New Roman" w:hint="default"/>
      </w:rPr>
    </w:lvl>
    <w:lvl w:ilvl="1">
      <w:start w:val="1"/>
      <w:numFmt w:val="lowerLetter"/>
      <w:lvlText w:val="%2."/>
      <w:lvlJc w:val="left"/>
      <w:pPr>
        <w:ind w:left="568" w:hanging="284"/>
      </w:pPr>
      <w:rPr>
        <w:rFonts w:cs="Times New Roman" w:hint="default"/>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Arial" w:hAnsi="Arial" w:hint="default"/>
        <w:color w:val="000000"/>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Arial" w:hAnsi="Arial" w:hint="default"/>
        <w:color w:val="000000"/>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Arial" w:hAnsi="Arial" w:hint="default"/>
        <w:color w:val="000000"/>
      </w:rPr>
    </w:lvl>
    <w:lvl w:ilvl="8">
      <w:start w:val="1"/>
      <w:numFmt w:val="bullet"/>
      <w:lvlText w:val=""/>
      <w:lvlJc w:val="left"/>
      <w:pPr>
        <w:ind w:left="2556" w:hanging="284"/>
      </w:pPr>
      <w:rPr>
        <w:rFonts w:ascii="Symbol" w:hAnsi="Symbol" w:hint="default"/>
        <w:color w:val="auto"/>
      </w:rPr>
    </w:lvl>
  </w:abstractNum>
  <w:abstractNum w:abstractNumId="37" w15:restartNumberingAfterBreak="0">
    <w:nsid w:val="7A7068B6"/>
    <w:multiLevelType w:val="multilevel"/>
    <w:tmpl w:val="0FD263FA"/>
    <w:lvl w:ilvl="0">
      <w:start w:val="1"/>
      <w:numFmt w:val="decimal"/>
      <w:lvlText w:val="%1."/>
      <w:lvlJc w:val="left"/>
      <w:pPr>
        <w:ind w:left="284" w:hanging="284"/>
      </w:pPr>
      <w:rPr>
        <w:rFonts w:cs="Times New Roman" w:hint="default"/>
        <w:b w:val="0"/>
        <w:color w:val="006DB6"/>
        <w:sz w:val="18"/>
        <w:szCs w:val="18"/>
      </w:rPr>
    </w:lvl>
    <w:lvl w:ilvl="1">
      <w:start w:val="1"/>
      <w:numFmt w:val="lowerLetter"/>
      <w:lvlText w:val="%2."/>
      <w:lvlJc w:val="left"/>
      <w:pPr>
        <w:ind w:left="1844" w:hanging="284"/>
      </w:pPr>
      <w:rPr>
        <w:rFonts w:cs="Times New Roman" w:hint="default"/>
        <w:color w:val="006DB6"/>
      </w:rPr>
    </w:lvl>
    <w:lvl w:ilvl="2">
      <w:start w:val="1"/>
      <w:numFmt w:val="bullet"/>
      <w:lvlText w:val=""/>
      <w:lvlJc w:val="left"/>
      <w:pPr>
        <w:ind w:left="852" w:hanging="284"/>
      </w:pPr>
      <w:rPr>
        <w:rFonts w:ascii="Symbol" w:hAnsi="Symbol" w:hint="default"/>
        <w:color w:val="006DB6"/>
      </w:rPr>
    </w:lvl>
    <w:lvl w:ilvl="3">
      <w:start w:val="1"/>
      <w:numFmt w:val="bullet"/>
      <w:lvlText w:val="-"/>
      <w:lvlJc w:val="left"/>
      <w:pPr>
        <w:ind w:left="1136" w:hanging="284"/>
      </w:pPr>
      <w:rPr>
        <w:rFonts w:ascii="Arial" w:hAnsi="Arial" w:hint="default"/>
        <w:color w:val="006DB6"/>
      </w:rPr>
    </w:lvl>
    <w:lvl w:ilvl="4">
      <w:start w:val="1"/>
      <w:numFmt w:val="bullet"/>
      <w:lvlText w:val=""/>
      <w:lvlJc w:val="left"/>
      <w:pPr>
        <w:ind w:left="1420" w:hanging="284"/>
      </w:pPr>
      <w:rPr>
        <w:rFonts w:ascii="Symbol" w:hAnsi="Symbol" w:hint="default"/>
        <w:color w:val="006DB6"/>
      </w:rPr>
    </w:lvl>
    <w:lvl w:ilvl="5">
      <w:start w:val="1"/>
      <w:numFmt w:val="bullet"/>
      <w:lvlText w:val="-"/>
      <w:lvlJc w:val="left"/>
      <w:pPr>
        <w:ind w:left="1704" w:hanging="284"/>
      </w:pPr>
      <w:rPr>
        <w:rFonts w:ascii="Arial" w:hAnsi="Arial" w:hint="default"/>
        <w:color w:val="006DB6"/>
      </w:rPr>
    </w:lvl>
    <w:lvl w:ilvl="6">
      <w:start w:val="1"/>
      <w:numFmt w:val="bullet"/>
      <w:lvlText w:val=""/>
      <w:lvlJc w:val="left"/>
      <w:pPr>
        <w:ind w:left="1988" w:hanging="284"/>
      </w:pPr>
      <w:rPr>
        <w:rFonts w:ascii="Symbol" w:hAnsi="Symbol" w:hint="default"/>
        <w:color w:val="006DB6"/>
      </w:rPr>
    </w:lvl>
    <w:lvl w:ilvl="7">
      <w:start w:val="1"/>
      <w:numFmt w:val="bullet"/>
      <w:lvlText w:val="-"/>
      <w:lvlJc w:val="left"/>
      <w:pPr>
        <w:ind w:left="2272" w:hanging="284"/>
      </w:pPr>
      <w:rPr>
        <w:rFonts w:ascii="Arial" w:hAnsi="Arial" w:hint="default"/>
        <w:color w:val="006DB6"/>
      </w:rPr>
    </w:lvl>
    <w:lvl w:ilvl="8">
      <w:start w:val="1"/>
      <w:numFmt w:val="bullet"/>
      <w:lvlText w:val=""/>
      <w:lvlJc w:val="left"/>
      <w:pPr>
        <w:ind w:left="2556" w:hanging="284"/>
      </w:pPr>
      <w:rPr>
        <w:rFonts w:ascii="Symbol" w:hAnsi="Symbol" w:hint="default"/>
        <w:color w:val="006DB6"/>
      </w:rPr>
    </w:lvl>
  </w:abstractNum>
  <w:num w:numId="1" w16cid:durableId="1851292212">
    <w:abstractNumId w:val="11"/>
  </w:num>
  <w:num w:numId="2" w16cid:durableId="362754492">
    <w:abstractNumId w:val="30"/>
  </w:num>
  <w:num w:numId="3" w16cid:durableId="678654792">
    <w:abstractNumId w:val="28"/>
  </w:num>
  <w:num w:numId="4" w16cid:durableId="1008676520">
    <w:abstractNumId w:val="36"/>
  </w:num>
  <w:num w:numId="5" w16cid:durableId="949312087">
    <w:abstractNumId w:val="5"/>
  </w:num>
  <w:num w:numId="6" w16cid:durableId="1400787001">
    <w:abstractNumId w:val="16"/>
  </w:num>
  <w:num w:numId="7" w16cid:durableId="898398276">
    <w:abstractNumId w:val="17"/>
  </w:num>
  <w:num w:numId="8" w16cid:durableId="193615592">
    <w:abstractNumId w:val="3"/>
  </w:num>
  <w:num w:numId="9" w16cid:durableId="172178675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8534867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667559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25592424">
    <w:abstractNumId w:val="24"/>
  </w:num>
  <w:num w:numId="13" w16cid:durableId="16381414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74084414">
    <w:abstractNumId w:val="33"/>
  </w:num>
  <w:num w:numId="15" w16cid:durableId="156494349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61177380">
    <w:abstractNumId w:val="4"/>
  </w:num>
  <w:num w:numId="17" w16cid:durableId="1943872865">
    <w:abstractNumId w:val="14"/>
  </w:num>
  <w:num w:numId="18" w16cid:durableId="1784349802">
    <w:abstractNumId w:val="7"/>
  </w:num>
  <w:num w:numId="19" w16cid:durableId="490685312">
    <w:abstractNumId w:val="12"/>
  </w:num>
  <w:num w:numId="20" w16cid:durableId="803547126">
    <w:abstractNumId w:val="8"/>
  </w:num>
  <w:num w:numId="21" w16cid:durableId="529222657">
    <w:abstractNumId w:val="31"/>
  </w:num>
  <w:num w:numId="22" w16cid:durableId="662397104">
    <w:abstractNumId w:val="23"/>
  </w:num>
  <w:num w:numId="23" w16cid:durableId="624120921">
    <w:abstractNumId w:val="18"/>
  </w:num>
  <w:num w:numId="24" w16cid:durableId="440608251">
    <w:abstractNumId w:val="15"/>
  </w:num>
  <w:num w:numId="25" w16cid:durableId="6292887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2833080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2953299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26424242">
    <w:abstractNumId w:val="0"/>
  </w:num>
  <w:num w:numId="29" w16cid:durableId="1091047833">
    <w:abstractNumId w:val="2"/>
  </w:num>
  <w:num w:numId="30" w16cid:durableId="1046564483">
    <w:abstractNumId w:val="37"/>
  </w:num>
  <w:num w:numId="31" w16cid:durableId="2136827360">
    <w:abstractNumId w:val="1"/>
  </w:num>
  <w:num w:numId="32" w16cid:durableId="166601081">
    <w:abstractNumId w:val="14"/>
  </w:num>
  <w:num w:numId="33" w16cid:durableId="153603865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46572289">
    <w:abstractNumId w:val="26"/>
  </w:num>
  <w:num w:numId="35" w16cid:durableId="259410831">
    <w:abstractNumId w:val="9"/>
  </w:num>
  <w:num w:numId="36" w16cid:durableId="1851790696">
    <w:abstractNumId w:val="29"/>
  </w:num>
  <w:num w:numId="37" w16cid:durableId="264504026">
    <w:abstractNumId w:val="27"/>
  </w:num>
  <w:num w:numId="38" w16cid:durableId="963586034">
    <w:abstractNumId w:val="20"/>
  </w:num>
  <w:num w:numId="39" w16cid:durableId="842356628">
    <w:abstractNumId w:val="34"/>
  </w:num>
  <w:num w:numId="40" w16cid:durableId="644091220">
    <w:abstractNumId w:val="22"/>
  </w:num>
  <w:num w:numId="41" w16cid:durableId="197166907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05069125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7336702">
    <w:abstractNumId w:val="6"/>
  </w:num>
  <w:num w:numId="44" w16cid:durableId="19294575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7186306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018505927">
    <w:abstractNumId w:val="19"/>
  </w:num>
  <w:num w:numId="47" w16cid:durableId="1371565134">
    <w:abstractNumId w:val="21"/>
  </w:num>
  <w:num w:numId="48" w16cid:durableId="260262313">
    <w:abstractNumId w:val="35"/>
  </w:num>
  <w:num w:numId="49" w16cid:durableId="1771270784">
    <w:abstractNumId w:val="1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ttachedTemplate r:id="rId1"/>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7" fillcolor="white" stroke="f">
      <v:fill color="white"/>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7E2A"/>
    <w:rsid w:val="0000176A"/>
    <w:rsid w:val="00002BEB"/>
    <w:rsid w:val="00005C3A"/>
    <w:rsid w:val="000066AE"/>
    <w:rsid w:val="00013333"/>
    <w:rsid w:val="00015230"/>
    <w:rsid w:val="000234FC"/>
    <w:rsid w:val="00025774"/>
    <w:rsid w:val="00026752"/>
    <w:rsid w:val="00031584"/>
    <w:rsid w:val="000334B7"/>
    <w:rsid w:val="0003715D"/>
    <w:rsid w:val="00040E87"/>
    <w:rsid w:val="00042EEE"/>
    <w:rsid w:val="000447DD"/>
    <w:rsid w:val="00047B57"/>
    <w:rsid w:val="00053FBF"/>
    <w:rsid w:val="00060BFD"/>
    <w:rsid w:val="0006274D"/>
    <w:rsid w:val="00081214"/>
    <w:rsid w:val="000A5738"/>
    <w:rsid w:val="000A7162"/>
    <w:rsid w:val="000B1DFA"/>
    <w:rsid w:val="000B7E1B"/>
    <w:rsid w:val="000C445A"/>
    <w:rsid w:val="000D1BC2"/>
    <w:rsid w:val="000D2D51"/>
    <w:rsid w:val="000D3CBA"/>
    <w:rsid w:val="000E28D9"/>
    <w:rsid w:val="000E4A97"/>
    <w:rsid w:val="000F06D1"/>
    <w:rsid w:val="000F45D1"/>
    <w:rsid w:val="00102B5E"/>
    <w:rsid w:val="001060A2"/>
    <w:rsid w:val="00106C31"/>
    <w:rsid w:val="00107E2A"/>
    <w:rsid w:val="0011111F"/>
    <w:rsid w:val="00114277"/>
    <w:rsid w:val="0011437E"/>
    <w:rsid w:val="00116CD8"/>
    <w:rsid w:val="001235D0"/>
    <w:rsid w:val="00125894"/>
    <w:rsid w:val="001308F6"/>
    <w:rsid w:val="001413EE"/>
    <w:rsid w:val="0015786C"/>
    <w:rsid w:val="001600DE"/>
    <w:rsid w:val="0016238F"/>
    <w:rsid w:val="00174576"/>
    <w:rsid w:val="0018020D"/>
    <w:rsid w:val="00194395"/>
    <w:rsid w:val="001947E6"/>
    <w:rsid w:val="001A16F7"/>
    <w:rsid w:val="001A4921"/>
    <w:rsid w:val="001A61FE"/>
    <w:rsid w:val="001A696E"/>
    <w:rsid w:val="001A6CF7"/>
    <w:rsid w:val="001B35FA"/>
    <w:rsid w:val="001C111F"/>
    <w:rsid w:val="001C4358"/>
    <w:rsid w:val="001D3EE6"/>
    <w:rsid w:val="001D40FB"/>
    <w:rsid w:val="001D740C"/>
    <w:rsid w:val="001E324C"/>
    <w:rsid w:val="0020591A"/>
    <w:rsid w:val="0020608D"/>
    <w:rsid w:val="00211E65"/>
    <w:rsid w:val="00213ADE"/>
    <w:rsid w:val="00214FF4"/>
    <w:rsid w:val="00237377"/>
    <w:rsid w:val="00241EF0"/>
    <w:rsid w:val="0024444F"/>
    <w:rsid w:val="0025651D"/>
    <w:rsid w:val="002605B8"/>
    <w:rsid w:val="002633DF"/>
    <w:rsid w:val="00266050"/>
    <w:rsid w:val="00277ADE"/>
    <w:rsid w:val="00280C9F"/>
    <w:rsid w:val="002814E9"/>
    <w:rsid w:val="002919D0"/>
    <w:rsid w:val="002A0202"/>
    <w:rsid w:val="002A4BCE"/>
    <w:rsid w:val="002A7AFA"/>
    <w:rsid w:val="002A7E26"/>
    <w:rsid w:val="002B09F3"/>
    <w:rsid w:val="002C6811"/>
    <w:rsid w:val="002D009A"/>
    <w:rsid w:val="002D2892"/>
    <w:rsid w:val="002E13B0"/>
    <w:rsid w:val="002E2808"/>
    <w:rsid w:val="002E67E2"/>
    <w:rsid w:val="002E6C40"/>
    <w:rsid w:val="002F3B2E"/>
    <w:rsid w:val="002F44A9"/>
    <w:rsid w:val="00301115"/>
    <w:rsid w:val="00310F5F"/>
    <w:rsid w:val="00312262"/>
    <w:rsid w:val="003131BD"/>
    <w:rsid w:val="00316238"/>
    <w:rsid w:val="00322189"/>
    <w:rsid w:val="00323B5C"/>
    <w:rsid w:val="0032557A"/>
    <w:rsid w:val="00331E0E"/>
    <w:rsid w:val="003411A6"/>
    <w:rsid w:val="00341D69"/>
    <w:rsid w:val="00342806"/>
    <w:rsid w:val="00347237"/>
    <w:rsid w:val="003533FA"/>
    <w:rsid w:val="003572DD"/>
    <w:rsid w:val="00364CB8"/>
    <w:rsid w:val="003650BC"/>
    <w:rsid w:val="00365474"/>
    <w:rsid w:val="0036576C"/>
    <w:rsid w:val="00373676"/>
    <w:rsid w:val="00376466"/>
    <w:rsid w:val="003871C3"/>
    <w:rsid w:val="003A26A3"/>
    <w:rsid w:val="003B5A9A"/>
    <w:rsid w:val="003B5FD9"/>
    <w:rsid w:val="003B6F22"/>
    <w:rsid w:val="003C4710"/>
    <w:rsid w:val="003D6AB9"/>
    <w:rsid w:val="003E5AC9"/>
    <w:rsid w:val="003F0E4C"/>
    <w:rsid w:val="003F1DF2"/>
    <w:rsid w:val="003F5F3A"/>
    <w:rsid w:val="003F6C6E"/>
    <w:rsid w:val="0040203C"/>
    <w:rsid w:val="004046E8"/>
    <w:rsid w:val="00413574"/>
    <w:rsid w:val="00414D0D"/>
    <w:rsid w:val="00425F8A"/>
    <w:rsid w:val="004273FF"/>
    <w:rsid w:val="00457608"/>
    <w:rsid w:val="00467B41"/>
    <w:rsid w:val="004751AF"/>
    <w:rsid w:val="004903E8"/>
    <w:rsid w:val="00491D07"/>
    <w:rsid w:val="004A06A3"/>
    <w:rsid w:val="004B568D"/>
    <w:rsid w:val="004C57ED"/>
    <w:rsid w:val="004D35CC"/>
    <w:rsid w:val="004D4022"/>
    <w:rsid w:val="004E0D53"/>
    <w:rsid w:val="004E0DFF"/>
    <w:rsid w:val="004E1312"/>
    <w:rsid w:val="004F679A"/>
    <w:rsid w:val="00501030"/>
    <w:rsid w:val="005136B7"/>
    <w:rsid w:val="00524056"/>
    <w:rsid w:val="00524F86"/>
    <w:rsid w:val="00535C20"/>
    <w:rsid w:val="00536B64"/>
    <w:rsid w:val="00540118"/>
    <w:rsid w:val="0054188E"/>
    <w:rsid w:val="005434F9"/>
    <w:rsid w:val="0054663C"/>
    <w:rsid w:val="00550B8E"/>
    <w:rsid w:val="005523EC"/>
    <w:rsid w:val="00554DFA"/>
    <w:rsid w:val="00555832"/>
    <w:rsid w:val="0055734B"/>
    <w:rsid w:val="00561EA5"/>
    <w:rsid w:val="00563430"/>
    <w:rsid w:val="005678C8"/>
    <w:rsid w:val="00570FC0"/>
    <w:rsid w:val="00580044"/>
    <w:rsid w:val="00585233"/>
    <w:rsid w:val="00595AE1"/>
    <w:rsid w:val="00597FC4"/>
    <w:rsid w:val="005A6E3E"/>
    <w:rsid w:val="005A7E9D"/>
    <w:rsid w:val="005B0E48"/>
    <w:rsid w:val="005B5A18"/>
    <w:rsid w:val="005C211C"/>
    <w:rsid w:val="005C6073"/>
    <w:rsid w:val="005C7BDA"/>
    <w:rsid w:val="005C7D4D"/>
    <w:rsid w:val="005D3801"/>
    <w:rsid w:val="005D4FCB"/>
    <w:rsid w:val="005D57CB"/>
    <w:rsid w:val="005E1ADE"/>
    <w:rsid w:val="005E34C9"/>
    <w:rsid w:val="005E6812"/>
    <w:rsid w:val="005F618F"/>
    <w:rsid w:val="00600304"/>
    <w:rsid w:val="0060272F"/>
    <w:rsid w:val="00605D4D"/>
    <w:rsid w:val="006119A1"/>
    <w:rsid w:val="006124B3"/>
    <w:rsid w:val="006174CA"/>
    <w:rsid w:val="00617B63"/>
    <w:rsid w:val="00621621"/>
    <w:rsid w:val="006349E0"/>
    <w:rsid w:val="00636158"/>
    <w:rsid w:val="00657ACB"/>
    <w:rsid w:val="00661035"/>
    <w:rsid w:val="00661E71"/>
    <w:rsid w:val="00663606"/>
    <w:rsid w:val="00665830"/>
    <w:rsid w:val="006660D2"/>
    <w:rsid w:val="00667715"/>
    <w:rsid w:val="00670EE3"/>
    <w:rsid w:val="006732FE"/>
    <w:rsid w:val="006739D4"/>
    <w:rsid w:val="006742E2"/>
    <w:rsid w:val="00680FCA"/>
    <w:rsid w:val="0068369E"/>
    <w:rsid w:val="00685955"/>
    <w:rsid w:val="00690669"/>
    <w:rsid w:val="00692B4E"/>
    <w:rsid w:val="00695440"/>
    <w:rsid w:val="00697BDF"/>
    <w:rsid w:val="006A3B10"/>
    <w:rsid w:val="006A4E0D"/>
    <w:rsid w:val="006A54D2"/>
    <w:rsid w:val="006A56E6"/>
    <w:rsid w:val="006A663D"/>
    <w:rsid w:val="006B0953"/>
    <w:rsid w:val="006B2FC9"/>
    <w:rsid w:val="006B4ACA"/>
    <w:rsid w:val="006B7807"/>
    <w:rsid w:val="006C036F"/>
    <w:rsid w:val="006D0906"/>
    <w:rsid w:val="006E69F5"/>
    <w:rsid w:val="006F20E7"/>
    <w:rsid w:val="006F4759"/>
    <w:rsid w:val="00702E73"/>
    <w:rsid w:val="00705550"/>
    <w:rsid w:val="00710B4C"/>
    <w:rsid w:val="00710C7D"/>
    <w:rsid w:val="00714F72"/>
    <w:rsid w:val="00721CCA"/>
    <w:rsid w:val="00727E5B"/>
    <w:rsid w:val="0074026B"/>
    <w:rsid w:val="007449BA"/>
    <w:rsid w:val="00753736"/>
    <w:rsid w:val="007622BE"/>
    <w:rsid w:val="00764C97"/>
    <w:rsid w:val="00765902"/>
    <w:rsid w:val="0078346B"/>
    <w:rsid w:val="007905FC"/>
    <w:rsid w:val="0079214C"/>
    <w:rsid w:val="0079283F"/>
    <w:rsid w:val="007929CB"/>
    <w:rsid w:val="007A2C21"/>
    <w:rsid w:val="007A3578"/>
    <w:rsid w:val="007B1DC5"/>
    <w:rsid w:val="007B1F14"/>
    <w:rsid w:val="007C7E32"/>
    <w:rsid w:val="007D4B1A"/>
    <w:rsid w:val="007D733A"/>
    <w:rsid w:val="007E10F5"/>
    <w:rsid w:val="007E19DC"/>
    <w:rsid w:val="007F3E83"/>
    <w:rsid w:val="007F5436"/>
    <w:rsid w:val="008218DF"/>
    <w:rsid w:val="00836675"/>
    <w:rsid w:val="0084105C"/>
    <w:rsid w:val="00841D2E"/>
    <w:rsid w:val="00855988"/>
    <w:rsid w:val="0086412D"/>
    <w:rsid w:val="00864E48"/>
    <w:rsid w:val="00871914"/>
    <w:rsid w:val="00874097"/>
    <w:rsid w:val="00874A33"/>
    <w:rsid w:val="00875608"/>
    <w:rsid w:val="0087568F"/>
    <w:rsid w:val="00875E81"/>
    <w:rsid w:val="0088380E"/>
    <w:rsid w:val="008847C7"/>
    <w:rsid w:val="00885469"/>
    <w:rsid w:val="0088610B"/>
    <w:rsid w:val="00894338"/>
    <w:rsid w:val="008A2E37"/>
    <w:rsid w:val="008B242D"/>
    <w:rsid w:val="008C0E73"/>
    <w:rsid w:val="008D228C"/>
    <w:rsid w:val="008D3544"/>
    <w:rsid w:val="008D71ED"/>
    <w:rsid w:val="008E0C4A"/>
    <w:rsid w:val="008E4752"/>
    <w:rsid w:val="008F1134"/>
    <w:rsid w:val="008F5EEA"/>
    <w:rsid w:val="00900B57"/>
    <w:rsid w:val="00902EB9"/>
    <w:rsid w:val="009030B3"/>
    <w:rsid w:val="00913265"/>
    <w:rsid w:val="00920EC5"/>
    <w:rsid w:val="00922089"/>
    <w:rsid w:val="00923FF2"/>
    <w:rsid w:val="00940C23"/>
    <w:rsid w:val="00941C00"/>
    <w:rsid w:val="00946B02"/>
    <w:rsid w:val="00950E1E"/>
    <w:rsid w:val="009543F9"/>
    <w:rsid w:val="009565DC"/>
    <w:rsid w:val="00962A42"/>
    <w:rsid w:val="00965871"/>
    <w:rsid w:val="009713E6"/>
    <w:rsid w:val="00972383"/>
    <w:rsid w:val="009761BB"/>
    <w:rsid w:val="00976F47"/>
    <w:rsid w:val="00977E38"/>
    <w:rsid w:val="0099588C"/>
    <w:rsid w:val="009A033A"/>
    <w:rsid w:val="009A33EE"/>
    <w:rsid w:val="009B0451"/>
    <w:rsid w:val="009B0ED5"/>
    <w:rsid w:val="009B32FB"/>
    <w:rsid w:val="009C1522"/>
    <w:rsid w:val="009C6D94"/>
    <w:rsid w:val="009D1B83"/>
    <w:rsid w:val="009D2C1E"/>
    <w:rsid w:val="009D30DE"/>
    <w:rsid w:val="009D4E03"/>
    <w:rsid w:val="009E37A1"/>
    <w:rsid w:val="009E4DE4"/>
    <w:rsid w:val="009F1695"/>
    <w:rsid w:val="009F5C21"/>
    <w:rsid w:val="00A23170"/>
    <w:rsid w:val="00A27379"/>
    <w:rsid w:val="00A44121"/>
    <w:rsid w:val="00A55900"/>
    <w:rsid w:val="00A608ED"/>
    <w:rsid w:val="00A61D2B"/>
    <w:rsid w:val="00A6543B"/>
    <w:rsid w:val="00A66403"/>
    <w:rsid w:val="00A77EC4"/>
    <w:rsid w:val="00A85915"/>
    <w:rsid w:val="00A92F9F"/>
    <w:rsid w:val="00A935F5"/>
    <w:rsid w:val="00A95859"/>
    <w:rsid w:val="00A95E3A"/>
    <w:rsid w:val="00A97E6C"/>
    <w:rsid w:val="00AA1ECE"/>
    <w:rsid w:val="00AA1F0D"/>
    <w:rsid w:val="00AA227D"/>
    <w:rsid w:val="00AA47FC"/>
    <w:rsid w:val="00AB045A"/>
    <w:rsid w:val="00AB5DA0"/>
    <w:rsid w:val="00AE16D8"/>
    <w:rsid w:val="00AE2B1C"/>
    <w:rsid w:val="00AE56A9"/>
    <w:rsid w:val="00AF336B"/>
    <w:rsid w:val="00AF42C8"/>
    <w:rsid w:val="00B00478"/>
    <w:rsid w:val="00B10FAD"/>
    <w:rsid w:val="00B16400"/>
    <w:rsid w:val="00B3085D"/>
    <w:rsid w:val="00B3297B"/>
    <w:rsid w:val="00B32EE7"/>
    <w:rsid w:val="00B331C0"/>
    <w:rsid w:val="00B34333"/>
    <w:rsid w:val="00B34756"/>
    <w:rsid w:val="00B424B1"/>
    <w:rsid w:val="00B443CB"/>
    <w:rsid w:val="00B50FF7"/>
    <w:rsid w:val="00B53FDD"/>
    <w:rsid w:val="00B60411"/>
    <w:rsid w:val="00B644D7"/>
    <w:rsid w:val="00B72429"/>
    <w:rsid w:val="00B82EC9"/>
    <w:rsid w:val="00B97C27"/>
    <w:rsid w:val="00BA2D68"/>
    <w:rsid w:val="00BA50BC"/>
    <w:rsid w:val="00BB578B"/>
    <w:rsid w:val="00BC114C"/>
    <w:rsid w:val="00BC1A61"/>
    <w:rsid w:val="00BC3689"/>
    <w:rsid w:val="00BD0473"/>
    <w:rsid w:val="00BD4381"/>
    <w:rsid w:val="00BD5B65"/>
    <w:rsid w:val="00BD5BDA"/>
    <w:rsid w:val="00BE2BAD"/>
    <w:rsid w:val="00C03F10"/>
    <w:rsid w:val="00C1293A"/>
    <w:rsid w:val="00C20CA2"/>
    <w:rsid w:val="00C24365"/>
    <w:rsid w:val="00C25498"/>
    <w:rsid w:val="00C404BA"/>
    <w:rsid w:val="00C5512C"/>
    <w:rsid w:val="00C55AD5"/>
    <w:rsid w:val="00C65224"/>
    <w:rsid w:val="00C66BC7"/>
    <w:rsid w:val="00C7272A"/>
    <w:rsid w:val="00C77DF5"/>
    <w:rsid w:val="00C80C78"/>
    <w:rsid w:val="00C844F5"/>
    <w:rsid w:val="00C91E96"/>
    <w:rsid w:val="00C9332A"/>
    <w:rsid w:val="00C960D8"/>
    <w:rsid w:val="00C96BB3"/>
    <w:rsid w:val="00C97061"/>
    <w:rsid w:val="00C97328"/>
    <w:rsid w:val="00C97A0B"/>
    <w:rsid w:val="00CC2025"/>
    <w:rsid w:val="00CC2616"/>
    <w:rsid w:val="00CC4D73"/>
    <w:rsid w:val="00CE58CD"/>
    <w:rsid w:val="00CF6F09"/>
    <w:rsid w:val="00D022CD"/>
    <w:rsid w:val="00D03BFF"/>
    <w:rsid w:val="00D03E59"/>
    <w:rsid w:val="00D0604E"/>
    <w:rsid w:val="00D15266"/>
    <w:rsid w:val="00D17CD9"/>
    <w:rsid w:val="00D17D0D"/>
    <w:rsid w:val="00D20213"/>
    <w:rsid w:val="00D2071E"/>
    <w:rsid w:val="00D25E6E"/>
    <w:rsid w:val="00D279F7"/>
    <w:rsid w:val="00D30D0E"/>
    <w:rsid w:val="00D34190"/>
    <w:rsid w:val="00D368B0"/>
    <w:rsid w:val="00D45A9E"/>
    <w:rsid w:val="00D46489"/>
    <w:rsid w:val="00D5645D"/>
    <w:rsid w:val="00D6693D"/>
    <w:rsid w:val="00D82609"/>
    <w:rsid w:val="00DA091D"/>
    <w:rsid w:val="00DA16BC"/>
    <w:rsid w:val="00DA190A"/>
    <w:rsid w:val="00DB7081"/>
    <w:rsid w:val="00DC0B61"/>
    <w:rsid w:val="00DC5D84"/>
    <w:rsid w:val="00DF4736"/>
    <w:rsid w:val="00DF4E99"/>
    <w:rsid w:val="00DF5BB9"/>
    <w:rsid w:val="00DF7354"/>
    <w:rsid w:val="00E04A93"/>
    <w:rsid w:val="00E140DC"/>
    <w:rsid w:val="00E165EF"/>
    <w:rsid w:val="00E2012F"/>
    <w:rsid w:val="00E27B73"/>
    <w:rsid w:val="00E3179F"/>
    <w:rsid w:val="00E32FF6"/>
    <w:rsid w:val="00E33431"/>
    <w:rsid w:val="00E36F59"/>
    <w:rsid w:val="00E433C3"/>
    <w:rsid w:val="00E46EFC"/>
    <w:rsid w:val="00E502E3"/>
    <w:rsid w:val="00E50D04"/>
    <w:rsid w:val="00E5106F"/>
    <w:rsid w:val="00E7229A"/>
    <w:rsid w:val="00E75CEA"/>
    <w:rsid w:val="00EA021D"/>
    <w:rsid w:val="00EB1BF0"/>
    <w:rsid w:val="00EB1D96"/>
    <w:rsid w:val="00EB36B1"/>
    <w:rsid w:val="00EC129D"/>
    <w:rsid w:val="00EC28FD"/>
    <w:rsid w:val="00EC44B9"/>
    <w:rsid w:val="00EC49A7"/>
    <w:rsid w:val="00ED1120"/>
    <w:rsid w:val="00ED7EC1"/>
    <w:rsid w:val="00EE68F1"/>
    <w:rsid w:val="00EF20BA"/>
    <w:rsid w:val="00EF3C4E"/>
    <w:rsid w:val="00EF5670"/>
    <w:rsid w:val="00F00277"/>
    <w:rsid w:val="00F033D7"/>
    <w:rsid w:val="00F14762"/>
    <w:rsid w:val="00F24789"/>
    <w:rsid w:val="00F31463"/>
    <w:rsid w:val="00F322A2"/>
    <w:rsid w:val="00F32C4A"/>
    <w:rsid w:val="00F409B5"/>
    <w:rsid w:val="00F45DEC"/>
    <w:rsid w:val="00F4608C"/>
    <w:rsid w:val="00F52692"/>
    <w:rsid w:val="00F5741E"/>
    <w:rsid w:val="00F70BDC"/>
    <w:rsid w:val="00F70FEE"/>
    <w:rsid w:val="00F710F7"/>
    <w:rsid w:val="00F72CD8"/>
    <w:rsid w:val="00F76FAA"/>
    <w:rsid w:val="00F83307"/>
    <w:rsid w:val="00F842EC"/>
    <w:rsid w:val="00FA3061"/>
    <w:rsid w:val="00FA4E8F"/>
    <w:rsid w:val="00FA59D1"/>
    <w:rsid w:val="00FB3522"/>
    <w:rsid w:val="00FB55C1"/>
    <w:rsid w:val="00FC4BE2"/>
    <w:rsid w:val="00FD39BC"/>
    <w:rsid w:val="00FE59AD"/>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fillcolor="white" stroke="f">
      <v:fill color="white"/>
      <v:stroke on="f"/>
    </o:shapedefaults>
    <o:shapelayout v:ext="edit">
      <o:idmap v:ext="edit" data="1"/>
    </o:shapelayout>
  </w:shapeDefaults>
  <w:decimalSymbol w:val=","/>
  <w:listSeparator w:val=";"/>
  <w14:docId w14:val="2083740A"/>
  <w15:docId w15:val="{B8627F3A-04AB-4711-B92E-27C608E96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Arial"/>
        <w:lang w:val="nl-NL" w:eastAsia="nl-NL"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99"/>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99"/>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A55900"/>
    <w:rPr>
      <w:sz w:val="18"/>
    </w:rPr>
  </w:style>
  <w:style w:type="paragraph" w:styleId="Kop1">
    <w:name w:val="heading 1"/>
    <w:aliases w:val="Paragraaf"/>
    <w:basedOn w:val="Standaard"/>
    <w:next w:val="Standaard"/>
    <w:link w:val="Kop1Char"/>
    <w:uiPriority w:val="99"/>
    <w:qFormat/>
    <w:rsid w:val="00D34190"/>
    <w:pPr>
      <w:keepNext/>
      <w:keepLines/>
      <w:spacing w:before="480"/>
      <w:outlineLvl w:val="0"/>
    </w:pPr>
    <w:rPr>
      <w:rFonts w:eastAsiaTheme="majorEastAsia" w:cstheme="majorBidi"/>
      <w:b/>
      <w:bCs/>
      <w:sz w:val="22"/>
      <w:szCs w:val="28"/>
    </w:rPr>
  </w:style>
  <w:style w:type="paragraph" w:styleId="Kop2">
    <w:name w:val="heading 2"/>
    <w:aliases w:val="Subparagraaf"/>
    <w:basedOn w:val="Standaard"/>
    <w:next w:val="Standaard"/>
    <w:link w:val="Kop2Char"/>
    <w:uiPriority w:val="99"/>
    <w:unhideWhenUsed/>
    <w:qFormat/>
    <w:rsid w:val="00D34190"/>
    <w:pPr>
      <w:keepNext/>
      <w:keepLines/>
      <w:spacing w:before="240" w:after="240"/>
      <w:outlineLvl w:val="1"/>
    </w:pPr>
    <w:rPr>
      <w:rFonts w:eastAsiaTheme="majorEastAsia" w:cstheme="majorBidi"/>
      <w:bCs/>
      <w:i/>
      <w:szCs w:val="26"/>
    </w:rPr>
  </w:style>
  <w:style w:type="paragraph" w:styleId="Kop3">
    <w:name w:val="heading 3"/>
    <w:basedOn w:val="DefaultText"/>
    <w:next w:val="DefaultText"/>
    <w:link w:val="Kop3Char"/>
    <w:uiPriority w:val="99"/>
    <w:qFormat/>
    <w:rsid w:val="00C9332A"/>
    <w:pPr>
      <w:keepNext/>
      <w:keepLines/>
      <w:tabs>
        <w:tab w:val="left" w:pos="0"/>
        <w:tab w:val="num" w:pos="2160"/>
      </w:tabs>
      <w:ind w:left="2160" w:hanging="360"/>
      <w:outlineLvl w:val="2"/>
    </w:pPr>
    <w:rPr>
      <w:rFonts w:cs="Arial"/>
      <w:bCs/>
      <w:i/>
      <w:color w:val="006DB6"/>
      <w:szCs w:val="26"/>
    </w:rPr>
  </w:style>
  <w:style w:type="paragraph" w:styleId="Kop4">
    <w:name w:val="heading 4"/>
    <w:basedOn w:val="DefaultText"/>
    <w:next w:val="DefaultText"/>
    <w:link w:val="Kop4Char"/>
    <w:uiPriority w:val="99"/>
    <w:qFormat/>
    <w:rsid w:val="00C9332A"/>
    <w:pPr>
      <w:keepNext/>
      <w:keepLines/>
      <w:outlineLvl w:val="3"/>
    </w:pPr>
    <w:rPr>
      <w:b/>
      <w:bCs/>
      <w:color w:val="006DB6"/>
      <w:szCs w:val="28"/>
    </w:rPr>
  </w:style>
  <w:style w:type="paragraph" w:styleId="Kop5">
    <w:name w:val="heading 5"/>
    <w:basedOn w:val="DefaultText"/>
    <w:next w:val="DefaultText"/>
    <w:link w:val="Kop5Char"/>
    <w:uiPriority w:val="99"/>
    <w:qFormat/>
    <w:rsid w:val="00C9332A"/>
    <w:pPr>
      <w:keepNext/>
      <w:keepLines/>
      <w:outlineLvl w:val="4"/>
    </w:pPr>
    <w:rPr>
      <w:bCs/>
      <w:i/>
      <w:iCs/>
      <w:color w:val="006DB6"/>
      <w:szCs w:val="26"/>
    </w:rPr>
  </w:style>
  <w:style w:type="paragraph" w:styleId="Kop6">
    <w:name w:val="heading 6"/>
    <w:basedOn w:val="DefaultText"/>
    <w:next w:val="DefaultText"/>
    <w:link w:val="Kop6Char"/>
    <w:uiPriority w:val="99"/>
    <w:qFormat/>
    <w:rsid w:val="00C9332A"/>
    <w:pPr>
      <w:keepNext/>
      <w:keepLines/>
      <w:outlineLvl w:val="5"/>
    </w:pPr>
    <w:rPr>
      <w:bCs/>
      <w:color w:val="006DB6"/>
      <w:szCs w:val="22"/>
    </w:rPr>
  </w:style>
  <w:style w:type="paragraph" w:styleId="Kop7">
    <w:name w:val="heading 7"/>
    <w:basedOn w:val="DefaultText"/>
    <w:next w:val="DefaultText"/>
    <w:link w:val="Kop7Char"/>
    <w:uiPriority w:val="99"/>
    <w:qFormat/>
    <w:rsid w:val="00C9332A"/>
    <w:pPr>
      <w:keepNext/>
      <w:keepLines/>
      <w:outlineLvl w:val="6"/>
    </w:pPr>
    <w:rPr>
      <w:color w:val="006DB6"/>
    </w:rPr>
  </w:style>
  <w:style w:type="paragraph" w:styleId="Kop8">
    <w:name w:val="heading 8"/>
    <w:basedOn w:val="DefaultText"/>
    <w:next w:val="DefaultText"/>
    <w:link w:val="Kop8Char"/>
    <w:uiPriority w:val="99"/>
    <w:qFormat/>
    <w:rsid w:val="00C9332A"/>
    <w:pPr>
      <w:keepNext/>
      <w:keepLines/>
      <w:outlineLvl w:val="7"/>
    </w:pPr>
    <w:rPr>
      <w:iCs/>
      <w:color w:val="006DB6"/>
    </w:rPr>
  </w:style>
  <w:style w:type="paragraph" w:styleId="Kop9">
    <w:name w:val="heading 9"/>
    <w:basedOn w:val="DefaultText"/>
    <w:next w:val="DefaultText"/>
    <w:link w:val="Kop9Char"/>
    <w:uiPriority w:val="99"/>
    <w:qFormat/>
    <w:rsid w:val="00C9332A"/>
    <w:pPr>
      <w:keepNext/>
      <w:keepLines/>
      <w:outlineLvl w:val="8"/>
    </w:pPr>
    <w:rPr>
      <w:rFonts w:cs="Arial"/>
      <w:color w:val="006DB6"/>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rsid w:val="007622BE"/>
    <w:pPr>
      <w:tabs>
        <w:tab w:val="center" w:pos="4703"/>
        <w:tab w:val="right" w:pos="9406"/>
      </w:tabs>
    </w:pPr>
  </w:style>
  <w:style w:type="paragraph" w:styleId="Voettekst">
    <w:name w:val="footer"/>
    <w:basedOn w:val="Standaard"/>
    <w:link w:val="VoettekstChar"/>
    <w:uiPriority w:val="99"/>
    <w:rsid w:val="007622BE"/>
    <w:pPr>
      <w:tabs>
        <w:tab w:val="center" w:pos="4703"/>
        <w:tab w:val="right" w:pos="9406"/>
      </w:tabs>
    </w:pPr>
  </w:style>
  <w:style w:type="character" w:styleId="Hyperlink">
    <w:name w:val="Hyperlink"/>
    <w:uiPriority w:val="99"/>
    <w:rsid w:val="007622BE"/>
    <w:rPr>
      <w:color w:val="0000FF"/>
      <w:u w:val="single"/>
    </w:rPr>
  </w:style>
  <w:style w:type="character" w:styleId="GevolgdeHyperlink">
    <w:name w:val="FollowedHyperlink"/>
    <w:rsid w:val="007622BE"/>
    <w:rPr>
      <w:color w:val="800080"/>
      <w:u w:val="single"/>
    </w:rPr>
  </w:style>
  <w:style w:type="paragraph" w:styleId="Plattetekst">
    <w:name w:val="Body Text"/>
    <w:basedOn w:val="Standaard"/>
    <w:rsid w:val="007622BE"/>
    <w:pPr>
      <w:jc w:val="right"/>
    </w:pPr>
    <w:rPr>
      <w:sz w:val="16"/>
    </w:rPr>
  </w:style>
  <w:style w:type="paragraph" w:styleId="Documentstructuur">
    <w:name w:val="Document Map"/>
    <w:basedOn w:val="Standaard"/>
    <w:semiHidden/>
    <w:rsid w:val="006F4759"/>
    <w:pPr>
      <w:shd w:val="clear" w:color="auto" w:fill="000080"/>
    </w:pPr>
    <w:rPr>
      <w:rFonts w:ascii="Tahoma" w:hAnsi="Tahoma" w:cs="Tahoma"/>
    </w:rPr>
  </w:style>
  <w:style w:type="paragraph" w:styleId="Tekstopmerking">
    <w:name w:val="annotation text"/>
    <w:basedOn w:val="Standaard"/>
    <w:link w:val="TekstopmerkingChar"/>
    <w:rsid w:val="00D17D0D"/>
    <w:pPr>
      <w:spacing w:line="320" w:lineRule="atLeast"/>
    </w:pPr>
    <w:rPr>
      <w:rFonts w:ascii="Quadraat-Regular" w:hAnsi="Quadraat-Regular"/>
    </w:rPr>
  </w:style>
  <w:style w:type="character" w:customStyle="1" w:styleId="TekstopmerkingChar">
    <w:name w:val="Tekst opmerking Char"/>
    <w:basedOn w:val="Standaardalinea-lettertype"/>
    <w:link w:val="Tekstopmerking"/>
    <w:rsid w:val="00D17D0D"/>
    <w:rPr>
      <w:rFonts w:ascii="Quadraat-Regular" w:hAnsi="Quadraat-Regular"/>
    </w:rPr>
  </w:style>
  <w:style w:type="character" w:customStyle="1" w:styleId="Kop1Char">
    <w:name w:val="Kop 1 Char"/>
    <w:aliases w:val="Paragraaf Char"/>
    <w:basedOn w:val="Standaardalinea-lettertype"/>
    <w:link w:val="Kop1"/>
    <w:uiPriority w:val="99"/>
    <w:rsid w:val="00D34190"/>
    <w:rPr>
      <w:rFonts w:ascii="Helvetica" w:eastAsiaTheme="majorEastAsia" w:hAnsi="Helvetica" w:cstheme="majorBidi"/>
      <w:b/>
      <w:bCs/>
      <w:sz w:val="22"/>
      <w:szCs w:val="28"/>
    </w:rPr>
  </w:style>
  <w:style w:type="character" w:customStyle="1" w:styleId="Kop2Char">
    <w:name w:val="Kop 2 Char"/>
    <w:aliases w:val="Subparagraaf Char"/>
    <w:basedOn w:val="Standaardalinea-lettertype"/>
    <w:link w:val="Kop2"/>
    <w:uiPriority w:val="99"/>
    <w:rsid w:val="00D34190"/>
    <w:rPr>
      <w:rFonts w:ascii="Helvetica" w:eastAsiaTheme="majorEastAsia" w:hAnsi="Helvetica" w:cstheme="majorBidi"/>
      <w:bCs/>
      <w:i/>
      <w:szCs w:val="26"/>
    </w:rPr>
  </w:style>
  <w:style w:type="paragraph" w:styleId="Titel">
    <w:name w:val="Title"/>
    <w:basedOn w:val="Standaard"/>
    <w:next w:val="Standaard"/>
    <w:link w:val="TitelChar"/>
    <w:uiPriority w:val="10"/>
    <w:qFormat/>
    <w:rsid w:val="00D34190"/>
    <w:pPr>
      <w:spacing w:after="300"/>
      <w:contextualSpacing/>
    </w:pPr>
    <w:rPr>
      <w:rFonts w:eastAsiaTheme="majorEastAsia" w:cstheme="majorBidi"/>
      <w:b/>
      <w:caps/>
      <w:color w:val="272627" w:themeColor="text2" w:themeShade="BF"/>
      <w:sz w:val="44"/>
      <w:szCs w:val="52"/>
    </w:rPr>
  </w:style>
  <w:style w:type="character" w:customStyle="1" w:styleId="TitelChar">
    <w:name w:val="Titel Char"/>
    <w:basedOn w:val="Standaardalinea-lettertype"/>
    <w:link w:val="Titel"/>
    <w:uiPriority w:val="10"/>
    <w:rsid w:val="00D34190"/>
    <w:rPr>
      <w:rFonts w:ascii="Helvetica" w:eastAsiaTheme="majorEastAsia" w:hAnsi="Helvetica" w:cstheme="majorBidi"/>
      <w:b/>
      <w:caps/>
      <w:color w:val="272627" w:themeColor="text2" w:themeShade="BF"/>
      <w:sz w:val="44"/>
      <w:szCs w:val="52"/>
    </w:rPr>
  </w:style>
  <w:style w:type="paragraph" w:styleId="Ondertitel">
    <w:name w:val="Subtitle"/>
    <w:aliases w:val="Hoofdstuk titel"/>
    <w:basedOn w:val="Kop1"/>
    <w:next w:val="Standaard"/>
    <w:link w:val="OndertitelChar"/>
    <w:qFormat/>
    <w:rsid w:val="008E4752"/>
    <w:pPr>
      <w:pageBreakBefore/>
      <w:numPr>
        <w:numId w:val="2"/>
      </w:numPr>
      <w:tabs>
        <w:tab w:val="left" w:pos="0"/>
      </w:tabs>
      <w:spacing w:before="0" w:after="840" w:line="276" w:lineRule="auto"/>
    </w:pPr>
  </w:style>
  <w:style w:type="character" w:customStyle="1" w:styleId="OndertitelChar">
    <w:name w:val="Ondertitel Char"/>
    <w:aliases w:val="Hoofdstuk titel Char"/>
    <w:basedOn w:val="Standaardalinea-lettertype"/>
    <w:link w:val="Ondertitel"/>
    <w:rsid w:val="008E4752"/>
    <w:rPr>
      <w:rFonts w:eastAsiaTheme="majorEastAsia" w:cstheme="majorBidi"/>
      <w:b/>
      <w:bCs/>
      <w:sz w:val="22"/>
      <w:szCs w:val="28"/>
    </w:rPr>
  </w:style>
  <w:style w:type="character" w:styleId="Zwaar">
    <w:name w:val="Strong"/>
    <w:aliases w:val="Bold"/>
    <w:basedOn w:val="Standaardalinea-lettertype"/>
    <w:qFormat/>
    <w:rsid w:val="00D34190"/>
    <w:rPr>
      <w:rFonts w:ascii="Helvetica" w:hAnsi="Helvetica"/>
      <w:b/>
      <w:bCs/>
      <w:sz w:val="20"/>
    </w:rPr>
  </w:style>
  <w:style w:type="paragraph" w:styleId="Lijstalinea">
    <w:name w:val="List Paragraph"/>
    <w:basedOn w:val="Standaard"/>
    <w:uiPriority w:val="34"/>
    <w:qFormat/>
    <w:rsid w:val="00D34190"/>
    <w:pPr>
      <w:numPr>
        <w:numId w:val="1"/>
      </w:numPr>
      <w:contextualSpacing/>
    </w:pPr>
  </w:style>
  <w:style w:type="paragraph" w:styleId="Duidelijkcitaat">
    <w:name w:val="Intense Quote"/>
    <w:aliases w:val="titel of bron tabel"/>
    <w:basedOn w:val="Standaard"/>
    <w:next w:val="Standaard"/>
    <w:link w:val="DuidelijkcitaatChar"/>
    <w:uiPriority w:val="30"/>
    <w:qFormat/>
    <w:rsid w:val="00D34190"/>
    <w:pPr>
      <w:spacing w:after="240"/>
      <w:contextualSpacing/>
    </w:pPr>
    <w:rPr>
      <w:bCs/>
      <w:i/>
      <w:iCs/>
      <w:sz w:val="16"/>
    </w:rPr>
  </w:style>
  <w:style w:type="character" w:customStyle="1" w:styleId="DuidelijkcitaatChar">
    <w:name w:val="Duidelijk citaat Char"/>
    <w:aliases w:val="titel of bron tabel Char"/>
    <w:basedOn w:val="Standaardalinea-lettertype"/>
    <w:link w:val="Duidelijkcitaat"/>
    <w:uiPriority w:val="30"/>
    <w:rsid w:val="00D34190"/>
    <w:rPr>
      <w:rFonts w:ascii="Helvetica" w:hAnsi="Helvetica"/>
      <w:bCs/>
      <w:i/>
      <w:iCs/>
      <w:sz w:val="16"/>
    </w:rPr>
  </w:style>
  <w:style w:type="character" w:styleId="Subtielebenadrukking">
    <w:name w:val="Subtle Emphasis"/>
    <w:aliases w:val="Tabel en gegevens"/>
    <w:basedOn w:val="Standaardalinea-lettertype"/>
    <w:uiPriority w:val="19"/>
    <w:qFormat/>
    <w:rsid w:val="00D34190"/>
    <w:rPr>
      <w:rFonts w:ascii="Helvetica" w:hAnsi="Helvetica"/>
      <w:iCs/>
      <w:color w:val="000000" w:themeColor="text1"/>
      <w:sz w:val="18"/>
    </w:rPr>
  </w:style>
  <w:style w:type="character" w:styleId="Intensieveverwijzing">
    <w:name w:val="Intense Reference"/>
    <w:aliases w:val="Boilerplate"/>
    <w:basedOn w:val="Standaardalinea-lettertype"/>
    <w:uiPriority w:val="32"/>
    <w:qFormat/>
    <w:rsid w:val="00D34190"/>
    <w:rPr>
      <w:rFonts w:ascii="Helvetica" w:hAnsi="Helvetica"/>
      <w:bCs/>
      <w:i/>
      <w:color w:val="auto"/>
      <w:spacing w:val="5"/>
      <w:sz w:val="18"/>
      <w:u w:val="none"/>
    </w:rPr>
  </w:style>
  <w:style w:type="paragraph" w:styleId="Ballontekst">
    <w:name w:val="Balloon Text"/>
    <w:basedOn w:val="Standaard"/>
    <w:link w:val="BallontekstChar"/>
    <w:uiPriority w:val="99"/>
    <w:rsid w:val="0054188E"/>
    <w:rPr>
      <w:rFonts w:ascii="Lucida Grande" w:hAnsi="Lucida Grande" w:cs="Lucida Grande"/>
      <w:szCs w:val="18"/>
    </w:rPr>
  </w:style>
  <w:style w:type="character" w:customStyle="1" w:styleId="BallontekstChar">
    <w:name w:val="Ballontekst Char"/>
    <w:basedOn w:val="Standaardalinea-lettertype"/>
    <w:link w:val="Ballontekst"/>
    <w:uiPriority w:val="99"/>
    <w:rsid w:val="0054188E"/>
    <w:rPr>
      <w:rFonts w:ascii="Lucida Grande" w:hAnsi="Lucida Grande" w:cs="Lucida Grande"/>
      <w:sz w:val="18"/>
      <w:szCs w:val="18"/>
    </w:rPr>
  </w:style>
  <w:style w:type="character" w:customStyle="1" w:styleId="Kop3Char">
    <w:name w:val="Kop 3 Char"/>
    <w:basedOn w:val="Standaardalinea-lettertype"/>
    <w:link w:val="Kop3"/>
    <w:uiPriority w:val="99"/>
    <w:rsid w:val="00C9332A"/>
    <w:rPr>
      <w:bCs/>
      <w:i/>
      <w:color w:val="006DB6"/>
      <w:sz w:val="18"/>
      <w:szCs w:val="26"/>
    </w:rPr>
  </w:style>
  <w:style w:type="character" w:customStyle="1" w:styleId="Kop4Char">
    <w:name w:val="Kop 4 Char"/>
    <w:basedOn w:val="Standaardalinea-lettertype"/>
    <w:link w:val="Kop4"/>
    <w:uiPriority w:val="99"/>
    <w:rsid w:val="00C9332A"/>
    <w:rPr>
      <w:rFonts w:cs="Times New Roman"/>
      <w:b/>
      <w:bCs/>
      <w:color w:val="006DB6"/>
      <w:sz w:val="18"/>
      <w:szCs w:val="28"/>
    </w:rPr>
  </w:style>
  <w:style w:type="character" w:customStyle="1" w:styleId="Kop5Char">
    <w:name w:val="Kop 5 Char"/>
    <w:basedOn w:val="Standaardalinea-lettertype"/>
    <w:link w:val="Kop5"/>
    <w:uiPriority w:val="99"/>
    <w:rsid w:val="00C9332A"/>
    <w:rPr>
      <w:rFonts w:cs="Times New Roman"/>
      <w:bCs/>
      <w:i/>
      <w:iCs/>
      <w:color w:val="006DB6"/>
      <w:sz w:val="18"/>
      <w:szCs w:val="26"/>
    </w:rPr>
  </w:style>
  <w:style w:type="character" w:customStyle="1" w:styleId="Kop6Char">
    <w:name w:val="Kop 6 Char"/>
    <w:basedOn w:val="Standaardalinea-lettertype"/>
    <w:link w:val="Kop6"/>
    <w:uiPriority w:val="99"/>
    <w:rsid w:val="00C9332A"/>
    <w:rPr>
      <w:rFonts w:cs="Times New Roman"/>
      <w:bCs/>
      <w:color w:val="006DB6"/>
      <w:sz w:val="18"/>
      <w:szCs w:val="22"/>
    </w:rPr>
  </w:style>
  <w:style w:type="character" w:customStyle="1" w:styleId="Kop7Char">
    <w:name w:val="Kop 7 Char"/>
    <w:basedOn w:val="Standaardalinea-lettertype"/>
    <w:link w:val="Kop7"/>
    <w:uiPriority w:val="99"/>
    <w:rsid w:val="00C9332A"/>
    <w:rPr>
      <w:rFonts w:cs="Times New Roman"/>
      <w:color w:val="006DB6"/>
      <w:sz w:val="18"/>
      <w:szCs w:val="24"/>
    </w:rPr>
  </w:style>
  <w:style w:type="character" w:customStyle="1" w:styleId="Kop8Char">
    <w:name w:val="Kop 8 Char"/>
    <w:basedOn w:val="Standaardalinea-lettertype"/>
    <w:link w:val="Kop8"/>
    <w:uiPriority w:val="99"/>
    <w:rsid w:val="00C9332A"/>
    <w:rPr>
      <w:rFonts w:cs="Times New Roman"/>
      <w:iCs/>
      <w:color w:val="006DB6"/>
      <w:sz w:val="18"/>
      <w:szCs w:val="24"/>
    </w:rPr>
  </w:style>
  <w:style w:type="character" w:customStyle="1" w:styleId="Kop9Char">
    <w:name w:val="Kop 9 Char"/>
    <w:basedOn w:val="Standaardalinea-lettertype"/>
    <w:link w:val="Kop9"/>
    <w:uiPriority w:val="99"/>
    <w:rsid w:val="00C9332A"/>
    <w:rPr>
      <w:color w:val="006DB6"/>
      <w:sz w:val="18"/>
      <w:szCs w:val="22"/>
    </w:rPr>
  </w:style>
  <w:style w:type="paragraph" w:customStyle="1" w:styleId="DefaultText">
    <w:name w:val="Default Text"/>
    <w:basedOn w:val="Standaard"/>
    <w:link w:val="DefaultTextChar"/>
    <w:uiPriority w:val="99"/>
    <w:rsid w:val="00C9332A"/>
    <w:pPr>
      <w:spacing w:line="280" w:lineRule="atLeast"/>
    </w:pPr>
    <w:rPr>
      <w:rFonts w:cs="Times New Roman"/>
      <w:szCs w:val="24"/>
    </w:rPr>
  </w:style>
  <w:style w:type="paragraph" w:customStyle="1" w:styleId="aanhef">
    <w:name w:val="aanhef"/>
    <w:basedOn w:val="DefaultText"/>
    <w:uiPriority w:val="99"/>
    <w:rsid w:val="00C9332A"/>
    <w:pPr>
      <w:spacing w:after="280"/>
    </w:pPr>
  </w:style>
  <w:style w:type="paragraph" w:customStyle="1" w:styleId="aboutecorys">
    <w:name w:val="aboutecorys"/>
    <w:basedOn w:val="DefaultText"/>
    <w:next w:val="DefaultText"/>
    <w:uiPriority w:val="99"/>
    <w:rsid w:val="00C9332A"/>
    <w:pPr>
      <w:spacing w:after="840"/>
    </w:pPr>
    <w:rPr>
      <w:color w:val="006DB6"/>
      <w:sz w:val="36"/>
    </w:rPr>
  </w:style>
  <w:style w:type="paragraph" w:customStyle="1" w:styleId="adres">
    <w:name w:val="adres"/>
    <w:basedOn w:val="DefaultText"/>
    <w:uiPriority w:val="99"/>
    <w:rsid w:val="00C9332A"/>
  </w:style>
  <w:style w:type="paragraph" w:customStyle="1" w:styleId="afzendgegevens">
    <w:name w:val="afzendgegevens"/>
    <w:basedOn w:val="DefaultText"/>
    <w:uiPriority w:val="99"/>
    <w:rsid w:val="00C9332A"/>
    <w:pPr>
      <w:spacing w:line="220" w:lineRule="atLeast"/>
    </w:pPr>
    <w:rPr>
      <w:sz w:val="14"/>
    </w:rPr>
  </w:style>
  <w:style w:type="paragraph" w:customStyle="1" w:styleId="afzendgegevensachter">
    <w:name w:val="afzendgegevensachter"/>
    <w:basedOn w:val="DefaultText"/>
    <w:uiPriority w:val="99"/>
    <w:rsid w:val="00C9332A"/>
    <w:pPr>
      <w:contextualSpacing/>
    </w:pPr>
    <w:rPr>
      <w:color w:val="003C64"/>
      <w:sz w:val="16"/>
    </w:rPr>
  </w:style>
  <w:style w:type="paragraph" w:customStyle="1" w:styleId="afzendgegevensachter-vet">
    <w:name w:val="afzendgegevensachter-vet"/>
    <w:basedOn w:val="afzendgegevensachter"/>
    <w:uiPriority w:val="99"/>
    <w:rsid w:val="00C9332A"/>
    <w:rPr>
      <w:b/>
    </w:rPr>
  </w:style>
  <w:style w:type="paragraph" w:customStyle="1" w:styleId="bronvermelding">
    <w:name w:val="bronvermelding"/>
    <w:basedOn w:val="DefaultText"/>
    <w:next w:val="DefaultText"/>
    <w:uiPriority w:val="99"/>
    <w:rsid w:val="00C9332A"/>
    <w:pPr>
      <w:spacing w:line="200" w:lineRule="atLeast"/>
    </w:pPr>
    <w:rPr>
      <w:sz w:val="14"/>
    </w:rPr>
  </w:style>
  <w:style w:type="paragraph" w:customStyle="1" w:styleId="DefaultTextBold">
    <w:name w:val="Default Text Bold"/>
    <w:basedOn w:val="DefaultText"/>
    <w:next w:val="DefaultText"/>
    <w:uiPriority w:val="99"/>
    <w:rsid w:val="00C9332A"/>
    <w:rPr>
      <w:b/>
    </w:rPr>
  </w:style>
  <w:style w:type="paragraph" w:styleId="Voetnoottekst">
    <w:name w:val="footnote text"/>
    <w:basedOn w:val="Standaard"/>
    <w:link w:val="VoetnoottekstChar"/>
    <w:uiPriority w:val="99"/>
    <w:rsid w:val="00C9332A"/>
    <w:pPr>
      <w:tabs>
        <w:tab w:val="left" w:pos="340"/>
      </w:tabs>
      <w:spacing w:line="200" w:lineRule="atLeast"/>
      <w:ind w:left="340" w:hanging="340"/>
    </w:pPr>
    <w:rPr>
      <w:rFonts w:cs="Times New Roman"/>
      <w:sz w:val="14"/>
    </w:rPr>
  </w:style>
  <w:style w:type="character" w:customStyle="1" w:styleId="VoetnoottekstChar">
    <w:name w:val="Voetnoottekst Char"/>
    <w:basedOn w:val="Standaardalinea-lettertype"/>
    <w:link w:val="Voetnoottekst"/>
    <w:uiPriority w:val="99"/>
    <w:rsid w:val="00C9332A"/>
    <w:rPr>
      <w:rFonts w:cs="Times New Roman"/>
      <w:sz w:val="14"/>
    </w:rPr>
  </w:style>
  <w:style w:type="paragraph" w:customStyle="1" w:styleId="groetregel">
    <w:name w:val="groetregel"/>
    <w:basedOn w:val="DefaultText"/>
    <w:uiPriority w:val="99"/>
    <w:rsid w:val="00C9332A"/>
    <w:pPr>
      <w:spacing w:before="560" w:after="840"/>
    </w:pPr>
  </w:style>
  <w:style w:type="paragraph" w:customStyle="1" w:styleId="heading-blue-1">
    <w:name w:val="heading-blue-1"/>
    <w:basedOn w:val="DefaultText"/>
    <w:next w:val="DefaultText"/>
    <w:uiPriority w:val="99"/>
    <w:rsid w:val="00C9332A"/>
    <w:pPr>
      <w:keepNext/>
      <w:keepLines/>
      <w:pageBreakBefore/>
      <w:spacing w:after="840"/>
      <w:outlineLvl w:val="0"/>
    </w:pPr>
    <w:rPr>
      <w:b/>
      <w:color w:val="006DB6"/>
      <w:sz w:val="36"/>
    </w:rPr>
  </w:style>
  <w:style w:type="paragraph" w:customStyle="1" w:styleId="heading-blue-2">
    <w:name w:val="heading-blue-2"/>
    <w:basedOn w:val="DefaultText"/>
    <w:next w:val="DefaultText"/>
    <w:uiPriority w:val="99"/>
    <w:rsid w:val="00C9332A"/>
    <w:pPr>
      <w:keepNext/>
      <w:keepLines/>
      <w:spacing w:after="280"/>
      <w:outlineLvl w:val="1"/>
    </w:pPr>
    <w:rPr>
      <w:color w:val="006DB6"/>
      <w:sz w:val="22"/>
    </w:rPr>
  </w:style>
  <w:style w:type="paragraph" w:customStyle="1" w:styleId="heading-blue-3">
    <w:name w:val="heading-blue-3"/>
    <w:basedOn w:val="DefaultText"/>
    <w:next w:val="DefaultText"/>
    <w:uiPriority w:val="99"/>
    <w:rsid w:val="00C9332A"/>
    <w:pPr>
      <w:keepNext/>
      <w:keepLines/>
      <w:outlineLvl w:val="2"/>
    </w:pPr>
    <w:rPr>
      <w:i/>
      <w:color w:val="006DB6"/>
    </w:rPr>
  </w:style>
  <w:style w:type="paragraph" w:customStyle="1" w:styleId="heading-blue-4">
    <w:name w:val="heading-blue-4"/>
    <w:basedOn w:val="DefaultText"/>
    <w:next w:val="DefaultText"/>
    <w:uiPriority w:val="99"/>
    <w:rsid w:val="00C9332A"/>
    <w:pPr>
      <w:keepNext/>
      <w:keepLines/>
      <w:outlineLvl w:val="3"/>
    </w:pPr>
    <w:rPr>
      <w:i/>
      <w:color w:val="006DB6"/>
    </w:rPr>
  </w:style>
  <w:style w:type="paragraph" w:customStyle="1" w:styleId="heading-blue-5">
    <w:name w:val="heading-blue-5"/>
    <w:basedOn w:val="DefaultText"/>
    <w:next w:val="DefaultText"/>
    <w:uiPriority w:val="99"/>
    <w:rsid w:val="00C9332A"/>
    <w:pPr>
      <w:keepNext/>
      <w:keepLines/>
      <w:outlineLvl w:val="4"/>
    </w:pPr>
    <w:rPr>
      <w:b/>
      <w:color w:val="006DB6"/>
    </w:rPr>
  </w:style>
  <w:style w:type="paragraph" w:customStyle="1" w:styleId="heading-blue-6">
    <w:name w:val="heading-blue-6"/>
    <w:basedOn w:val="DefaultText"/>
    <w:next w:val="DefaultText"/>
    <w:uiPriority w:val="99"/>
    <w:rsid w:val="00C9332A"/>
    <w:pPr>
      <w:keepNext/>
      <w:keepLines/>
      <w:outlineLvl w:val="5"/>
    </w:pPr>
    <w:rPr>
      <w:color w:val="006DB6"/>
    </w:rPr>
  </w:style>
  <w:style w:type="paragraph" w:customStyle="1" w:styleId="kaderkop">
    <w:name w:val="kaderkop"/>
    <w:basedOn w:val="DefaultText"/>
    <w:uiPriority w:val="99"/>
    <w:rsid w:val="00C9332A"/>
    <w:pPr>
      <w:ind w:left="340"/>
    </w:pPr>
    <w:rPr>
      <w:b/>
      <w:color w:val="006DB6"/>
      <w:sz w:val="16"/>
    </w:rPr>
  </w:style>
  <w:style w:type="paragraph" w:customStyle="1" w:styleId="kadertekst">
    <w:name w:val="kadertekst"/>
    <w:basedOn w:val="DefaultText"/>
    <w:uiPriority w:val="99"/>
    <w:rsid w:val="00C9332A"/>
    <w:pPr>
      <w:ind w:left="346"/>
    </w:pPr>
    <w:rPr>
      <w:color w:val="006DB6"/>
      <w:sz w:val="16"/>
    </w:rPr>
  </w:style>
  <w:style w:type="paragraph" w:customStyle="1" w:styleId="landnamen">
    <w:name w:val="landnamen"/>
    <w:basedOn w:val="DefaultText"/>
    <w:uiPriority w:val="99"/>
    <w:rsid w:val="00C9332A"/>
    <w:pPr>
      <w:spacing w:line="144" w:lineRule="atLeast"/>
      <w:jc w:val="center"/>
    </w:pPr>
    <w:rPr>
      <w:b/>
      <w:smallCaps/>
      <w:color w:val="9C9D9F"/>
      <w:spacing w:val="-2"/>
      <w:sz w:val="11"/>
    </w:rPr>
  </w:style>
  <w:style w:type="paragraph" w:customStyle="1" w:styleId="no-heading-blue-1">
    <w:name w:val="no-heading-blue-1"/>
    <w:basedOn w:val="DefaultText"/>
    <w:next w:val="DefaultText"/>
    <w:uiPriority w:val="99"/>
    <w:rsid w:val="00C9332A"/>
    <w:pPr>
      <w:keepNext/>
      <w:keepLines/>
      <w:pageBreakBefore/>
      <w:spacing w:after="840"/>
      <w:outlineLvl w:val="0"/>
    </w:pPr>
    <w:rPr>
      <w:b/>
      <w:color w:val="006DB6"/>
      <w:sz w:val="36"/>
    </w:rPr>
  </w:style>
  <w:style w:type="paragraph" w:customStyle="1" w:styleId="no-heading-blue-2">
    <w:name w:val="no-heading-blue-2"/>
    <w:basedOn w:val="DefaultText"/>
    <w:next w:val="DefaultText"/>
    <w:uiPriority w:val="99"/>
    <w:rsid w:val="00C9332A"/>
    <w:pPr>
      <w:keepNext/>
      <w:keepLines/>
      <w:spacing w:after="280"/>
      <w:outlineLvl w:val="1"/>
    </w:pPr>
    <w:rPr>
      <w:color w:val="006DB6"/>
      <w:sz w:val="22"/>
    </w:rPr>
  </w:style>
  <w:style w:type="paragraph" w:customStyle="1" w:styleId="no-heading-blue-3">
    <w:name w:val="no-heading-blue-3"/>
    <w:basedOn w:val="DefaultText"/>
    <w:next w:val="DefaultText"/>
    <w:uiPriority w:val="99"/>
    <w:rsid w:val="00C9332A"/>
    <w:pPr>
      <w:keepNext/>
      <w:keepLines/>
      <w:outlineLvl w:val="2"/>
    </w:pPr>
    <w:rPr>
      <w:b/>
      <w:color w:val="006DB6"/>
    </w:rPr>
  </w:style>
  <w:style w:type="paragraph" w:customStyle="1" w:styleId="no-heading-blue-4">
    <w:name w:val="no-heading-blue-4"/>
    <w:basedOn w:val="DefaultText"/>
    <w:next w:val="DefaultText"/>
    <w:uiPriority w:val="99"/>
    <w:rsid w:val="00C9332A"/>
    <w:pPr>
      <w:keepNext/>
      <w:keepLines/>
      <w:outlineLvl w:val="3"/>
    </w:pPr>
    <w:rPr>
      <w:i/>
      <w:color w:val="006DB6"/>
    </w:rPr>
  </w:style>
  <w:style w:type="paragraph" w:customStyle="1" w:styleId="paginanummer">
    <w:name w:val="paginanummer"/>
    <w:basedOn w:val="DefaultText"/>
    <w:uiPriority w:val="99"/>
    <w:rsid w:val="00C9332A"/>
    <w:pPr>
      <w:spacing w:after="142" w:line="200" w:lineRule="atLeast"/>
      <w:jc w:val="center"/>
    </w:pPr>
    <w:rPr>
      <w:sz w:val="14"/>
    </w:rPr>
  </w:style>
  <w:style w:type="paragraph" w:customStyle="1" w:styleId="paginanummering">
    <w:name w:val="paginanummering"/>
    <w:basedOn w:val="DefaultText"/>
    <w:uiPriority w:val="99"/>
    <w:rsid w:val="00C9332A"/>
    <w:pPr>
      <w:jc w:val="right"/>
    </w:pPr>
    <w:rPr>
      <w:sz w:val="14"/>
    </w:rPr>
  </w:style>
  <w:style w:type="paragraph" w:customStyle="1" w:styleId="refdata-frontpage">
    <w:name w:val="refdata-frontpage"/>
    <w:basedOn w:val="DefaultText"/>
    <w:uiPriority w:val="99"/>
    <w:rsid w:val="00C9332A"/>
    <w:pPr>
      <w:spacing w:line="560" w:lineRule="atLeast"/>
    </w:pPr>
    <w:rPr>
      <w:color w:val="003C64"/>
      <w:sz w:val="22"/>
    </w:rPr>
  </w:style>
  <w:style w:type="paragraph" w:customStyle="1" w:styleId="referentiegegevens">
    <w:name w:val="referentiegegevens"/>
    <w:basedOn w:val="DefaultText"/>
    <w:uiPriority w:val="99"/>
    <w:rsid w:val="00C9332A"/>
  </w:style>
  <w:style w:type="paragraph" w:customStyle="1" w:styleId="referentiekopjes">
    <w:name w:val="referentiekopjes"/>
    <w:basedOn w:val="DefaultText"/>
    <w:uiPriority w:val="99"/>
    <w:rsid w:val="00C9332A"/>
    <w:rPr>
      <w:sz w:val="14"/>
    </w:rPr>
  </w:style>
  <w:style w:type="paragraph" w:customStyle="1" w:styleId="rubricering">
    <w:name w:val="rubricering"/>
    <w:basedOn w:val="DefaultText"/>
    <w:uiPriority w:val="99"/>
    <w:rsid w:val="00C9332A"/>
    <w:rPr>
      <w:color w:val="A0A5A5"/>
      <w:sz w:val="144"/>
    </w:rPr>
  </w:style>
  <w:style w:type="paragraph" w:customStyle="1" w:styleId="subtitle-inside">
    <w:name w:val="subtitle-inside"/>
    <w:basedOn w:val="DefaultText"/>
    <w:uiPriority w:val="99"/>
    <w:rsid w:val="00C9332A"/>
    <w:rPr>
      <w:sz w:val="24"/>
    </w:rPr>
  </w:style>
  <w:style w:type="paragraph" w:customStyle="1" w:styleId="spacingtitleinside">
    <w:name w:val="spacingtitleinside"/>
    <w:basedOn w:val="subtitle-inside"/>
    <w:uiPriority w:val="99"/>
    <w:rsid w:val="00C9332A"/>
    <w:pPr>
      <w:spacing w:after="360" w:line="380" w:lineRule="atLeast"/>
    </w:pPr>
    <w:rPr>
      <w:sz w:val="72"/>
    </w:rPr>
  </w:style>
  <w:style w:type="paragraph" w:customStyle="1" w:styleId="subtitle-frontpage">
    <w:name w:val="subtitle-frontpage"/>
    <w:basedOn w:val="DefaultText"/>
    <w:next w:val="Standaard"/>
    <w:uiPriority w:val="99"/>
    <w:rsid w:val="00C9332A"/>
    <w:pPr>
      <w:spacing w:line="720" w:lineRule="atLeast"/>
    </w:pPr>
    <w:rPr>
      <w:color w:val="A0A5A5"/>
      <w:sz w:val="44"/>
    </w:rPr>
  </w:style>
  <w:style w:type="paragraph" w:customStyle="1" w:styleId="tabelkop">
    <w:name w:val="tabelkop"/>
    <w:basedOn w:val="DefaultText"/>
    <w:uiPriority w:val="99"/>
    <w:rsid w:val="00C9332A"/>
    <w:pPr>
      <w:keepNext/>
      <w:keepLines/>
    </w:pPr>
    <w:rPr>
      <w:b/>
      <w:color w:val="FFFFFF"/>
      <w:sz w:val="16"/>
    </w:rPr>
  </w:style>
  <w:style w:type="paragraph" w:customStyle="1" w:styleId="tabeltekst">
    <w:name w:val="tabeltekst"/>
    <w:basedOn w:val="DefaultText"/>
    <w:uiPriority w:val="99"/>
    <w:rsid w:val="00C9332A"/>
    <w:rPr>
      <w:color w:val="000000"/>
      <w:sz w:val="16"/>
    </w:rPr>
  </w:style>
  <w:style w:type="paragraph" w:customStyle="1" w:styleId="table-header-zwart">
    <w:name w:val="table-header-zwart"/>
    <w:basedOn w:val="DefaultText"/>
    <w:uiPriority w:val="99"/>
    <w:rsid w:val="00C9332A"/>
    <w:pPr>
      <w:keepNext/>
      <w:keepLines/>
    </w:pPr>
    <w:rPr>
      <w:b/>
      <w:sz w:val="16"/>
    </w:rPr>
  </w:style>
  <w:style w:type="paragraph" w:customStyle="1" w:styleId="table-header-blauw">
    <w:name w:val="table-header-blauw"/>
    <w:basedOn w:val="table-header-zwart"/>
    <w:uiPriority w:val="99"/>
    <w:rsid w:val="00C9332A"/>
    <w:rPr>
      <w:color w:val="006DB6"/>
    </w:rPr>
  </w:style>
  <w:style w:type="paragraph" w:customStyle="1" w:styleId="table-header-blauwgroen">
    <w:name w:val="table-header-blauwgroen"/>
    <w:basedOn w:val="table-header-zwart"/>
    <w:uiPriority w:val="99"/>
    <w:rsid w:val="00C9332A"/>
    <w:rPr>
      <w:color w:val="009696"/>
    </w:rPr>
  </w:style>
  <w:style w:type="paragraph" w:customStyle="1" w:styleId="table-header-donkerblauw">
    <w:name w:val="table-header-donkerblauw"/>
    <w:basedOn w:val="table-header-zwart"/>
    <w:uiPriority w:val="99"/>
    <w:rsid w:val="00C9332A"/>
    <w:rPr>
      <w:color w:val="003C64"/>
    </w:rPr>
  </w:style>
  <w:style w:type="paragraph" w:customStyle="1" w:styleId="table-header-grijs">
    <w:name w:val="table-header-grijs"/>
    <w:basedOn w:val="table-header-zwart"/>
    <w:uiPriority w:val="99"/>
    <w:rsid w:val="00C9332A"/>
    <w:rPr>
      <w:color w:val="A0A5A5"/>
    </w:rPr>
  </w:style>
  <w:style w:type="paragraph" w:customStyle="1" w:styleId="table-header-groen">
    <w:name w:val="table-header-groen"/>
    <w:basedOn w:val="table-header-zwart"/>
    <w:uiPriority w:val="99"/>
    <w:rsid w:val="00C9332A"/>
    <w:rPr>
      <w:color w:val="A0BE00"/>
    </w:rPr>
  </w:style>
  <w:style w:type="paragraph" w:customStyle="1" w:styleId="table-header-oranje">
    <w:name w:val="table-header-oranje"/>
    <w:basedOn w:val="table-header-zwart"/>
    <w:uiPriority w:val="99"/>
    <w:rsid w:val="00C9332A"/>
    <w:rPr>
      <w:color w:val="F49A00"/>
    </w:rPr>
  </w:style>
  <w:style w:type="paragraph" w:customStyle="1" w:styleId="table-header-paars">
    <w:name w:val="table-header-paars"/>
    <w:basedOn w:val="table-header-zwart"/>
    <w:uiPriority w:val="99"/>
    <w:rsid w:val="00C9332A"/>
    <w:rPr>
      <w:color w:val="980D7D"/>
    </w:rPr>
  </w:style>
  <w:style w:type="paragraph" w:customStyle="1" w:styleId="table-header-roze">
    <w:name w:val="table-header-roze"/>
    <w:basedOn w:val="table-header-zwart"/>
    <w:uiPriority w:val="99"/>
    <w:rsid w:val="00C9332A"/>
    <w:rPr>
      <w:color w:val="E30052"/>
    </w:rPr>
  </w:style>
  <w:style w:type="paragraph" w:customStyle="1" w:styleId="table-header-wit">
    <w:name w:val="table-header-wit"/>
    <w:basedOn w:val="table-header-zwart"/>
    <w:uiPriority w:val="99"/>
    <w:rsid w:val="00C9332A"/>
    <w:rPr>
      <w:color w:val="FFFFFF"/>
    </w:rPr>
  </w:style>
  <w:style w:type="paragraph" w:customStyle="1" w:styleId="tableofcontents">
    <w:name w:val="tableofcontents"/>
    <w:basedOn w:val="DefaultText"/>
    <w:next w:val="DefaultText"/>
    <w:uiPriority w:val="99"/>
    <w:rsid w:val="00C9332A"/>
    <w:rPr>
      <w:color w:val="006DB6"/>
      <w:sz w:val="36"/>
    </w:rPr>
  </w:style>
  <w:style w:type="table" w:customStyle="1" w:styleId="table-style-blauw-000-outline">
    <w:name w:val="table-style-blauw-000-outline"/>
    <w:uiPriority w:val="99"/>
    <w:rsid w:val="00C9332A"/>
    <w:pPr>
      <w:spacing w:line="280" w:lineRule="atLeast"/>
    </w:pPr>
    <w:rPr>
      <w:rFonts w:cs="Times New Roman"/>
      <w:color w:val="000000"/>
      <w:sz w:val="16"/>
    </w:rPr>
    <w:tblPr>
      <w:tblStyleRowBandSize w:val="1"/>
      <w:tblInd w:w="0" w:type="dxa"/>
      <w:tblBorders>
        <w:top w:val="single" w:sz="6" w:space="0" w:color="006DB6"/>
        <w:left w:val="single" w:sz="6" w:space="0" w:color="006DB6"/>
        <w:bottom w:val="single" w:sz="6" w:space="0" w:color="006DB6"/>
        <w:right w:val="single" w:sz="6" w:space="0" w:color="006DB6"/>
        <w:insideV w:val="single" w:sz="6" w:space="0" w:color="006DB6"/>
      </w:tblBorders>
      <w:tblCellMar>
        <w:top w:w="0" w:type="dxa"/>
        <w:left w:w="108" w:type="dxa"/>
        <w:bottom w:w="0" w:type="dxa"/>
        <w:right w:w="108" w:type="dxa"/>
      </w:tblCellMar>
    </w:tblPr>
  </w:style>
  <w:style w:type="table" w:customStyle="1" w:styleId="table-style-blauw-000-none">
    <w:name w:val="table-style-blauw-000-none"/>
    <w:basedOn w:val="table-style-blauw-000-outline"/>
    <w:uiPriority w:val="99"/>
    <w:rsid w:val="00C9332A"/>
    <w:tblPr>
      <w:tblStyleColBandSize w:val="1"/>
    </w:tblPr>
    <w:tblStylePr w:type="firstRow">
      <w:pPr>
        <w:keepNext/>
        <w:keepLines/>
      </w:pPr>
      <w:rPr>
        <w:rFonts w:ascii="Arial" w:hAnsi="Arial" w:cs="Times New Roman"/>
        <w:b/>
        <w:i w:val="0"/>
        <w:color w:val="006DB6"/>
        <w:sz w:val="16"/>
      </w:rPr>
      <w:tblPr/>
      <w:tcPr>
        <w:tcBorders>
          <w:top w:val="nil"/>
          <w:left w:val="nil"/>
          <w:bottom w:val="nil"/>
          <w:right w:val="nil"/>
          <w:insideH w:val="nil"/>
          <w:insideV w:val="nil"/>
          <w:tl2br w:val="nil"/>
          <w:tr2bl w:val="nil"/>
        </w:tcBorders>
      </w:tcPr>
    </w:tblStylePr>
    <w:tblStylePr w:type="band1Vert">
      <w:rPr>
        <w:rFonts w:cs="Times New Roman"/>
      </w:rPr>
      <w:tblPr/>
      <w:tcPr>
        <w:tcBorders>
          <w:top w:val="nil"/>
          <w:left w:val="nil"/>
          <w:bottom w:val="nil"/>
          <w:right w:val="nil"/>
          <w:insideH w:val="nil"/>
          <w:insideV w:val="nil"/>
          <w:tl2br w:val="nil"/>
          <w:tr2bl w:val="nil"/>
        </w:tcBorders>
      </w:tcPr>
    </w:tblStylePr>
    <w:tblStylePr w:type="band2Vert">
      <w:rPr>
        <w:rFonts w:cs="Times New Roman"/>
      </w:rPr>
      <w:tblPr/>
      <w:tcPr>
        <w:tcBorders>
          <w:top w:val="nil"/>
          <w:left w:val="nil"/>
          <w:bottom w:val="nil"/>
          <w:right w:val="nil"/>
          <w:insideH w:val="nil"/>
          <w:insideV w:val="nil"/>
          <w:tl2br w:val="nil"/>
          <w:tr2bl w:val="nil"/>
        </w:tcBorders>
      </w:tcPr>
    </w:tblStylePr>
    <w:tblStylePr w:type="band1Horz">
      <w:rPr>
        <w:rFonts w:cs="Times New Roman"/>
      </w:rPr>
      <w:tblPr/>
      <w:tcPr>
        <w:tcBorders>
          <w:top w:val="single" w:sz="6" w:space="0" w:color="A6A6A6"/>
        </w:tcBorders>
      </w:tcPr>
    </w:tblStylePr>
    <w:tblStylePr w:type="band2Horz">
      <w:rPr>
        <w:rFonts w:cs="Times New Roman"/>
      </w:rPr>
      <w:tblPr/>
      <w:tcPr>
        <w:tcBorders>
          <w:top w:val="single" w:sz="6" w:space="0" w:color="A6A6A6"/>
        </w:tcBorders>
      </w:tcPr>
    </w:tblStylePr>
  </w:style>
  <w:style w:type="table" w:customStyle="1" w:styleId="table-style-blauw-040-outline">
    <w:name w:val="table-style-blauw-040-outline"/>
    <w:basedOn w:val="table-style-blauw-000-outline"/>
    <w:uiPriority w:val="99"/>
    <w:rsid w:val="00C9332A"/>
    <w:tblPr/>
    <w:tblStylePr w:type="firstRow">
      <w:pPr>
        <w:keepNext/>
        <w:keepLines/>
      </w:pPr>
      <w:rPr>
        <w:rFonts w:ascii="Arial" w:hAnsi="Arial" w:cs="Times New Roman"/>
        <w:b/>
        <w:i w:val="0"/>
        <w:color w:val="006DB6"/>
        <w:sz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shd w:val="pct40" w:color="A4BFE1" w:fill="A4BFE1"/>
      </w:tcPr>
    </w:tblStylePr>
    <w:tblStylePr w:type="band1Horz">
      <w:rPr>
        <w:rFonts w:cs="Times New Roman"/>
      </w:rPr>
      <w:tblPr/>
      <w:tcPr>
        <w:tcBorders>
          <w:top w:val="single" w:sz="6" w:space="0" w:color="A6A6A6"/>
        </w:tcBorders>
      </w:tcPr>
    </w:tblStylePr>
    <w:tblStylePr w:type="band2Horz">
      <w:rPr>
        <w:rFonts w:cs="Times New Roman"/>
      </w:rPr>
      <w:tblPr/>
      <w:tcPr>
        <w:tcBorders>
          <w:top w:val="single" w:sz="6" w:space="0" w:color="A6A6A6"/>
        </w:tcBorders>
      </w:tcPr>
    </w:tblStylePr>
  </w:style>
  <w:style w:type="table" w:customStyle="1" w:styleId="table-style-blauw-040-none">
    <w:name w:val="table-style-blauw-040-none"/>
    <w:basedOn w:val="table-style-blauw-040-outline"/>
    <w:uiPriority w:val="99"/>
    <w:rsid w:val="00C9332A"/>
    <w:tblPr/>
    <w:tblStylePr w:type="firstRow">
      <w:pPr>
        <w:keepNext/>
        <w:keepLines/>
      </w:pPr>
      <w:rPr>
        <w:rFonts w:ascii="Arial" w:hAnsi="Arial" w:cs="Times New Roman"/>
        <w:b/>
        <w:i w:val="0"/>
        <w:color w:val="006DB6"/>
        <w:sz w:val="16"/>
      </w:rPr>
      <w:tblPr/>
      <w:tcPr>
        <w:tcBorders>
          <w:top w:val="nil"/>
          <w:left w:val="nil"/>
          <w:bottom w:val="nil"/>
          <w:right w:val="nil"/>
          <w:insideH w:val="nil"/>
          <w:insideV w:val="nil"/>
          <w:tl2br w:val="nil"/>
          <w:tr2bl w:val="nil"/>
        </w:tcBorders>
        <w:shd w:val="pct40" w:color="A4BFE1" w:fill="A4BFE1"/>
      </w:tcPr>
    </w:tblStylePr>
    <w:tblStylePr w:type="band1Horz">
      <w:rPr>
        <w:rFonts w:cs="Times New Roman"/>
      </w:rPr>
      <w:tblPr/>
      <w:tcPr>
        <w:tcBorders>
          <w:top w:val="single" w:sz="6" w:space="0" w:color="A6A6A6"/>
        </w:tcBorders>
      </w:tcPr>
    </w:tblStylePr>
    <w:tblStylePr w:type="band2Horz">
      <w:rPr>
        <w:rFonts w:cs="Times New Roman"/>
      </w:rPr>
      <w:tblPr/>
      <w:tcPr>
        <w:tcBorders>
          <w:top w:val="single" w:sz="6" w:space="0" w:color="A6A6A6"/>
        </w:tcBorders>
      </w:tcPr>
    </w:tblStylePr>
  </w:style>
  <w:style w:type="table" w:customStyle="1" w:styleId="table-style-blauw-070-outline">
    <w:name w:val="table-style-blauw-070-outline"/>
    <w:basedOn w:val="table-style-blauw-000-outline"/>
    <w:uiPriority w:val="99"/>
    <w:rsid w:val="00C9332A"/>
    <w:tblPr/>
    <w:tblStylePr w:type="firstRow">
      <w:pPr>
        <w:keepNext/>
        <w:keepLines/>
      </w:pPr>
      <w:rPr>
        <w:rFonts w:ascii="Arial" w:hAnsi="Arial" w:cs="Times New Roman"/>
        <w:b/>
        <w:i w:val="0"/>
        <w:color w:val="FFFFFF"/>
        <w:sz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shd w:val="pct70" w:color="4E93CA" w:fill="4E93CA"/>
      </w:tcPr>
    </w:tblStylePr>
    <w:tblStylePr w:type="band1Horz">
      <w:rPr>
        <w:rFonts w:cs="Times New Roman"/>
      </w:rPr>
      <w:tblPr/>
      <w:tcPr>
        <w:tcBorders>
          <w:top w:val="single" w:sz="6" w:space="0" w:color="A6A6A6"/>
        </w:tcBorders>
      </w:tcPr>
    </w:tblStylePr>
    <w:tblStylePr w:type="band2Horz">
      <w:rPr>
        <w:rFonts w:cs="Times New Roman"/>
      </w:rPr>
      <w:tblPr/>
      <w:tcPr>
        <w:tcBorders>
          <w:top w:val="single" w:sz="6" w:space="0" w:color="A6A6A6"/>
        </w:tcBorders>
      </w:tcPr>
    </w:tblStylePr>
  </w:style>
  <w:style w:type="table" w:customStyle="1" w:styleId="table-style-blauw-070-none">
    <w:name w:val="table-style-blauw-070-none"/>
    <w:basedOn w:val="table-style-blauw-070-outline"/>
    <w:uiPriority w:val="99"/>
    <w:rsid w:val="00C9332A"/>
    <w:tblPr/>
    <w:tblStylePr w:type="firstRow">
      <w:pPr>
        <w:keepNext/>
        <w:keepLines/>
      </w:pPr>
      <w:rPr>
        <w:rFonts w:ascii="Arial" w:hAnsi="Arial" w:cs="Times New Roman"/>
        <w:b/>
        <w:i w:val="0"/>
        <w:color w:val="FFFFFF"/>
        <w:sz w:val="16"/>
      </w:rPr>
      <w:tblPr/>
      <w:tcPr>
        <w:tcBorders>
          <w:top w:val="nil"/>
          <w:left w:val="nil"/>
          <w:bottom w:val="nil"/>
          <w:right w:val="nil"/>
          <w:insideH w:val="nil"/>
          <w:insideV w:val="nil"/>
          <w:tl2br w:val="nil"/>
          <w:tr2bl w:val="nil"/>
        </w:tcBorders>
        <w:shd w:val="pct70" w:color="4E93CA" w:fill="4E93CA"/>
      </w:tcPr>
    </w:tblStylePr>
    <w:tblStylePr w:type="band1Horz">
      <w:rPr>
        <w:rFonts w:cs="Times New Roman"/>
      </w:rPr>
      <w:tblPr/>
      <w:tcPr>
        <w:tcBorders>
          <w:top w:val="single" w:sz="6" w:space="0" w:color="A6A6A6"/>
        </w:tcBorders>
      </w:tcPr>
    </w:tblStylePr>
    <w:tblStylePr w:type="band2Horz">
      <w:rPr>
        <w:rFonts w:cs="Times New Roman"/>
      </w:rPr>
      <w:tblPr/>
      <w:tcPr>
        <w:tcBorders>
          <w:top w:val="single" w:sz="6" w:space="0" w:color="A6A6A6"/>
        </w:tcBorders>
      </w:tcPr>
    </w:tblStylePr>
  </w:style>
  <w:style w:type="table" w:customStyle="1" w:styleId="table-style-blauw-100-outline">
    <w:name w:val="table-style-blauw-100-outline"/>
    <w:basedOn w:val="table-style-blauw-000-outline"/>
    <w:uiPriority w:val="99"/>
    <w:rsid w:val="00C9332A"/>
    <w:tblPr/>
    <w:tblStylePr w:type="firstRow">
      <w:pPr>
        <w:keepNext/>
        <w:keepLines/>
      </w:pPr>
      <w:rPr>
        <w:rFonts w:ascii="Arial" w:hAnsi="Arial" w:cs="Times New Roman"/>
        <w:b/>
        <w:i w:val="0"/>
        <w:color w:val="FFFFFF"/>
        <w:sz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shd w:val="solid" w:color="006DB6" w:fill="006DB6"/>
      </w:tcPr>
    </w:tblStylePr>
    <w:tblStylePr w:type="band1Horz">
      <w:rPr>
        <w:rFonts w:cs="Times New Roman"/>
      </w:rPr>
      <w:tblPr/>
      <w:tcPr>
        <w:tcBorders>
          <w:top w:val="single" w:sz="4" w:space="0" w:color="A6A6A6"/>
        </w:tcBorders>
      </w:tcPr>
    </w:tblStylePr>
    <w:tblStylePr w:type="band2Horz">
      <w:rPr>
        <w:rFonts w:cs="Times New Roman"/>
      </w:rPr>
      <w:tblPr/>
      <w:tcPr>
        <w:tcBorders>
          <w:top w:val="single" w:sz="4" w:space="0" w:color="A6A6A6"/>
        </w:tcBorders>
      </w:tcPr>
    </w:tblStylePr>
  </w:style>
  <w:style w:type="table" w:customStyle="1" w:styleId="table-style-blauw-100-none">
    <w:name w:val="table-style-blauw-100-none"/>
    <w:basedOn w:val="table-style-blauw-100-outline"/>
    <w:uiPriority w:val="99"/>
    <w:rsid w:val="00C9332A"/>
    <w:tblPr/>
    <w:tblStylePr w:type="firstRow">
      <w:pPr>
        <w:keepNext/>
        <w:keepLines/>
      </w:pPr>
      <w:rPr>
        <w:rFonts w:ascii="Arial" w:hAnsi="Arial" w:cs="Times New Roman"/>
        <w:b/>
        <w:i w:val="0"/>
        <w:color w:val="FFFFFF"/>
        <w:sz w:val="16"/>
      </w:rPr>
      <w:tblPr/>
      <w:tcPr>
        <w:tcBorders>
          <w:top w:val="nil"/>
          <w:left w:val="nil"/>
          <w:bottom w:val="nil"/>
          <w:right w:val="nil"/>
          <w:insideH w:val="nil"/>
          <w:insideV w:val="nil"/>
          <w:tl2br w:val="nil"/>
          <w:tr2bl w:val="nil"/>
        </w:tcBorders>
        <w:shd w:val="solid" w:color="006DB6" w:fill="006DB6"/>
      </w:tcPr>
    </w:tblStylePr>
    <w:tblStylePr w:type="band1Horz">
      <w:rPr>
        <w:rFonts w:cs="Times New Roman"/>
      </w:rPr>
      <w:tblPr/>
      <w:tcPr>
        <w:tcBorders>
          <w:top w:val="single" w:sz="4" w:space="0" w:color="A6A6A6"/>
        </w:tcBorders>
      </w:tcPr>
    </w:tblStylePr>
    <w:tblStylePr w:type="band2Horz">
      <w:rPr>
        <w:rFonts w:cs="Times New Roman"/>
      </w:rPr>
      <w:tblPr/>
      <w:tcPr>
        <w:tcBorders>
          <w:top w:val="single" w:sz="4" w:space="0" w:color="A6A6A6"/>
        </w:tcBorders>
      </w:tcPr>
    </w:tblStylePr>
  </w:style>
  <w:style w:type="table" w:customStyle="1" w:styleId="table-style-blauwgroen-000-outline">
    <w:name w:val="table-style-blauwgroen-000-outline"/>
    <w:uiPriority w:val="99"/>
    <w:rsid w:val="00C9332A"/>
    <w:pPr>
      <w:spacing w:line="280" w:lineRule="atLeast"/>
    </w:pPr>
    <w:rPr>
      <w:rFonts w:cs="Times New Roman"/>
      <w:color w:val="000000"/>
      <w:sz w:val="16"/>
    </w:rPr>
    <w:tblPr>
      <w:tblStyleRowBandSize w:val="1"/>
      <w:tblInd w:w="0" w:type="dxa"/>
      <w:tblBorders>
        <w:top w:val="single" w:sz="6" w:space="0" w:color="009696"/>
        <w:left w:val="single" w:sz="6" w:space="0" w:color="009696"/>
        <w:bottom w:val="single" w:sz="6" w:space="0" w:color="009696"/>
        <w:right w:val="single" w:sz="6" w:space="0" w:color="009696"/>
        <w:insideV w:val="single" w:sz="6" w:space="0" w:color="009696"/>
      </w:tblBorders>
      <w:tblCellMar>
        <w:top w:w="0" w:type="dxa"/>
        <w:left w:w="108" w:type="dxa"/>
        <w:bottom w:w="0" w:type="dxa"/>
        <w:right w:w="108" w:type="dxa"/>
      </w:tblCellMar>
    </w:tblPr>
  </w:style>
  <w:style w:type="table" w:customStyle="1" w:styleId="table-style-blauwgroen-000-none">
    <w:name w:val="table-style-blauwgroen-000-none"/>
    <w:basedOn w:val="table-style-blauwgroen-000-outline"/>
    <w:uiPriority w:val="99"/>
    <w:rsid w:val="00C9332A"/>
    <w:tblPr>
      <w:tblStyleColBandSize w:val="1"/>
    </w:tblPr>
    <w:tblStylePr w:type="firstRow">
      <w:pPr>
        <w:keepNext/>
        <w:keepLines/>
      </w:pPr>
      <w:rPr>
        <w:rFonts w:ascii="Arial" w:hAnsi="Arial" w:cs="Times New Roman"/>
        <w:b/>
        <w:i w:val="0"/>
        <w:color w:val="009696"/>
        <w:sz w:val="16"/>
      </w:rPr>
      <w:tblPr/>
      <w:tcPr>
        <w:tcBorders>
          <w:top w:val="nil"/>
          <w:left w:val="nil"/>
          <w:bottom w:val="nil"/>
          <w:right w:val="nil"/>
          <w:insideH w:val="nil"/>
          <w:insideV w:val="nil"/>
          <w:tl2br w:val="nil"/>
          <w:tr2bl w:val="nil"/>
        </w:tcBorders>
      </w:tcPr>
    </w:tblStylePr>
    <w:tblStylePr w:type="band1Vert">
      <w:rPr>
        <w:rFonts w:cs="Times New Roman"/>
      </w:rPr>
      <w:tblPr/>
      <w:tcPr>
        <w:tcBorders>
          <w:top w:val="nil"/>
          <w:left w:val="nil"/>
          <w:bottom w:val="nil"/>
          <w:right w:val="nil"/>
          <w:insideH w:val="nil"/>
          <w:insideV w:val="nil"/>
          <w:tl2br w:val="nil"/>
          <w:tr2bl w:val="nil"/>
        </w:tcBorders>
      </w:tcPr>
    </w:tblStylePr>
    <w:tblStylePr w:type="band2Vert">
      <w:rPr>
        <w:rFonts w:cs="Times New Roman"/>
      </w:rPr>
      <w:tblPr/>
      <w:tcPr>
        <w:tcBorders>
          <w:top w:val="nil"/>
          <w:left w:val="nil"/>
          <w:bottom w:val="nil"/>
          <w:right w:val="nil"/>
          <w:insideH w:val="nil"/>
          <w:insideV w:val="nil"/>
          <w:tl2br w:val="nil"/>
          <w:tr2bl w:val="nil"/>
        </w:tcBorders>
      </w:tcPr>
    </w:tblStylePr>
    <w:tblStylePr w:type="band1Horz">
      <w:rPr>
        <w:rFonts w:cs="Times New Roman"/>
      </w:rPr>
      <w:tblPr/>
      <w:tcPr>
        <w:tcBorders>
          <w:top w:val="single" w:sz="6" w:space="0" w:color="A6A6A6"/>
        </w:tcBorders>
      </w:tcPr>
    </w:tblStylePr>
    <w:tblStylePr w:type="band2Horz">
      <w:rPr>
        <w:rFonts w:cs="Times New Roman"/>
      </w:rPr>
      <w:tblPr/>
      <w:tcPr>
        <w:tcBorders>
          <w:top w:val="single" w:sz="6" w:space="0" w:color="A6A6A6"/>
        </w:tcBorders>
      </w:tcPr>
    </w:tblStylePr>
  </w:style>
  <w:style w:type="table" w:customStyle="1" w:styleId="table-style-blauwgroen-040-outline">
    <w:name w:val="table-style-blauwgroen-040-outline"/>
    <w:basedOn w:val="table-style-blauwgroen-000-outline"/>
    <w:uiPriority w:val="99"/>
    <w:rsid w:val="00C9332A"/>
    <w:tblPr/>
    <w:tblStylePr w:type="firstRow">
      <w:pPr>
        <w:keepNext/>
        <w:keepLines/>
      </w:pPr>
      <w:rPr>
        <w:rFonts w:ascii="Arial" w:hAnsi="Arial" w:cs="Times New Roman"/>
        <w:b/>
        <w:i w:val="0"/>
        <w:color w:val="009696"/>
        <w:sz w:val="16"/>
      </w:rPr>
      <w:tblPr/>
      <w:tcPr>
        <w:tcBorders>
          <w:top w:val="single" w:sz="6" w:space="0" w:color="009696"/>
          <w:left w:val="single" w:sz="6" w:space="0" w:color="009696"/>
          <w:bottom w:val="single" w:sz="6" w:space="0" w:color="009696"/>
          <w:right w:val="single" w:sz="6" w:space="0" w:color="009696"/>
          <w:insideH w:val="nil"/>
          <w:insideV w:val="nil"/>
          <w:tl2br w:val="nil"/>
          <w:tr2bl w:val="nil"/>
        </w:tcBorders>
        <w:shd w:val="pct40" w:color="A6D7D4" w:fill="A6D7D4"/>
      </w:tcPr>
    </w:tblStylePr>
    <w:tblStylePr w:type="band1Horz">
      <w:rPr>
        <w:rFonts w:cs="Times New Roman"/>
      </w:rPr>
      <w:tblPr/>
      <w:tcPr>
        <w:tcBorders>
          <w:top w:val="single" w:sz="6" w:space="0" w:color="A6A6A6"/>
        </w:tcBorders>
      </w:tcPr>
    </w:tblStylePr>
    <w:tblStylePr w:type="band2Horz">
      <w:rPr>
        <w:rFonts w:cs="Times New Roman"/>
      </w:rPr>
      <w:tblPr/>
      <w:tcPr>
        <w:tcBorders>
          <w:top w:val="single" w:sz="6" w:space="0" w:color="A6A6A6"/>
        </w:tcBorders>
      </w:tcPr>
    </w:tblStylePr>
  </w:style>
  <w:style w:type="table" w:customStyle="1" w:styleId="table-style-blauwgroen-040-none">
    <w:name w:val="table-style-blauwgroen-040-none"/>
    <w:basedOn w:val="table-style-blauwgroen-040-outline"/>
    <w:uiPriority w:val="99"/>
    <w:rsid w:val="00C9332A"/>
    <w:tblPr/>
    <w:tblStylePr w:type="firstRow">
      <w:pPr>
        <w:keepNext/>
        <w:keepLines/>
      </w:pPr>
      <w:rPr>
        <w:rFonts w:ascii="Arial" w:hAnsi="Arial" w:cs="Times New Roman"/>
        <w:b/>
        <w:i w:val="0"/>
        <w:color w:val="009696"/>
        <w:sz w:val="16"/>
      </w:rPr>
      <w:tblPr/>
      <w:tcPr>
        <w:tcBorders>
          <w:top w:val="nil"/>
          <w:left w:val="nil"/>
          <w:bottom w:val="nil"/>
          <w:right w:val="nil"/>
          <w:insideH w:val="nil"/>
          <w:insideV w:val="nil"/>
          <w:tl2br w:val="nil"/>
          <w:tr2bl w:val="nil"/>
        </w:tcBorders>
        <w:shd w:val="pct40" w:color="A6D7D4" w:fill="A6D7D4"/>
      </w:tcPr>
    </w:tblStylePr>
    <w:tblStylePr w:type="band1Horz">
      <w:rPr>
        <w:rFonts w:cs="Times New Roman"/>
      </w:rPr>
      <w:tblPr/>
      <w:tcPr>
        <w:tcBorders>
          <w:top w:val="single" w:sz="6" w:space="0" w:color="A6A6A6"/>
        </w:tcBorders>
      </w:tcPr>
    </w:tblStylePr>
    <w:tblStylePr w:type="band2Horz">
      <w:rPr>
        <w:rFonts w:cs="Times New Roman"/>
      </w:rPr>
      <w:tblPr/>
      <w:tcPr>
        <w:tcBorders>
          <w:top w:val="single" w:sz="6" w:space="0" w:color="A6A6A6"/>
        </w:tcBorders>
      </w:tcPr>
    </w:tblStylePr>
  </w:style>
  <w:style w:type="table" w:customStyle="1" w:styleId="table-style-blauwgroen-070-outline">
    <w:name w:val="table-style-blauwgroen-070-outline"/>
    <w:basedOn w:val="table-style-blauwgroen-000-outline"/>
    <w:uiPriority w:val="99"/>
    <w:rsid w:val="00C9332A"/>
    <w:tblPr/>
    <w:tblStylePr w:type="firstRow">
      <w:pPr>
        <w:keepNext/>
        <w:keepLines/>
      </w:pPr>
      <w:rPr>
        <w:rFonts w:ascii="Arial" w:hAnsi="Arial" w:cs="Times New Roman"/>
        <w:b/>
        <w:i w:val="0"/>
        <w:color w:val="FFFFFF"/>
        <w:sz w:val="16"/>
      </w:rPr>
      <w:tblPr/>
      <w:tcPr>
        <w:tcBorders>
          <w:top w:val="single" w:sz="6" w:space="0" w:color="009696"/>
          <w:left w:val="single" w:sz="6" w:space="0" w:color="009696"/>
          <w:bottom w:val="single" w:sz="6" w:space="0" w:color="009696"/>
          <w:right w:val="single" w:sz="6" w:space="0" w:color="009696"/>
          <w:insideH w:val="nil"/>
          <w:insideV w:val="nil"/>
          <w:tl2br w:val="nil"/>
          <w:tr2bl w:val="nil"/>
        </w:tcBorders>
        <w:shd w:val="pct70" w:color="3DB6B3" w:fill="3DB6B3"/>
      </w:tcPr>
    </w:tblStylePr>
    <w:tblStylePr w:type="band1Horz">
      <w:rPr>
        <w:rFonts w:cs="Times New Roman"/>
      </w:rPr>
      <w:tblPr/>
      <w:tcPr>
        <w:tcBorders>
          <w:top w:val="single" w:sz="6" w:space="0" w:color="A6A6A6"/>
        </w:tcBorders>
      </w:tcPr>
    </w:tblStylePr>
    <w:tblStylePr w:type="band2Horz">
      <w:rPr>
        <w:rFonts w:cs="Times New Roman"/>
      </w:rPr>
      <w:tblPr/>
      <w:tcPr>
        <w:tcBorders>
          <w:top w:val="single" w:sz="6" w:space="0" w:color="A6A6A6"/>
        </w:tcBorders>
      </w:tcPr>
    </w:tblStylePr>
  </w:style>
  <w:style w:type="table" w:customStyle="1" w:styleId="table-style-blauwgroen-070-none">
    <w:name w:val="table-style-blauwgroen-070-none"/>
    <w:basedOn w:val="table-style-blauwgroen-070-outline"/>
    <w:uiPriority w:val="99"/>
    <w:rsid w:val="00C9332A"/>
    <w:tblPr/>
    <w:tblStylePr w:type="firstRow">
      <w:pPr>
        <w:keepNext/>
        <w:keepLines/>
      </w:pPr>
      <w:rPr>
        <w:rFonts w:ascii="Arial" w:hAnsi="Arial" w:cs="Times New Roman"/>
        <w:b/>
        <w:i w:val="0"/>
        <w:color w:val="FFFFFF"/>
        <w:sz w:val="16"/>
      </w:rPr>
      <w:tblPr/>
      <w:tcPr>
        <w:tcBorders>
          <w:top w:val="nil"/>
          <w:left w:val="nil"/>
          <w:bottom w:val="nil"/>
          <w:right w:val="nil"/>
          <w:insideH w:val="nil"/>
          <w:insideV w:val="nil"/>
          <w:tl2br w:val="nil"/>
          <w:tr2bl w:val="nil"/>
        </w:tcBorders>
        <w:shd w:val="pct70" w:color="3DB6B3" w:fill="3DB6B3"/>
      </w:tcPr>
    </w:tblStylePr>
    <w:tblStylePr w:type="band1Horz">
      <w:rPr>
        <w:rFonts w:cs="Times New Roman"/>
      </w:rPr>
      <w:tblPr/>
      <w:tcPr>
        <w:tcBorders>
          <w:top w:val="single" w:sz="6" w:space="0" w:color="A6A6A6"/>
        </w:tcBorders>
      </w:tcPr>
    </w:tblStylePr>
    <w:tblStylePr w:type="band2Horz">
      <w:rPr>
        <w:rFonts w:cs="Times New Roman"/>
      </w:rPr>
      <w:tblPr/>
      <w:tcPr>
        <w:tcBorders>
          <w:top w:val="single" w:sz="6" w:space="0" w:color="A6A6A6"/>
        </w:tcBorders>
      </w:tcPr>
    </w:tblStylePr>
  </w:style>
  <w:style w:type="table" w:customStyle="1" w:styleId="table-style-blauwgroen-100-outline">
    <w:name w:val="table-style-blauwgroen-100-outline"/>
    <w:basedOn w:val="table-style-blauwgroen-000-outline"/>
    <w:uiPriority w:val="99"/>
    <w:rsid w:val="00C9332A"/>
    <w:tblPr/>
    <w:tblStylePr w:type="firstRow">
      <w:pPr>
        <w:keepNext/>
        <w:keepLines/>
      </w:pPr>
      <w:rPr>
        <w:rFonts w:ascii="Arial" w:hAnsi="Arial" w:cs="Times New Roman"/>
        <w:b/>
        <w:i w:val="0"/>
        <w:color w:val="FFFFFF"/>
        <w:sz w:val="16"/>
      </w:rPr>
      <w:tblPr/>
      <w:tcPr>
        <w:tcBorders>
          <w:top w:val="single" w:sz="6" w:space="0" w:color="009696"/>
          <w:left w:val="single" w:sz="6" w:space="0" w:color="009696"/>
          <w:bottom w:val="single" w:sz="6" w:space="0" w:color="009696"/>
          <w:right w:val="single" w:sz="6" w:space="0" w:color="009696"/>
          <w:insideH w:val="nil"/>
          <w:insideV w:val="nil"/>
          <w:tl2br w:val="nil"/>
          <w:tr2bl w:val="nil"/>
        </w:tcBorders>
        <w:shd w:val="solid" w:color="009696" w:fill="009696"/>
      </w:tcPr>
    </w:tblStylePr>
    <w:tblStylePr w:type="band1Horz">
      <w:rPr>
        <w:rFonts w:cs="Times New Roman"/>
      </w:rPr>
      <w:tblPr/>
      <w:tcPr>
        <w:tcBorders>
          <w:top w:val="single" w:sz="6" w:space="0" w:color="A6A6A6"/>
        </w:tcBorders>
      </w:tcPr>
    </w:tblStylePr>
    <w:tblStylePr w:type="band2Horz">
      <w:rPr>
        <w:rFonts w:cs="Times New Roman"/>
      </w:rPr>
      <w:tblPr/>
      <w:tcPr>
        <w:tcBorders>
          <w:top w:val="single" w:sz="6" w:space="0" w:color="A6A6A6"/>
        </w:tcBorders>
      </w:tcPr>
    </w:tblStylePr>
  </w:style>
  <w:style w:type="table" w:customStyle="1" w:styleId="table-style-blauwgroen-100-none">
    <w:name w:val="table-style-blauwgroen-100-none"/>
    <w:basedOn w:val="table-style-blauwgroen-100-outline"/>
    <w:uiPriority w:val="99"/>
    <w:rsid w:val="00C9332A"/>
    <w:tblPr/>
    <w:tblStylePr w:type="firstRow">
      <w:pPr>
        <w:keepNext/>
        <w:keepLines/>
      </w:pPr>
      <w:rPr>
        <w:rFonts w:ascii="Arial" w:hAnsi="Arial" w:cs="Times New Roman"/>
        <w:b/>
        <w:i w:val="0"/>
        <w:color w:val="FFFFFF"/>
        <w:sz w:val="16"/>
      </w:rPr>
      <w:tblPr/>
      <w:tcPr>
        <w:tcBorders>
          <w:top w:val="nil"/>
          <w:left w:val="nil"/>
          <w:bottom w:val="nil"/>
          <w:right w:val="nil"/>
          <w:insideH w:val="nil"/>
          <w:insideV w:val="nil"/>
          <w:tl2br w:val="nil"/>
          <w:tr2bl w:val="nil"/>
        </w:tcBorders>
        <w:shd w:val="solid" w:color="009696" w:fill="009696"/>
      </w:tcPr>
    </w:tblStylePr>
    <w:tblStylePr w:type="band1Horz">
      <w:rPr>
        <w:rFonts w:cs="Times New Roman"/>
      </w:rPr>
      <w:tblPr/>
      <w:tcPr>
        <w:tcBorders>
          <w:top w:val="single" w:sz="6" w:space="0" w:color="A6A6A6"/>
        </w:tcBorders>
      </w:tcPr>
    </w:tblStylePr>
    <w:tblStylePr w:type="band2Horz">
      <w:rPr>
        <w:rFonts w:cs="Times New Roman"/>
      </w:rPr>
      <w:tblPr/>
      <w:tcPr>
        <w:tcBorders>
          <w:top w:val="single" w:sz="6" w:space="0" w:color="A6A6A6"/>
        </w:tcBorders>
      </w:tcPr>
    </w:tblStylePr>
  </w:style>
  <w:style w:type="table" w:customStyle="1" w:styleId="table-style-donkerblauw-000-outline">
    <w:name w:val="table-style-donkerblauw-000-outline"/>
    <w:uiPriority w:val="99"/>
    <w:rsid w:val="00C9332A"/>
    <w:pPr>
      <w:spacing w:line="280" w:lineRule="atLeast"/>
    </w:pPr>
    <w:rPr>
      <w:rFonts w:cs="Times New Roman"/>
      <w:color w:val="000000"/>
      <w:sz w:val="16"/>
    </w:rPr>
    <w:tblPr>
      <w:tblStyleRowBandSize w:val="1"/>
      <w:tblInd w:w="0" w:type="dxa"/>
      <w:tblBorders>
        <w:top w:val="single" w:sz="6" w:space="0" w:color="003C64"/>
        <w:left w:val="single" w:sz="6" w:space="0" w:color="003C64"/>
        <w:bottom w:val="single" w:sz="6" w:space="0" w:color="003C64"/>
        <w:right w:val="single" w:sz="6" w:space="0" w:color="003C64"/>
        <w:insideV w:val="single" w:sz="6" w:space="0" w:color="003C64"/>
      </w:tblBorders>
      <w:tblCellMar>
        <w:top w:w="0" w:type="dxa"/>
        <w:left w:w="108" w:type="dxa"/>
        <w:bottom w:w="0" w:type="dxa"/>
        <w:right w:w="108" w:type="dxa"/>
      </w:tblCellMar>
    </w:tblPr>
  </w:style>
  <w:style w:type="table" w:customStyle="1" w:styleId="table-style-donkerblauw-000-none">
    <w:name w:val="table-style-donkerblauw-000-none"/>
    <w:basedOn w:val="table-style-donkerblauw-000-outline"/>
    <w:uiPriority w:val="99"/>
    <w:rsid w:val="00C9332A"/>
    <w:tblPr>
      <w:tblStyleColBandSize w:val="1"/>
    </w:tblPr>
    <w:tblStylePr w:type="firstRow">
      <w:pPr>
        <w:keepNext/>
        <w:keepLines/>
      </w:pPr>
      <w:rPr>
        <w:rFonts w:ascii="Arial" w:hAnsi="Arial" w:cs="Times New Roman"/>
        <w:b/>
        <w:i w:val="0"/>
        <w:color w:val="003C64"/>
        <w:sz w:val="16"/>
      </w:rPr>
      <w:tblPr/>
      <w:tcPr>
        <w:tcBorders>
          <w:top w:val="nil"/>
          <w:left w:val="nil"/>
          <w:bottom w:val="nil"/>
          <w:right w:val="nil"/>
          <w:insideH w:val="nil"/>
          <w:insideV w:val="nil"/>
          <w:tl2br w:val="nil"/>
          <w:tr2bl w:val="nil"/>
        </w:tcBorders>
      </w:tcPr>
    </w:tblStylePr>
    <w:tblStylePr w:type="band1Vert">
      <w:rPr>
        <w:rFonts w:cs="Times New Roman"/>
      </w:rPr>
      <w:tblPr/>
      <w:tcPr>
        <w:tcBorders>
          <w:top w:val="nil"/>
          <w:left w:val="nil"/>
          <w:bottom w:val="nil"/>
          <w:right w:val="nil"/>
          <w:insideH w:val="nil"/>
          <w:insideV w:val="nil"/>
          <w:tl2br w:val="nil"/>
          <w:tr2bl w:val="nil"/>
        </w:tcBorders>
      </w:tcPr>
    </w:tblStylePr>
    <w:tblStylePr w:type="band2Vert">
      <w:rPr>
        <w:rFonts w:cs="Times New Roman"/>
      </w:rPr>
      <w:tblPr/>
      <w:tcPr>
        <w:tcBorders>
          <w:top w:val="nil"/>
          <w:left w:val="nil"/>
          <w:bottom w:val="nil"/>
          <w:right w:val="nil"/>
          <w:insideH w:val="nil"/>
          <w:insideV w:val="nil"/>
          <w:tl2br w:val="nil"/>
          <w:tr2bl w:val="nil"/>
        </w:tcBorders>
      </w:tcPr>
    </w:tblStylePr>
    <w:tblStylePr w:type="band1Horz">
      <w:rPr>
        <w:rFonts w:cs="Times New Roman"/>
      </w:rPr>
      <w:tblPr/>
      <w:tcPr>
        <w:tcBorders>
          <w:top w:val="single" w:sz="6" w:space="0" w:color="A6A6A6"/>
        </w:tcBorders>
      </w:tcPr>
    </w:tblStylePr>
    <w:tblStylePr w:type="band2Horz">
      <w:rPr>
        <w:rFonts w:cs="Times New Roman"/>
      </w:rPr>
      <w:tblPr/>
      <w:tcPr>
        <w:tcBorders>
          <w:top w:val="single" w:sz="6" w:space="0" w:color="A6A6A6"/>
        </w:tcBorders>
      </w:tcPr>
    </w:tblStylePr>
  </w:style>
  <w:style w:type="table" w:customStyle="1" w:styleId="table-style-donkerblauw-040-outline">
    <w:name w:val="table-style-donkerblauw-040-outline"/>
    <w:basedOn w:val="table-style-donkerblauw-000-outline"/>
    <w:uiPriority w:val="99"/>
    <w:rsid w:val="00C9332A"/>
    <w:tblPr/>
    <w:tblStylePr w:type="firstRow">
      <w:pPr>
        <w:keepNext/>
        <w:keepLines/>
      </w:pPr>
      <w:rPr>
        <w:rFonts w:ascii="Arial" w:hAnsi="Arial" w:cs="Times New Roman"/>
        <w:b/>
        <w:i w:val="0"/>
        <w:color w:val="003C64"/>
        <w:sz w:val="16"/>
      </w:rPr>
      <w:tblPr/>
      <w:tcPr>
        <w:tcBorders>
          <w:top w:val="single" w:sz="6" w:space="0" w:color="003C64"/>
          <w:left w:val="single" w:sz="6" w:space="0" w:color="003C64"/>
          <w:bottom w:val="single" w:sz="6" w:space="0" w:color="003C64"/>
          <w:right w:val="single" w:sz="6" w:space="0" w:color="003C64"/>
          <w:insideH w:val="nil"/>
          <w:insideV w:val="nil"/>
          <w:tl2br w:val="nil"/>
          <w:tr2bl w:val="nil"/>
        </w:tcBorders>
        <w:shd w:val="pct40" w:color="879DBA" w:fill="879DBA"/>
      </w:tcPr>
    </w:tblStylePr>
    <w:tblStylePr w:type="band1Horz">
      <w:rPr>
        <w:rFonts w:cs="Times New Roman"/>
      </w:rPr>
      <w:tblPr/>
      <w:tcPr>
        <w:tcBorders>
          <w:top w:val="single" w:sz="6" w:space="0" w:color="A6A6A6"/>
        </w:tcBorders>
      </w:tcPr>
    </w:tblStylePr>
    <w:tblStylePr w:type="band2Horz">
      <w:rPr>
        <w:rFonts w:cs="Times New Roman"/>
      </w:rPr>
      <w:tblPr/>
      <w:tcPr>
        <w:tcBorders>
          <w:top w:val="single" w:sz="6" w:space="0" w:color="A6A6A6"/>
        </w:tcBorders>
      </w:tcPr>
    </w:tblStylePr>
  </w:style>
  <w:style w:type="table" w:customStyle="1" w:styleId="table-style-donkerblauw-040-none">
    <w:name w:val="table-style-donkerblauw-040-none"/>
    <w:basedOn w:val="table-style-donkerblauw-040-outline"/>
    <w:uiPriority w:val="99"/>
    <w:rsid w:val="00C9332A"/>
    <w:tblPr/>
    <w:tblStylePr w:type="firstRow">
      <w:pPr>
        <w:keepNext/>
        <w:keepLines/>
      </w:pPr>
      <w:rPr>
        <w:rFonts w:ascii="Arial" w:hAnsi="Arial" w:cs="Times New Roman"/>
        <w:b/>
        <w:i w:val="0"/>
        <w:color w:val="003C64"/>
        <w:sz w:val="16"/>
      </w:rPr>
      <w:tblPr/>
      <w:tcPr>
        <w:tcBorders>
          <w:top w:val="nil"/>
          <w:left w:val="nil"/>
          <w:bottom w:val="nil"/>
          <w:right w:val="nil"/>
          <w:insideH w:val="nil"/>
          <w:insideV w:val="nil"/>
          <w:tl2br w:val="nil"/>
          <w:tr2bl w:val="nil"/>
        </w:tcBorders>
        <w:shd w:val="pct40" w:color="879DBA" w:fill="879DBA"/>
      </w:tcPr>
    </w:tblStylePr>
    <w:tblStylePr w:type="band1Horz">
      <w:rPr>
        <w:rFonts w:cs="Times New Roman"/>
      </w:rPr>
      <w:tblPr/>
      <w:tcPr>
        <w:tcBorders>
          <w:top w:val="single" w:sz="6" w:space="0" w:color="A6A6A6"/>
        </w:tcBorders>
      </w:tcPr>
    </w:tblStylePr>
    <w:tblStylePr w:type="band2Horz">
      <w:rPr>
        <w:rFonts w:cs="Times New Roman"/>
      </w:rPr>
      <w:tblPr/>
      <w:tcPr>
        <w:tcBorders>
          <w:top w:val="single" w:sz="6" w:space="0" w:color="A6A6A6"/>
        </w:tcBorders>
      </w:tcPr>
    </w:tblStylePr>
  </w:style>
  <w:style w:type="table" w:customStyle="1" w:styleId="table-style-donkerblauw-070-outline">
    <w:name w:val="table-style-donkerblauw-070-outline"/>
    <w:basedOn w:val="table-style-donkerblauw-000-outline"/>
    <w:uiPriority w:val="99"/>
    <w:rsid w:val="00C9332A"/>
    <w:tblPr/>
    <w:tblStylePr w:type="firstRow">
      <w:pPr>
        <w:keepNext/>
        <w:keepLines/>
      </w:pPr>
      <w:rPr>
        <w:rFonts w:ascii="Arial" w:hAnsi="Arial" w:cs="Times New Roman"/>
        <w:b/>
        <w:i w:val="0"/>
        <w:color w:val="FFFFFF"/>
        <w:sz w:val="16"/>
      </w:rPr>
      <w:tblPr/>
      <w:tcPr>
        <w:tcBorders>
          <w:top w:val="single" w:sz="6" w:space="0" w:color="003C64"/>
          <w:left w:val="single" w:sz="6" w:space="0" w:color="003C64"/>
          <w:bottom w:val="single" w:sz="6" w:space="0" w:color="003C64"/>
          <w:right w:val="single" w:sz="6" w:space="0" w:color="003C64"/>
          <w:insideH w:val="nil"/>
          <w:insideV w:val="nil"/>
          <w:tl2br w:val="nil"/>
          <w:tr2bl w:val="nil"/>
        </w:tcBorders>
        <w:shd w:val="pct70" w:color="32648B" w:fill="32648B"/>
      </w:tcPr>
    </w:tblStylePr>
    <w:tblStylePr w:type="band1Horz">
      <w:rPr>
        <w:rFonts w:cs="Times New Roman"/>
      </w:rPr>
      <w:tblPr/>
      <w:tcPr>
        <w:tcBorders>
          <w:top w:val="single" w:sz="6" w:space="0" w:color="A6A6A6"/>
        </w:tcBorders>
      </w:tcPr>
    </w:tblStylePr>
    <w:tblStylePr w:type="band2Horz">
      <w:rPr>
        <w:rFonts w:cs="Times New Roman"/>
      </w:rPr>
      <w:tblPr/>
      <w:tcPr>
        <w:tcBorders>
          <w:top w:val="single" w:sz="6" w:space="0" w:color="A6A6A6"/>
        </w:tcBorders>
      </w:tcPr>
    </w:tblStylePr>
  </w:style>
  <w:style w:type="table" w:customStyle="1" w:styleId="table-style-donkerblauw-070-none">
    <w:name w:val="table-style-donkerblauw-070-none"/>
    <w:basedOn w:val="table-style-donkerblauw-070-outline"/>
    <w:uiPriority w:val="99"/>
    <w:rsid w:val="00C9332A"/>
    <w:tblPr/>
    <w:tblStylePr w:type="firstRow">
      <w:pPr>
        <w:keepNext/>
        <w:keepLines/>
      </w:pPr>
      <w:rPr>
        <w:rFonts w:ascii="Arial" w:hAnsi="Arial" w:cs="Times New Roman"/>
        <w:b/>
        <w:i w:val="0"/>
        <w:color w:val="FFFFFF"/>
        <w:sz w:val="16"/>
      </w:rPr>
      <w:tblPr/>
      <w:tcPr>
        <w:tcBorders>
          <w:top w:val="nil"/>
          <w:left w:val="nil"/>
          <w:bottom w:val="nil"/>
          <w:right w:val="nil"/>
          <w:insideH w:val="nil"/>
          <w:insideV w:val="nil"/>
          <w:tl2br w:val="nil"/>
          <w:tr2bl w:val="nil"/>
        </w:tcBorders>
        <w:shd w:val="pct70" w:color="32648B" w:fill="32648B"/>
      </w:tcPr>
    </w:tblStylePr>
    <w:tblStylePr w:type="band1Horz">
      <w:rPr>
        <w:rFonts w:cs="Times New Roman"/>
      </w:rPr>
      <w:tblPr/>
      <w:tcPr>
        <w:tcBorders>
          <w:top w:val="single" w:sz="6" w:space="0" w:color="A6A6A6"/>
        </w:tcBorders>
      </w:tcPr>
    </w:tblStylePr>
    <w:tblStylePr w:type="band2Horz">
      <w:rPr>
        <w:rFonts w:cs="Times New Roman"/>
      </w:rPr>
      <w:tblPr/>
      <w:tcPr>
        <w:tcBorders>
          <w:top w:val="single" w:sz="6" w:space="0" w:color="A6A6A6"/>
        </w:tcBorders>
      </w:tcPr>
    </w:tblStylePr>
  </w:style>
  <w:style w:type="table" w:customStyle="1" w:styleId="table-style-donkerblauw-100-outline">
    <w:name w:val="table-style-donkerblauw-100-outline"/>
    <w:basedOn w:val="table-style-donkerblauw-000-outline"/>
    <w:uiPriority w:val="99"/>
    <w:rsid w:val="00C9332A"/>
    <w:tblPr/>
    <w:tblStylePr w:type="firstRow">
      <w:pPr>
        <w:keepNext/>
        <w:keepLines/>
      </w:pPr>
      <w:rPr>
        <w:rFonts w:ascii="Arial" w:hAnsi="Arial" w:cs="Times New Roman"/>
        <w:b/>
        <w:i w:val="0"/>
        <w:color w:val="FFFFFF"/>
        <w:sz w:val="16"/>
      </w:rPr>
      <w:tblPr/>
      <w:tcPr>
        <w:tcBorders>
          <w:top w:val="single" w:sz="6" w:space="0" w:color="003C64"/>
          <w:left w:val="single" w:sz="6" w:space="0" w:color="003C64"/>
          <w:bottom w:val="single" w:sz="6" w:space="0" w:color="003C64"/>
          <w:right w:val="single" w:sz="6" w:space="0" w:color="003C64"/>
          <w:insideH w:val="nil"/>
          <w:insideV w:val="nil"/>
          <w:tl2br w:val="nil"/>
          <w:tr2bl w:val="nil"/>
        </w:tcBorders>
        <w:shd w:val="solid" w:color="003C64" w:fill="003C64"/>
      </w:tcPr>
    </w:tblStylePr>
    <w:tblStylePr w:type="band1Horz">
      <w:rPr>
        <w:rFonts w:cs="Times New Roman"/>
      </w:rPr>
      <w:tblPr/>
      <w:tcPr>
        <w:tcBorders>
          <w:top w:val="single" w:sz="6" w:space="0" w:color="A6A6A6"/>
        </w:tcBorders>
      </w:tcPr>
    </w:tblStylePr>
    <w:tblStylePr w:type="band2Horz">
      <w:rPr>
        <w:rFonts w:cs="Times New Roman"/>
      </w:rPr>
      <w:tblPr/>
      <w:tcPr>
        <w:tcBorders>
          <w:top w:val="single" w:sz="6" w:space="0" w:color="A6A6A6"/>
        </w:tcBorders>
      </w:tcPr>
    </w:tblStylePr>
  </w:style>
  <w:style w:type="table" w:customStyle="1" w:styleId="table-style-donkerblauw-100-none">
    <w:name w:val="table-style-donkerblauw-100-none"/>
    <w:basedOn w:val="table-style-donkerblauw-100-outline"/>
    <w:uiPriority w:val="99"/>
    <w:rsid w:val="00C9332A"/>
    <w:tblPr/>
    <w:tblStylePr w:type="firstRow">
      <w:pPr>
        <w:keepNext/>
        <w:keepLines/>
      </w:pPr>
      <w:rPr>
        <w:rFonts w:ascii="Arial" w:hAnsi="Arial" w:cs="Times New Roman"/>
        <w:b/>
        <w:i w:val="0"/>
        <w:color w:val="FFFFFF"/>
        <w:sz w:val="16"/>
      </w:rPr>
      <w:tblPr/>
      <w:tcPr>
        <w:tcBorders>
          <w:top w:val="nil"/>
          <w:left w:val="nil"/>
          <w:bottom w:val="nil"/>
          <w:right w:val="nil"/>
          <w:insideH w:val="nil"/>
          <w:insideV w:val="nil"/>
          <w:tl2br w:val="nil"/>
          <w:tr2bl w:val="nil"/>
        </w:tcBorders>
        <w:shd w:val="solid" w:color="003C64" w:fill="003C64"/>
      </w:tcPr>
    </w:tblStylePr>
    <w:tblStylePr w:type="band1Horz">
      <w:rPr>
        <w:rFonts w:cs="Times New Roman"/>
      </w:rPr>
      <w:tblPr/>
      <w:tcPr>
        <w:tcBorders>
          <w:top w:val="single" w:sz="6" w:space="0" w:color="A6A6A6"/>
        </w:tcBorders>
      </w:tcPr>
    </w:tblStylePr>
    <w:tblStylePr w:type="band2Horz">
      <w:rPr>
        <w:rFonts w:cs="Times New Roman"/>
      </w:rPr>
      <w:tblPr/>
      <w:tcPr>
        <w:tcBorders>
          <w:top w:val="single" w:sz="6" w:space="0" w:color="A6A6A6"/>
        </w:tcBorders>
      </w:tcPr>
    </w:tblStylePr>
  </w:style>
  <w:style w:type="table" w:customStyle="1" w:styleId="table-style-zwart-000-outline">
    <w:name w:val="table-style-zwart-000-outline"/>
    <w:uiPriority w:val="99"/>
    <w:rsid w:val="00C9332A"/>
    <w:pPr>
      <w:spacing w:line="280" w:lineRule="atLeast"/>
    </w:pPr>
    <w:rPr>
      <w:rFonts w:cs="Times New Roman"/>
      <w:color w:val="000000"/>
      <w:sz w:val="16"/>
    </w:rPr>
    <w:tblPr>
      <w:tblStyleRowBandSize w:val="1"/>
      <w:tblStyleCol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table-style-grijs-000-outline">
    <w:name w:val="table-style-grijs-000-outline"/>
    <w:basedOn w:val="table-style-zwart-000-outline"/>
    <w:uiPriority w:val="99"/>
    <w:rsid w:val="00C9332A"/>
    <w:tblPr>
      <w:tblBorders>
        <w:top w:val="single" w:sz="6" w:space="0" w:color="A0A5A5"/>
        <w:left w:val="single" w:sz="6" w:space="0" w:color="A0A5A5"/>
        <w:bottom w:val="single" w:sz="6" w:space="0" w:color="A0A5A5"/>
        <w:right w:val="single" w:sz="6" w:space="0" w:color="A0A5A5"/>
        <w:insideV w:val="single" w:sz="6" w:space="0" w:color="A0A5A5"/>
      </w:tblBorders>
    </w:tblPr>
    <w:tblStylePr w:type="firstRow">
      <w:pPr>
        <w:keepNext/>
        <w:keepLines/>
      </w:pPr>
      <w:rPr>
        <w:rFonts w:ascii="Arial" w:hAnsi="Arial" w:cs="Times New Roman"/>
        <w:b/>
        <w:i w:val="0"/>
        <w:color w:val="A0A5A5"/>
        <w:sz w:val="16"/>
      </w:rPr>
      <w:tblPr/>
      <w:tcPr>
        <w:tcBorders>
          <w:top w:val="single" w:sz="6" w:space="0" w:color="A0A5A5"/>
          <w:left w:val="single" w:sz="6" w:space="0" w:color="A0A5A5"/>
          <w:bottom w:val="single" w:sz="6" w:space="0" w:color="A0A5A5"/>
          <w:right w:val="single" w:sz="6" w:space="0" w:color="A0A5A5"/>
          <w:insideH w:val="nil"/>
          <w:insideV w:val="nil"/>
          <w:tl2br w:val="nil"/>
          <w:tr2bl w:val="nil"/>
        </w:tcBorders>
      </w:tcPr>
    </w:tblStylePr>
    <w:tblStylePr w:type="band1Horz">
      <w:rPr>
        <w:rFonts w:cs="Times New Roman"/>
      </w:rPr>
      <w:tblPr/>
      <w:tcPr>
        <w:tcBorders>
          <w:top w:val="single" w:sz="6" w:space="0" w:color="A6A6A6"/>
        </w:tcBorders>
      </w:tcPr>
    </w:tblStylePr>
    <w:tblStylePr w:type="band2Horz">
      <w:rPr>
        <w:rFonts w:cs="Times New Roman"/>
      </w:rPr>
      <w:tblPr/>
      <w:tcPr>
        <w:tcBorders>
          <w:top w:val="single" w:sz="6" w:space="0" w:color="A6A6A6"/>
        </w:tcBorders>
      </w:tcPr>
    </w:tblStylePr>
  </w:style>
  <w:style w:type="table" w:customStyle="1" w:styleId="table-style-grijs-000-none">
    <w:name w:val="table-style-grijs-000-none"/>
    <w:basedOn w:val="table-style-grijs-000-outline"/>
    <w:uiPriority w:val="99"/>
    <w:rsid w:val="00C9332A"/>
    <w:tblPr/>
    <w:tblStylePr w:type="firstRow">
      <w:pPr>
        <w:keepNext/>
        <w:keepLines/>
      </w:pPr>
      <w:rPr>
        <w:rFonts w:ascii="Arial" w:hAnsi="Arial" w:cs="Times New Roman"/>
        <w:b/>
        <w:i w:val="0"/>
        <w:color w:val="A0A5A5"/>
        <w:sz w:val="16"/>
      </w:rPr>
      <w:tblPr/>
      <w:tcPr>
        <w:tcBorders>
          <w:top w:val="nil"/>
          <w:left w:val="nil"/>
          <w:bottom w:val="nil"/>
          <w:right w:val="nil"/>
          <w:insideH w:val="nil"/>
          <w:insideV w:val="nil"/>
          <w:tl2br w:val="nil"/>
          <w:tr2bl w:val="nil"/>
        </w:tcBorders>
      </w:tcPr>
    </w:tblStylePr>
    <w:tblStylePr w:type="band1Vert">
      <w:rPr>
        <w:rFonts w:cs="Times New Roman"/>
      </w:rPr>
      <w:tblPr/>
      <w:tcPr>
        <w:tcBorders>
          <w:top w:val="nil"/>
          <w:left w:val="nil"/>
          <w:bottom w:val="nil"/>
          <w:right w:val="nil"/>
          <w:insideH w:val="nil"/>
          <w:insideV w:val="nil"/>
          <w:tl2br w:val="nil"/>
          <w:tr2bl w:val="nil"/>
        </w:tcBorders>
      </w:tcPr>
    </w:tblStylePr>
    <w:tblStylePr w:type="band2Vert">
      <w:rPr>
        <w:rFonts w:cs="Times New Roman"/>
      </w:rPr>
      <w:tblPr/>
      <w:tcPr>
        <w:tcBorders>
          <w:top w:val="nil"/>
          <w:left w:val="nil"/>
          <w:bottom w:val="nil"/>
          <w:right w:val="nil"/>
          <w:insideH w:val="nil"/>
          <w:insideV w:val="nil"/>
          <w:tl2br w:val="nil"/>
          <w:tr2bl w:val="nil"/>
        </w:tcBorders>
      </w:tcPr>
    </w:tblStylePr>
    <w:tblStylePr w:type="band1Horz">
      <w:rPr>
        <w:rFonts w:cs="Times New Roman"/>
      </w:rPr>
      <w:tblPr/>
      <w:tcPr>
        <w:tcBorders>
          <w:top w:val="single" w:sz="6" w:space="0" w:color="A6A6A6"/>
        </w:tcBorders>
      </w:tcPr>
    </w:tblStylePr>
    <w:tblStylePr w:type="band2Horz">
      <w:rPr>
        <w:rFonts w:cs="Times New Roman"/>
      </w:rPr>
      <w:tblPr/>
      <w:tcPr>
        <w:tcBorders>
          <w:top w:val="single" w:sz="6" w:space="0" w:color="A6A6A6"/>
        </w:tcBorders>
      </w:tcPr>
    </w:tblStylePr>
  </w:style>
  <w:style w:type="table" w:customStyle="1" w:styleId="table-style-grijs-040-outline">
    <w:name w:val="table-style-grijs-040-outline"/>
    <w:basedOn w:val="table-style-grijs-000-outline"/>
    <w:uiPriority w:val="99"/>
    <w:rsid w:val="00C9332A"/>
    <w:tblPr/>
    <w:tblStylePr w:type="firstRow">
      <w:pPr>
        <w:keepNext/>
        <w:keepLines/>
      </w:pPr>
      <w:rPr>
        <w:rFonts w:ascii="Arial" w:hAnsi="Arial" w:cs="Times New Roman"/>
        <w:b/>
        <w:i w:val="0"/>
        <w:color w:val="A0A5A5"/>
        <w:sz w:val="16"/>
      </w:rPr>
      <w:tblPr/>
      <w:tcPr>
        <w:tcBorders>
          <w:top w:val="single" w:sz="6" w:space="0" w:color="A0A5A5"/>
          <w:left w:val="single" w:sz="6" w:space="0" w:color="A0A5A5"/>
          <w:bottom w:val="single" w:sz="6" w:space="0" w:color="A0A5A5"/>
          <w:right w:val="single" w:sz="6" w:space="0" w:color="A0A5A5"/>
          <w:insideH w:val="nil"/>
          <w:insideV w:val="nil"/>
          <w:tl2br w:val="nil"/>
          <w:tr2bl w:val="nil"/>
        </w:tcBorders>
        <w:shd w:val="pct40" w:color="DADCDB" w:fill="DADCDB"/>
      </w:tcPr>
    </w:tblStylePr>
    <w:tblStylePr w:type="band1Horz">
      <w:rPr>
        <w:rFonts w:cs="Times New Roman"/>
      </w:rPr>
      <w:tblPr/>
      <w:tcPr>
        <w:tcBorders>
          <w:top w:val="single" w:sz="6" w:space="0" w:color="A6A6A6"/>
        </w:tcBorders>
      </w:tcPr>
    </w:tblStylePr>
    <w:tblStylePr w:type="band2Horz">
      <w:rPr>
        <w:rFonts w:cs="Times New Roman"/>
      </w:rPr>
      <w:tblPr/>
      <w:tcPr>
        <w:tcBorders>
          <w:top w:val="single" w:sz="6" w:space="0" w:color="A6A6A6"/>
        </w:tcBorders>
      </w:tcPr>
    </w:tblStylePr>
  </w:style>
  <w:style w:type="table" w:customStyle="1" w:styleId="table-style-grijs-040-none">
    <w:name w:val="table-style-grijs-040-none"/>
    <w:basedOn w:val="table-style-grijs-040-outline"/>
    <w:uiPriority w:val="99"/>
    <w:rsid w:val="00C9332A"/>
    <w:tblPr/>
    <w:tblStylePr w:type="firstRow">
      <w:pPr>
        <w:keepNext/>
        <w:keepLines/>
      </w:pPr>
      <w:rPr>
        <w:rFonts w:ascii="Arial" w:hAnsi="Arial" w:cs="Times New Roman"/>
        <w:b/>
        <w:i w:val="0"/>
        <w:color w:val="A0A5A5"/>
        <w:sz w:val="16"/>
      </w:rPr>
      <w:tblPr/>
      <w:tcPr>
        <w:tcBorders>
          <w:top w:val="nil"/>
          <w:left w:val="nil"/>
          <w:bottom w:val="nil"/>
          <w:right w:val="nil"/>
          <w:insideH w:val="nil"/>
          <w:insideV w:val="nil"/>
          <w:tl2br w:val="nil"/>
          <w:tr2bl w:val="nil"/>
        </w:tcBorders>
        <w:shd w:val="pct40" w:color="DADCDB" w:fill="DADCDB"/>
      </w:tcPr>
    </w:tblStylePr>
    <w:tblStylePr w:type="band1Horz">
      <w:rPr>
        <w:rFonts w:cs="Times New Roman"/>
      </w:rPr>
      <w:tblPr/>
      <w:tcPr>
        <w:tcBorders>
          <w:top w:val="single" w:sz="6" w:space="0" w:color="A6A6A6"/>
        </w:tcBorders>
      </w:tcPr>
    </w:tblStylePr>
    <w:tblStylePr w:type="band2Horz">
      <w:rPr>
        <w:rFonts w:cs="Times New Roman"/>
      </w:rPr>
      <w:tblPr/>
      <w:tcPr>
        <w:tcBorders>
          <w:top w:val="single" w:sz="6" w:space="0" w:color="A6A6A6"/>
        </w:tcBorders>
      </w:tcPr>
    </w:tblStylePr>
  </w:style>
  <w:style w:type="table" w:customStyle="1" w:styleId="table-style-grijs-070-outline">
    <w:name w:val="table-style-grijs-070-outline"/>
    <w:basedOn w:val="table-style-grijs-000-outline"/>
    <w:uiPriority w:val="99"/>
    <w:rsid w:val="00C9332A"/>
    <w:tblPr/>
    <w:tblStylePr w:type="firstRow">
      <w:pPr>
        <w:keepNext/>
        <w:keepLines/>
      </w:pPr>
      <w:rPr>
        <w:rFonts w:ascii="Arial" w:hAnsi="Arial" w:cs="Times New Roman"/>
        <w:b/>
        <w:i w:val="0"/>
        <w:color w:val="FFFFFF"/>
        <w:sz w:val="16"/>
      </w:rPr>
      <w:tblPr/>
      <w:tcPr>
        <w:tcBorders>
          <w:top w:val="single" w:sz="6" w:space="0" w:color="A0A5A5"/>
          <w:left w:val="single" w:sz="6" w:space="0" w:color="A0A5A5"/>
          <w:bottom w:val="single" w:sz="6" w:space="0" w:color="A0A5A5"/>
          <w:right w:val="single" w:sz="6" w:space="0" w:color="A0A5A5"/>
          <w:insideH w:val="nil"/>
          <w:insideV w:val="nil"/>
          <w:tl2br w:val="nil"/>
          <w:tr2bl w:val="nil"/>
        </w:tcBorders>
        <w:shd w:val="pct70" w:color="BDB7B6" w:fill="BDB7B6"/>
      </w:tcPr>
    </w:tblStylePr>
    <w:tblStylePr w:type="band1Horz">
      <w:rPr>
        <w:rFonts w:cs="Times New Roman"/>
      </w:rPr>
      <w:tblPr/>
      <w:tcPr>
        <w:tcBorders>
          <w:top w:val="single" w:sz="6" w:space="0" w:color="A6A6A6"/>
        </w:tcBorders>
      </w:tcPr>
    </w:tblStylePr>
    <w:tblStylePr w:type="band2Horz">
      <w:rPr>
        <w:rFonts w:cs="Times New Roman"/>
      </w:rPr>
      <w:tblPr/>
      <w:tcPr>
        <w:tcBorders>
          <w:top w:val="single" w:sz="6" w:space="0" w:color="A6A6A6"/>
        </w:tcBorders>
      </w:tcPr>
    </w:tblStylePr>
  </w:style>
  <w:style w:type="table" w:customStyle="1" w:styleId="table-style-grijs-070-none">
    <w:name w:val="table-style-grijs-070-none"/>
    <w:basedOn w:val="table-style-grijs-070-outline"/>
    <w:uiPriority w:val="99"/>
    <w:rsid w:val="00C9332A"/>
    <w:tblPr/>
    <w:tblStylePr w:type="firstRow">
      <w:pPr>
        <w:keepNext/>
        <w:keepLines/>
      </w:pPr>
      <w:rPr>
        <w:rFonts w:ascii="Arial" w:hAnsi="Arial" w:cs="Times New Roman"/>
        <w:b/>
        <w:i w:val="0"/>
        <w:color w:val="FFFFFF"/>
        <w:sz w:val="16"/>
      </w:rPr>
      <w:tblPr/>
      <w:tcPr>
        <w:tcBorders>
          <w:top w:val="nil"/>
          <w:left w:val="nil"/>
          <w:bottom w:val="nil"/>
          <w:right w:val="nil"/>
          <w:insideH w:val="nil"/>
          <w:insideV w:val="nil"/>
          <w:tl2br w:val="nil"/>
          <w:tr2bl w:val="nil"/>
        </w:tcBorders>
        <w:shd w:val="pct70" w:color="BDB7B6" w:fill="BDB7B6"/>
      </w:tcPr>
    </w:tblStylePr>
    <w:tblStylePr w:type="band1Horz">
      <w:rPr>
        <w:rFonts w:cs="Times New Roman"/>
      </w:rPr>
      <w:tblPr/>
      <w:tcPr>
        <w:tcBorders>
          <w:top w:val="single" w:sz="6" w:space="0" w:color="A6A6A6"/>
        </w:tcBorders>
      </w:tcPr>
    </w:tblStylePr>
    <w:tblStylePr w:type="band2Horz">
      <w:rPr>
        <w:rFonts w:cs="Times New Roman"/>
      </w:rPr>
      <w:tblPr/>
      <w:tcPr>
        <w:tcBorders>
          <w:top w:val="single" w:sz="6" w:space="0" w:color="A6A6A6"/>
        </w:tcBorders>
      </w:tcPr>
    </w:tblStylePr>
  </w:style>
  <w:style w:type="table" w:customStyle="1" w:styleId="table-style-grijs-100-outline">
    <w:name w:val="table-style-grijs-100-outline"/>
    <w:basedOn w:val="table-style-grijs-000-outline"/>
    <w:uiPriority w:val="99"/>
    <w:rsid w:val="00C9332A"/>
    <w:tblPr/>
    <w:tblStylePr w:type="firstRow">
      <w:pPr>
        <w:keepNext/>
        <w:keepLines/>
      </w:pPr>
      <w:rPr>
        <w:rFonts w:ascii="Arial" w:hAnsi="Arial" w:cs="Times New Roman"/>
        <w:b/>
        <w:i w:val="0"/>
        <w:color w:val="FFFFFF"/>
        <w:sz w:val="16"/>
      </w:rPr>
      <w:tblPr/>
      <w:tcPr>
        <w:tcBorders>
          <w:top w:val="single" w:sz="6" w:space="0" w:color="A0A5A5"/>
          <w:left w:val="single" w:sz="6" w:space="0" w:color="A0A5A5"/>
          <w:bottom w:val="single" w:sz="6" w:space="0" w:color="A0A5A5"/>
          <w:right w:val="single" w:sz="6" w:space="0" w:color="A0A5A5"/>
          <w:insideH w:val="nil"/>
          <w:insideV w:val="nil"/>
          <w:tl2br w:val="nil"/>
          <w:tr2bl w:val="nil"/>
        </w:tcBorders>
        <w:shd w:val="solid" w:color="A0A5A5" w:fill="A0A5A5"/>
      </w:tcPr>
    </w:tblStylePr>
    <w:tblStylePr w:type="band1Horz">
      <w:rPr>
        <w:rFonts w:cs="Times New Roman"/>
      </w:rPr>
      <w:tblPr/>
      <w:tcPr>
        <w:tcBorders>
          <w:top w:val="single" w:sz="6" w:space="0" w:color="A6A6A6"/>
        </w:tcBorders>
      </w:tcPr>
    </w:tblStylePr>
    <w:tblStylePr w:type="band2Horz">
      <w:rPr>
        <w:rFonts w:cs="Times New Roman"/>
      </w:rPr>
      <w:tblPr/>
      <w:tcPr>
        <w:tcBorders>
          <w:top w:val="single" w:sz="6" w:space="0" w:color="A6A6A6"/>
        </w:tcBorders>
      </w:tcPr>
    </w:tblStylePr>
  </w:style>
  <w:style w:type="table" w:customStyle="1" w:styleId="table-style-grijs-100-none">
    <w:name w:val="table-style-grijs-100-none"/>
    <w:basedOn w:val="table-style-grijs-100-outline"/>
    <w:uiPriority w:val="99"/>
    <w:rsid w:val="00C9332A"/>
    <w:tblPr/>
    <w:tblStylePr w:type="firstRow">
      <w:pPr>
        <w:keepNext/>
        <w:keepLines/>
      </w:pPr>
      <w:rPr>
        <w:rFonts w:ascii="Arial" w:hAnsi="Arial" w:cs="Times New Roman"/>
        <w:b/>
        <w:i w:val="0"/>
        <w:color w:val="FFFFFF"/>
        <w:sz w:val="16"/>
      </w:rPr>
      <w:tblPr/>
      <w:tcPr>
        <w:tcBorders>
          <w:top w:val="nil"/>
          <w:left w:val="nil"/>
          <w:bottom w:val="nil"/>
          <w:right w:val="nil"/>
          <w:insideH w:val="nil"/>
          <w:insideV w:val="nil"/>
          <w:tl2br w:val="nil"/>
          <w:tr2bl w:val="nil"/>
        </w:tcBorders>
        <w:shd w:val="solid" w:color="A0A5A5" w:fill="A0A5A5"/>
      </w:tcPr>
    </w:tblStylePr>
    <w:tblStylePr w:type="band1Horz">
      <w:rPr>
        <w:rFonts w:cs="Times New Roman"/>
      </w:rPr>
      <w:tblPr/>
      <w:tcPr>
        <w:tcBorders>
          <w:top w:val="single" w:sz="6" w:space="0" w:color="A6A6A6"/>
        </w:tcBorders>
      </w:tcPr>
    </w:tblStylePr>
    <w:tblStylePr w:type="band2Horz">
      <w:rPr>
        <w:rFonts w:cs="Times New Roman"/>
      </w:rPr>
      <w:tblPr/>
      <w:tcPr>
        <w:tcBorders>
          <w:top w:val="single" w:sz="6" w:space="0" w:color="A6A6A6"/>
        </w:tcBorders>
      </w:tcPr>
    </w:tblStylePr>
  </w:style>
  <w:style w:type="table" w:customStyle="1" w:styleId="table-style-groen-000-outline">
    <w:name w:val="table-style-groen-000-outline"/>
    <w:basedOn w:val="table-style-zwart-000-outline"/>
    <w:uiPriority w:val="99"/>
    <w:rsid w:val="00C9332A"/>
    <w:tblPr>
      <w:tblBorders>
        <w:top w:val="single" w:sz="6" w:space="0" w:color="A0BE00"/>
        <w:left w:val="single" w:sz="6" w:space="0" w:color="A0BE00"/>
        <w:bottom w:val="single" w:sz="6" w:space="0" w:color="A0BE00"/>
        <w:right w:val="single" w:sz="6" w:space="0" w:color="A0BE00"/>
        <w:insideV w:val="single" w:sz="6" w:space="0" w:color="A0BE00"/>
      </w:tblBorders>
    </w:tblPr>
    <w:tblStylePr w:type="firstRow">
      <w:pPr>
        <w:keepNext/>
        <w:keepLines/>
      </w:pPr>
      <w:rPr>
        <w:rFonts w:ascii="Arial" w:hAnsi="Arial" w:cs="Times New Roman"/>
        <w:b/>
        <w:i w:val="0"/>
        <w:color w:val="A0BE00"/>
        <w:sz w:val="16"/>
      </w:rPr>
      <w:tblPr/>
      <w:tcPr>
        <w:tcBorders>
          <w:top w:val="single" w:sz="6" w:space="0" w:color="A0BE00"/>
          <w:left w:val="single" w:sz="6" w:space="0" w:color="A0BE00"/>
          <w:bottom w:val="single" w:sz="6" w:space="0" w:color="A0BE00"/>
          <w:right w:val="single" w:sz="6" w:space="0" w:color="A0BE00"/>
          <w:insideH w:val="nil"/>
          <w:insideV w:val="nil"/>
          <w:tl2br w:val="nil"/>
          <w:tr2bl w:val="nil"/>
        </w:tcBorders>
      </w:tcPr>
    </w:tblStylePr>
    <w:tblStylePr w:type="band1Horz">
      <w:rPr>
        <w:rFonts w:cs="Times New Roman"/>
      </w:rPr>
      <w:tblPr/>
      <w:tcPr>
        <w:tcBorders>
          <w:top w:val="single" w:sz="6" w:space="0" w:color="A6A6A6"/>
        </w:tcBorders>
      </w:tcPr>
    </w:tblStylePr>
    <w:tblStylePr w:type="band2Horz">
      <w:rPr>
        <w:rFonts w:cs="Times New Roman"/>
      </w:rPr>
      <w:tblPr/>
      <w:tcPr>
        <w:tcBorders>
          <w:top w:val="single" w:sz="6" w:space="0" w:color="A6A6A6"/>
        </w:tcBorders>
      </w:tcPr>
    </w:tblStylePr>
  </w:style>
  <w:style w:type="table" w:customStyle="1" w:styleId="table-style-groen-000-none">
    <w:name w:val="table-style-groen-000-none"/>
    <w:basedOn w:val="table-style-groen-000-outline"/>
    <w:uiPriority w:val="99"/>
    <w:rsid w:val="00C9332A"/>
    <w:tblPr/>
    <w:tblStylePr w:type="firstRow">
      <w:pPr>
        <w:keepNext/>
        <w:keepLines/>
      </w:pPr>
      <w:rPr>
        <w:rFonts w:ascii="Arial" w:hAnsi="Arial" w:cs="Times New Roman"/>
        <w:b/>
        <w:i w:val="0"/>
        <w:color w:val="A0BE00"/>
        <w:sz w:val="16"/>
      </w:rPr>
      <w:tblPr/>
      <w:tcPr>
        <w:tcBorders>
          <w:top w:val="nil"/>
          <w:left w:val="nil"/>
          <w:bottom w:val="nil"/>
          <w:right w:val="nil"/>
          <w:insideH w:val="nil"/>
          <w:insideV w:val="nil"/>
          <w:tl2br w:val="nil"/>
          <w:tr2bl w:val="nil"/>
        </w:tcBorders>
      </w:tcPr>
    </w:tblStylePr>
    <w:tblStylePr w:type="band1Vert">
      <w:rPr>
        <w:rFonts w:cs="Times New Roman"/>
      </w:rPr>
      <w:tblPr/>
      <w:tcPr>
        <w:tcBorders>
          <w:top w:val="nil"/>
          <w:left w:val="nil"/>
          <w:bottom w:val="nil"/>
          <w:right w:val="nil"/>
          <w:insideH w:val="nil"/>
          <w:insideV w:val="nil"/>
          <w:tl2br w:val="nil"/>
          <w:tr2bl w:val="nil"/>
        </w:tcBorders>
      </w:tcPr>
    </w:tblStylePr>
    <w:tblStylePr w:type="band2Vert">
      <w:rPr>
        <w:rFonts w:cs="Times New Roman"/>
      </w:rPr>
      <w:tblPr/>
      <w:tcPr>
        <w:tcBorders>
          <w:top w:val="nil"/>
          <w:left w:val="nil"/>
          <w:bottom w:val="nil"/>
          <w:right w:val="nil"/>
          <w:insideH w:val="nil"/>
          <w:insideV w:val="nil"/>
          <w:tl2br w:val="nil"/>
          <w:tr2bl w:val="nil"/>
        </w:tcBorders>
      </w:tcPr>
    </w:tblStylePr>
    <w:tblStylePr w:type="band1Horz">
      <w:rPr>
        <w:rFonts w:cs="Times New Roman"/>
      </w:rPr>
      <w:tblPr/>
      <w:tcPr>
        <w:tcBorders>
          <w:top w:val="single" w:sz="6" w:space="0" w:color="A6A6A6"/>
        </w:tcBorders>
      </w:tcPr>
    </w:tblStylePr>
    <w:tblStylePr w:type="band2Horz">
      <w:rPr>
        <w:rFonts w:cs="Times New Roman"/>
      </w:rPr>
      <w:tblPr/>
      <w:tcPr>
        <w:tcBorders>
          <w:top w:val="single" w:sz="6" w:space="0" w:color="A6A6A6"/>
        </w:tcBorders>
      </w:tcPr>
    </w:tblStylePr>
  </w:style>
  <w:style w:type="table" w:customStyle="1" w:styleId="table-style-groen-040-outline">
    <w:name w:val="table-style-groen-040-outline"/>
    <w:basedOn w:val="table-style-groen-000-outline"/>
    <w:uiPriority w:val="99"/>
    <w:rsid w:val="00C9332A"/>
    <w:tblPr/>
    <w:tblStylePr w:type="firstRow">
      <w:pPr>
        <w:keepNext/>
        <w:keepLines/>
      </w:pPr>
      <w:rPr>
        <w:rFonts w:ascii="Arial" w:hAnsi="Arial" w:cs="Times New Roman"/>
        <w:b/>
        <w:i w:val="0"/>
        <w:color w:val="A0BE00"/>
        <w:sz w:val="16"/>
      </w:rPr>
      <w:tblPr/>
      <w:tcPr>
        <w:tcBorders>
          <w:top w:val="single" w:sz="6" w:space="0" w:color="A0BE00"/>
          <w:left w:val="single" w:sz="6" w:space="0" w:color="A0BE00"/>
          <w:bottom w:val="single" w:sz="6" w:space="0" w:color="A0BE00"/>
          <w:right w:val="single" w:sz="6" w:space="0" w:color="A0BE00"/>
          <w:insideH w:val="nil"/>
          <w:insideV w:val="nil"/>
          <w:tl2br w:val="nil"/>
          <w:tr2bl w:val="nil"/>
        </w:tcBorders>
        <w:shd w:val="pct40" w:color="DCE7B0" w:fill="DCE7B0"/>
      </w:tcPr>
    </w:tblStylePr>
    <w:tblStylePr w:type="band1Horz">
      <w:rPr>
        <w:rFonts w:cs="Times New Roman"/>
      </w:rPr>
      <w:tblPr/>
      <w:tcPr>
        <w:tcBorders>
          <w:top w:val="single" w:sz="6" w:space="0" w:color="A6A6A6"/>
        </w:tcBorders>
      </w:tcPr>
    </w:tblStylePr>
    <w:tblStylePr w:type="band2Horz">
      <w:rPr>
        <w:rFonts w:cs="Times New Roman"/>
      </w:rPr>
      <w:tblPr/>
      <w:tcPr>
        <w:tcBorders>
          <w:top w:val="single" w:sz="6" w:space="0" w:color="A6A6A6"/>
        </w:tcBorders>
      </w:tcPr>
    </w:tblStylePr>
  </w:style>
  <w:style w:type="table" w:customStyle="1" w:styleId="table-style-groen-040-none">
    <w:name w:val="table-style-groen-040-none"/>
    <w:basedOn w:val="table-style-groen-040-outline"/>
    <w:uiPriority w:val="99"/>
    <w:rsid w:val="00C9332A"/>
    <w:tblPr/>
    <w:tblStylePr w:type="firstRow">
      <w:pPr>
        <w:keepNext/>
        <w:keepLines/>
      </w:pPr>
      <w:rPr>
        <w:rFonts w:ascii="Arial" w:hAnsi="Arial" w:cs="Times New Roman"/>
        <w:b/>
        <w:i w:val="0"/>
        <w:color w:val="A0BE00"/>
        <w:sz w:val="16"/>
      </w:rPr>
      <w:tblPr/>
      <w:tcPr>
        <w:tcBorders>
          <w:top w:val="nil"/>
          <w:left w:val="nil"/>
          <w:bottom w:val="nil"/>
          <w:right w:val="nil"/>
          <w:insideH w:val="nil"/>
          <w:insideV w:val="nil"/>
          <w:tl2br w:val="nil"/>
          <w:tr2bl w:val="nil"/>
        </w:tcBorders>
        <w:shd w:val="pct40" w:color="DCE7B0" w:fill="DCE7B0"/>
      </w:tcPr>
    </w:tblStylePr>
    <w:tblStylePr w:type="band1Horz">
      <w:rPr>
        <w:rFonts w:cs="Times New Roman"/>
      </w:rPr>
      <w:tblPr/>
      <w:tcPr>
        <w:tcBorders>
          <w:top w:val="single" w:sz="6" w:space="0" w:color="A6A6A6"/>
        </w:tcBorders>
      </w:tcPr>
    </w:tblStylePr>
    <w:tblStylePr w:type="band2Horz">
      <w:rPr>
        <w:rFonts w:cs="Times New Roman"/>
      </w:rPr>
      <w:tblPr/>
      <w:tcPr>
        <w:tcBorders>
          <w:top w:val="single" w:sz="6" w:space="0" w:color="A6A6A6"/>
        </w:tcBorders>
      </w:tcPr>
    </w:tblStylePr>
  </w:style>
  <w:style w:type="table" w:customStyle="1" w:styleId="table-style-groen-070-outline">
    <w:name w:val="table-style-groen-070-outline"/>
    <w:basedOn w:val="table-style-groen-000-outline"/>
    <w:uiPriority w:val="99"/>
    <w:rsid w:val="00C9332A"/>
    <w:tblPr/>
    <w:tblStylePr w:type="firstRow">
      <w:pPr>
        <w:keepNext/>
        <w:keepLines/>
      </w:pPr>
      <w:rPr>
        <w:rFonts w:ascii="Arial" w:hAnsi="Arial" w:cs="Times New Roman"/>
        <w:b/>
        <w:i w:val="0"/>
        <w:color w:val="FFFFFF"/>
        <w:sz w:val="16"/>
      </w:rPr>
      <w:tblPr/>
      <w:tcPr>
        <w:tcBorders>
          <w:top w:val="single" w:sz="6" w:space="0" w:color="A0BE00"/>
          <w:left w:val="single" w:sz="6" w:space="0" w:color="A0BE00"/>
          <w:bottom w:val="single" w:sz="6" w:space="0" w:color="A0BE00"/>
          <w:right w:val="single" w:sz="6" w:space="0" w:color="A0BE00"/>
          <w:insideH w:val="nil"/>
          <w:insideV w:val="nil"/>
          <w:tl2br w:val="nil"/>
          <w:tr2bl w:val="nil"/>
        </w:tcBorders>
        <w:shd w:val="pct70" w:color="C0D46A" w:fill="C0D46A"/>
      </w:tcPr>
    </w:tblStylePr>
    <w:tblStylePr w:type="band1Horz">
      <w:rPr>
        <w:rFonts w:cs="Times New Roman"/>
      </w:rPr>
      <w:tblPr/>
      <w:tcPr>
        <w:tcBorders>
          <w:top w:val="single" w:sz="6" w:space="0" w:color="A6A6A6"/>
        </w:tcBorders>
      </w:tcPr>
    </w:tblStylePr>
    <w:tblStylePr w:type="band2Horz">
      <w:rPr>
        <w:rFonts w:cs="Times New Roman"/>
      </w:rPr>
      <w:tblPr/>
      <w:tcPr>
        <w:tcBorders>
          <w:top w:val="single" w:sz="6" w:space="0" w:color="A6A6A6"/>
        </w:tcBorders>
      </w:tcPr>
    </w:tblStylePr>
  </w:style>
  <w:style w:type="table" w:customStyle="1" w:styleId="table-style-groen-070-none">
    <w:name w:val="table-style-groen-070-none"/>
    <w:basedOn w:val="table-style-groen-070-outline"/>
    <w:uiPriority w:val="99"/>
    <w:rsid w:val="00C9332A"/>
    <w:tblPr/>
    <w:tblStylePr w:type="firstRow">
      <w:pPr>
        <w:keepNext/>
        <w:keepLines/>
      </w:pPr>
      <w:rPr>
        <w:rFonts w:ascii="Arial" w:hAnsi="Arial" w:cs="Times New Roman"/>
        <w:b/>
        <w:i w:val="0"/>
        <w:color w:val="FFFFFF"/>
        <w:sz w:val="16"/>
      </w:rPr>
      <w:tblPr/>
      <w:tcPr>
        <w:tcBorders>
          <w:top w:val="nil"/>
          <w:left w:val="nil"/>
          <w:bottom w:val="nil"/>
          <w:right w:val="nil"/>
          <w:insideH w:val="nil"/>
          <w:insideV w:val="nil"/>
          <w:tl2br w:val="nil"/>
          <w:tr2bl w:val="nil"/>
        </w:tcBorders>
        <w:shd w:val="pct70" w:color="C0D46A" w:fill="C0D46A"/>
      </w:tcPr>
    </w:tblStylePr>
    <w:tblStylePr w:type="band1Horz">
      <w:rPr>
        <w:rFonts w:cs="Times New Roman"/>
      </w:rPr>
      <w:tblPr/>
      <w:tcPr>
        <w:tcBorders>
          <w:top w:val="single" w:sz="6" w:space="0" w:color="A6A6A6"/>
        </w:tcBorders>
      </w:tcPr>
    </w:tblStylePr>
    <w:tblStylePr w:type="band2Horz">
      <w:rPr>
        <w:rFonts w:cs="Times New Roman"/>
      </w:rPr>
      <w:tblPr/>
      <w:tcPr>
        <w:tcBorders>
          <w:top w:val="single" w:sz="6" w:space="0" w:color="A6A6A6"/>
        </w:tcBorders>
      </w:tcPr>
    </w:tblStylePr>
  </w:style>
  <w:style w:type="table" w:customStyle="1" w:styleId="table-style-groen-100-outline">
    <w:name w:val="table-style-groen-100-outline"/>
    <w:basedOn w:val="table-style-groen-000-outline"/>
    <w:uiPriority w:val="99"/>
    <w:rsid w:val="00C9332A"/>
    <w:tblPr/>
    <w:tblStylePr w:type="firstRow">
      <w:pPr>
        <w:keepNext/>
        <w:keepLines/>
      </w:pPr>
      <w:rPr>
        <w:rFonts w:ascii="Arial" w:hAnsi="Arial" w:cs="Times New Roman"/>
        <w:b/>
        <w:i w:val="0"/>
        <w:color w:val="FFFFFF"/>
        <w:sz w:val="16"/>
      </w:rPr>
      <w:tblPr/>
      <w:tcPr>
        <w:tcBorders>
          <w:top w:val="single" w:sz="6" w:space="0" w:color="A0BE00"/>
          <w:left w:val="single" w:sz="6" w:space="0" w:color="A0BE00"/>
          <w:bottom w:val="single" w:sz="6" w:space="0" w:color="A0BE00"/>
          <w:right w:val="single" w:sz="6" w:space="0" w:color="A0BE00"/>
          <w:insideH w:val="nil"/>
          <w:insideV w:val="nil"/>
          <w:tl2br w:val="nil"/>
          <w:tr2bl w:val="nil"/>
        </w:tcBorders>
        <w:shd w:val="solid" w:color="A0BE00" w:fill="A0BE00"/>
      </w:tcPr>
    </w:tblStylePr>
    <w:tblStylePr w:type="band1Horz">
      <w:rPr>
        <w:rFonts w:cs="Times New Roman"/>
      </w:rPr>
      <w:tblPr/>
      <w:tcPr>
        <w:tcBorders>
          <w:top w:val="single" w:sz="6" w:space="0" w:color="A6A6A6"/>
        </w:tcBorders>
      </w:tcPr>
    </w:tblStylePr>
    <w:tblStylePr w:type="band2Horz">
      <w:rPr>
        <w:rFonts w:cs="Times New Roman"/>
      </w:rPr>
      <w:tblPr/>
      <w:tcPr>
        <w:tcBorders>
          <w:top w:val="single" w:sz="6" w:space="0" w:color="A6A6A6"/>
        </w:tcBorders>
      </w:tcPr>
    </w:tblStylePr>
  </w:style>
  <w:style w:type="table" w:customStyle="1" w:styleId="table-style-groen-100-none">
    <w:name w:val="table-style-groen-100-none"/>
    <w:basedOn w:val="table-style-groen-100-outline"/>
    <w:uiPriority w:val="99"/>
    <w:rsid w:val="00C9332A"/>
    <w:tblPr/>
    <w:tblStylePr w:type="firstRow">
      <w:pPr>
        <w:keepNext/>
        <w:keepLines/>
      </w:pPr>
      <w:rPr>
        <w:rFonts w:ascii="Arial" w:hAnsi="Arial" w:cs="Times New Roman"/>
        <w:b/>
        <w:i w:val="0"/>
        <w:color w:val="FFFFFF"/>
        <w:sz w:val="16"/>
      </w:rPr>
      <w:tblPr/>
      <w:tcPr>
        <w:tcBorders>
          <w:top w:val="nil"/>
          <w:left w:val="nil"/>
          <w:bottom w:val="nil"/>
          <w:right w:val="nil"/>
          <w:insideH w:val="nil"/>
          <w:insideV w:val="nil"/>
          <w:tl2br w:val="nil"/>
          <w:tr2bl w:val="nil"/>
        </w:tcBorders>
        <w:shd w:val="solid" w:color="A0BE00" w:fill="A0BE00"/>
      </w:tcPr>
    </w:tblStylePr>
    <w:tblStylePr w:type="band1Horz">
      <w:rPr>
        <w:rFonts w:cs="Times New Roman"/>
      </w:rPr>
      <w:tblPr/>
      <w:tcPr>
        <w:tcBorders>
          <w:top w:val="single" w:sz="6" w:space="0" w:color="A6A6A6"/>
        </w:tcBorders>
      </w:tcPr>
    </w:tblStylePr>
    <w:tblStylePr w:type="band2Horz">
      <w:rPr>
        <w:rFonts w:cs="Times New Roman"/>
      </w:rPr>
      <w:tblPr/>
      <w:tcPr>
        <w:tcBorders>
          <w:top w:val="single" w:sz="6" w:space="0" w:color="A6A6A6"/>
        </w:tcBorders>
      </w:tcPr>
    </w:tblStylePr>
  </w:style>
  <w:style w:type="table" w:customStyle="1" w:styleId="table-style-oranje-000-outline">
    <w:name w:val="table-style-oranje-000-outline"/>
    <w:basedOn w:val="table-style-zwart-000-outline"/>
    <w:uiPriority w:val="99"/>
    <w:rsid w:val="00C9332A"/>
    <w:tblPr>
      <w:tblBorders>
        <w:top w:val="single" w:sz="6" w:space="0" w:color="F49A00"/>
        <w:left w:val="single" w:sz="6" w:space="0" w:color="F49A00"/>
        <w:bottom w:val="single" w:sz="6" w:space="0" w:color="F49A00"/>
        <w:right w:val="single" w:sz="6" w:space="0" w:color="F49A00"/>
        <w:insideV w:val="single" w:sz="6" w:space="0" w:color="F49A00"/>
      </w:tblBorders>
    </w:tblPr>
    <w:tblStylePr w:type="firstRow">
      <w:pPr>
        <w:keepNext/>
        <w:keepLines/>
      </w:pPr>
      <w:rPr>
        <w:rFonts w:ascii="Arial" w:hAnsi="Arial" w:cs="Times New Roman"/>
        <w:b/>
        <w:i w:val="0"/>
        <w:color w:val="F49A00"/>
        <w:sz w:val="16"/>
      </w:rPr>
      <w:tblPr/>
      <w:tcPr>
        <w:tcBorders>
          <w:top w:val="single" w:sz="6" w:space="0" w:color="F49A00"/>
          <w:left w:val="single" w:sz="6" w:space="0" w:color="F49A00"/>
          <w:bottom w:val="single" w:sz="6" w:space="0" w:color="F49A00"/>
          <w:right w:val="single" w:sz="6" w:space="0" w:color="F49A00"/>
          <w:insideH w:val="nil"/>
          <w:insideV w:val="nil"/>
          <w:tl2br w:val="nil"/>
          <w:tr2bl w:val="nil"/>
        </w:tcBorders>
      </w:tcPr>
    </w:tblStylePr>
    <w:tblStylePr w:type="band1Horz">
      <w:rPr>
        <w:rFonts w:cs="Times New Roman"/>
      </w:rPr>
      <w:tblPr/>
      <w:tcPr>
        <w:tcBorders>
          <w:top w:val="single" w:sz="6" w:space="0" w:color="A6A6A6"/>
        </w:tcBorders>
      </w:tcPr>
    </w:tblStylePr>
    <w:tblStylePr w:type="band2Horz">
      <w:rPr>
        <w:rFonts w:cs="Times New Roman"/>
      </w:rPr>
      <w:tblPr/>
      <w:tcPr>
        <w:tcBorders>
          <w:top w:val="single" w:sz="6" w:space="0" w:color="A6A6A6"/>
        </w:tcBorders>
      </w:tcPr>
    </w:tblStylePr>
  </w:style>
  <w:style w:type="table" w:customStyle="1" w:styleId="table-style-oranje-000-none">
    <w:name w:val="table-style-oranje-000-none"/>
    <w:basedOn w:val="table-style-oranje-000-outline"/>
    <w:uiPriority w:val="99"/>
    <w:rsid w:val="00C9332A"/>
    <w:tblPr/>
    <w:tblStylePr w:type="firstRow">
      <w:pPr>
        <w:keepNext/>
        <w:keepLines/>
      </w:pPr>
      <w:rPr>
        <w:rFonts w:ascii="Arial" w:hAnsi="Arial" w:cs="Times New Roman"/>
        <w:b/>
        <w:i w:val="0"/>
        <w:color w:val="F49A00"/>
        <w:sz w:val="16"/>
      </w:rPr>
      <w:tblPr/>
      <w:tcPr>
        <w:tcBorders>
          <w:top w:val="nil"/>
          <w:left w:val="nil"/>
          <w:bottom w:val="nil"/>
          <w:right w:val="nil"/>
          <w:insideH w:val="nil"/>
          <w:insideV w:val="nil"/>
          <w:tl2br w:val="nil"/>
          <w:tr2bl w:val="nil"/>
        </w:tcBorders>
      </w:tcPr>
    </w:tblStylePr>
    <w:tblStylePr w:type="band1Vert">
      <w:rPr>
        <w:rFonts w:cs="Times New Roman"/>
      </w:rPr>
      <w:tblPr/>
      <w:tcPr>
        <w:tcBorders>
          <w:top w:val="nil"/>
          <w:left w:val="nil"/>
          <w:bottom w:val="nil"/>
          <w:right w:val="nil"/>
          <w:insideH w:val="nil"/>
          <w:insideV w:val="nil"/>
          <w:tl2br w:val="nil"/>
          <w:tr2bl w:val="nil"/>
        </w:tcBorders>
      </w:tcPr>
    </w:tblStylePr>
    <w:tblStylePr w:type="band2Vert">
      <w:rPr>
        <w:rFonts w:cs="Times New Roman"/>
      </w:rPr>
      <w:tblPr/>
      <w:tcPr>
        <w:tcBorders>
          <w:top w:val="nil"/>
          <w:left w:val="nil"/>
          <w:bottom w:val="nil"/>
          <w:right w:val="nil"/>
          <w:insideH w:val="nil"/>
          <w:insideV w:val="nil"/>
          <w:tl2br w:val="nil"/>
          <w:tr2bl w:val="nil"/>
        </w:tcBorders>
      </w:tcPr>
    </w:tblStylePr>
    <w:tblStylePr w:type="band1Horz">
      <w:rPr>
        <w:rFonts w:cs="Times New Roman"/>
      </w:rPr>
      <w:tblPr/>
      <w:tcPr>
        <w:tcBorders>
          <w:top w:val="single" w:sz="6" w:space="0" w:color="A6A6A6"/>
        </w:tcBorders>
      </w:tcPr>
    </w:tblStylePr>
    <w:tblStylePr w:type="band2Horz">
      <w:rPr>
        <w:rFonts w:cs="Times New Roman"/>
      </w:rPr>
      <w:tblPr/>
      <w:tcPr>
        <w:tcBorders>
          <w:top w:val="single" w:sz="6" w:space="0" w:color="A6A6A6"/>
        </w:tcBorders>
      </w:tcPr>
    </w:tblStylePr>
  </w:style>
  <w:style w:type="table" w:customStyle="1" w:styleId="table-style-oranje-040-outline">
    <w:name w:val="table-style-oranje-040-outline"/>
    <w:basedOn w:val="table-style-oranje-000-outline"/>
    <w:uiPriority w:val="99"/>
    <w:rsid w:val="00C9332A"/>
    <w:tblPr/>
    <w:tblStylePr w:type="firstRow">
      <w:pPr>
        <w:keepNext/>
        <w:keepLines/>
      </w:pPr>
      <w:rPr>
        <w:rFonts w:ascii="Arial" w:hAnsi="Arial" w:cs="Times New Roman"/>
        <w:b/>
        <w:i w:val="0"/>
        <w:color w:val="F49A00"/>
        <w:sz w:val="16"/>
      </w:rPr>
      <w:tblPr/>
      <w:tcPr>
        <w:tcBorders>
          <w:top w:val="single" w:sz="6" w:space="0" w:color="F49A00"/>
          <w:left w:val="single" w:sz="6" w:space="0" w:color="F49A00"/>
          <w:bottom w:val="single" w:sz="6" w:space="0" w:color="F49A00"/>
          <w:right w:val="single" w:sz="6" w:space="0" w:color="F49A00"/>
          <w:insideH w:val="nil"/>
          <w:insideV w:val="nil"/>
          <w:tl2br w:val="nil"/>
          <w:tr2bl w:val="nil"/>
        </w:tcBorders>
        <w:shd w:val="pct40" w:color="FDD8A5" w:fill="FDD8A5"/>
      </w:tcPr>
    </w:tblStylePr>
    <w:tblStylePr w:type="band1Horz">
      <w:rPr>
        <w:rFonts w:cs="Times New Roman"/>
      </w:rPr>
      <w:tblPr/>
      <w:tcPr>
        <w:tcBorders>
          <w:top w:val="single" w:sz="6" w:space="0" w:color="A6A6A6"/>
        </w:tcBorders>
      </w:tcPr>
    </w:tblStylePr>
    <w:tblStylePr w:type="band2Horz">
      <w:rPr>
        <w:rFonts w:cs="Times New Roman"/>
      </w:rPr>
      <w:tblPr/>
      <w:tcPr>
        <w:tcBorders>
          <w:top w:val="single" w:sz="6" w:space="0" w:color="A6A6A6"/>
        </w:tcBorders>
      </w:tcPr>
    </w:tblStylePr>
  </w:style>
  <w:style w:type="table" w:customStyle="1" w:styleId="table-style-oranje-040-none">
    <w:name w:val="table-style-oranje-040-none"/>
    <w:basedOn w:val="table-style-oranje-040-outline"/>
    <w:uiPriority w:val="99"/>
    <w:rsid w:val="00C9332A"/>
    <w:tblPr/>
    <w:tblStylePr w:type="firstRow">
      <w:pPr>
        <w:keepNext/>
        <w:keepLines/>
      </w:pPr>
      <w:rPr>
        <w:rFonts w:ascii="Arial" w:hAnsi="Arial" w:cs="Times New Roman"/>
        <w:b/>
        <w:i w:val="0"/>
        <w:color w:val="F49A00"/>
        <w:sz w:val="16"/>
      </w:rPr>
      <w:tblPr/>
      <w:tcPr>
        <w:tcBorders>
          <w:top w:val="nil"/>
          <w:left w:val="nil"/>
          <w:bottom w:val="nil"/>
          <w:right w:val="nil"/>
          <w:insideH w:val="nil"/>
          <w:insideV w:val="nil"/>
          <w:tl2br w:val="nil"/>
          <w:tr2bl w:val="nil"/>
        </w:tcBorders>
        <w:shd w:val="pct40" w:color="FDD8A5" w:fill="FDD8A5"/>
      </w:tcPr>
    </w:tblStylePr>
    <w:tblStylePr w:type="band1Horz">
      <w:rPr>
        <w:rFonts w:cs="Times New Roman"/>
      </w:rPr>
      <w:tblPr/>
      <w:tcPr>
        <w:tcBorders>
          <w:top w:val="single" w:sz="6" w:space="0" w:color="A6A6A6"/>
        </w:tcBorders>
      </w:tcPr>
    </w:tblStylePr>
    <w:tblStylePr w:type="band2Horz">
      <w:rPr>
        <w:rFonts w:cs="Times New Roman"/>
      </w:rPr>
      <w:tblPr/>
      <w:tcPr>
        <w:tcBorders>
          <w:top w:val="single" w:sz="6" w:space="0" w:color="A6A6A6"/>
        </w:tcBorders>
      </w:tcPr>
    </w:tblStylePr>
  </w:style>
  <w:style w:type="table" w:customStyle="1" w:styleId="table-style-oranje-070-outline">
    <w:name w:val="table-style-oranje-070-outline"/>
    <w:basedOn w:val="table-style-oranje-000-outline"/>
    <w:uiPriority w:val="99"/>
    <w:rsid w:val="00C9332A"/>
    <w:tblPr/>
    <w:tblStylePr w:type="firstRow">
      <w:pPr>
        <w:keepNext/>
        <w:keepLines/>
      </w:pPr>
      <w:rPr>
        <w:rFonts w:ascii="Arial" w:hAnsi="Arial" w:cs="Times New Roman"/>
        <w:b/>
        <w:i w:val="0"/>
        <w:color w:val="FFFFFF"/>
        <w:sz w:val="16"/>
      </w:rPr>
      <w:tblPr/>
      <w:tcPr>
        <w:tcBorders>
          <w:top w:val="single" w:sz="6" w:space="0" w:color="F49A00"/>
          <w:left w:val="single" w:sz="6" w:space="0" w:color="F49A00"/>
          <w:bottom w:val="single" w:sz="6" w:space="0" w:color="F49A00"/>
          <w:right w:val="single" w:sz="6" w:space="0" w:color="F49A00"/>
          <w:insideH w:val="nil"/>
          <w:insideV w:val="nil"/>
          <w:tl2br w:val="nil"/>
          <w:tr2bl w:val="nil"/>
        </w:tcBorders>
        <w:shd w:val="pct70" w:color="F9B95C" w:fill="F9B95C"/>
      </w:tcPr>
    </w:tblStylePr>
    <w:tblStylePr w:type="band1Horz">
      <w:rPr>
        <w:rFonts w:cs="Times New Roman"/>
      </w:rPr>
      <w:tblPr/>
      <w:tcPr>
        <w:tcBorders>
          <w:top w:val="single" w:sz="6" w:space="0" w:color="A6A6A6"/>
        </w:tcBorders>
      </w:tcPr>
    </w:tblStylePr>
    <w:tblStylePr w:type="band2Horz">
      <w:rPr>
        <w:rFonts w:cs="Times New Roman"/>
      </w:rPr>
      <w:tblPr/>
      <w:tcPr>
        <w:tcBorders>
          <w:top w:val="single" w:sz="6" w:space="0" w:color="A6A6A6"/>
        </w:tcBorders>
      </w:tcPr>
    </w:tblStylePr>
  </w:style>
  <w:style w:type="table" w:customStyle="1" w:styleId="table-style-oranje-070-none">
    <w:name w:val="table-style-oranje-070-none"/>
    <w:basedOn w:val="table-style-oranje-070-outline"/>
    <w:uiPriority w:val="99"/>
    <w:rsid w:val="00C9332A"/>
    <w:tblPr/>
    <w:tblStylePr w:type="firstRow">
      <w:pPr>
        <w:keepNext/>
        <w:keepLines/>
      </w:pPr>
      <w:rPr>
        <w:rFonts w:ascii="Arial" w:hAnsi="Arial" w:cs="Times New Roman"/>
        <w:b/>
        <w:i w:val="0"/>
        <w:color w:val="FFFFFF"/>
        <w:sz w:val="16"/>
      </w:rPr>
      <w:tblPr/>
      <w:tcPr>
        <w:tcBorders>
          <w:top w:val="nil"/>
          <w:left w:val="nil"/>
          <w:bottom w:val="nil"/>
          <w:right w:val="nil"/>
          <w:insideH w:val="nil"/>
          <w:insideV w:val="nil"/>
          <w:tl2br w:val="nil"/>
          <w:tr2bl w:val="nil"/>
        </w:tcBorders>
        <w:shd w:val="pct70" w:color="F9B95C" w:fill="F9B95C"/>
      </w:tcPr>
    </w:tblStylePr>
    <w:tblStylePr w:type="band1Horz">
      <w:rPr>
        <w:rFonts w:cs="Times New Roman"/>
      </w:rPr>
      <w:tblPr/>
      <w:tcPr>
        <w:tcBorders>
          <w:top w:val="single" w:sz="6" w:space="0" w:color="A6A6A6"/>
        </w:tcBorders>
      </w:tcPr>
    </w:tblStylePr>
    <w:tblStylePr w:type="band2Horz">
      <w:rPr>
        <w:rFonts w:cs="Times New Roman"/>
      </w:rPr>
      <w:tblPr/>
      <w:tcPr>
        <w:tcBorders>
          <w:top w:val="single" w:sz="6" w:space="0" w:color="A6A6A6"/>
        </w:tcBorders>
      </w:tcPr>
    </w:tblStylePr>
  </w:style>
  <w:style w:type="table" w:customStyle="1" w:styleId="table-style-oranje-100-outline">
    <w:name w:val="table-style-oranje-100-outline"/>
    <w:basedOn w:val="table-style-oranje-000-outline"/>
    <w:uiPriority w:val="99"/>
    <w:rsid w:val="00C9332A"/>
    <w:tblPr/>
    <w:tblStylePr w:type="firstRow">
      <w:pPr>
        <w:keepNext/>
        <w:keepLines/>
      </w:pPr>
      <w:rPr>
        <w:rFonts w:ascii="Arial" w:hAnsi="Arial" w:cs="Times New Roman"/>
        <w:b/>
        <w:i w:val="0"/>
        <w:color w:val="FFFFFF"/>
        <w:sz w:val="16"/>
      </w:rPr>
      <w:tblPr/>
      <w:tcPr>
        <w:tcBorders>
          <w:top w:val="single" w:sz="6" w:space="0" w:color="F49A00"/>
          <w:left w:val="single" w:sz="6" w:space="0" w:color="F49A00"/>
          <w:bottom w:val="single" w:sz="6" w:space="0" w:color="F49A00"/>
          <w:right w:val="single" w:sz="6" w:space="0" w:color="F49A00"/>
          <w:insideH w:val="nil"/>
          <w:insideV w:val="nil"/>
          <w:tl2br w:val="nil"/>
          <w:tr2bl w:val="nil"/>
        </w:tcBorders>
        <w:shd w:val="solid" w:color="F49A00" w:fill="F49A00"/>
      </w:tcPr>
    </w:tblStylePr>
    <w:tblStylePr w:type="band1Horz">
      <w:rPr>
        <w:rFonts w:cs="Times New Roman"/>
      </w:rPr>
      <w:tblPr/>
      <w:tcPr>
        <w:tcBorders>
          <w:top w:val="single" w:sz="6" w:space="0" w:color="A6A6A6"/>
        </w:tcBorders>
      </w:tcPr>
    </w:tblStylePr>
    <w:tblStylePr w:type="band2Horz">
      <w:rPr>
        <w:rFonts w:cs="Times New Roman"/>
      </w:rPr>
      <w:tblPr/>
      <w:tcPr>
        <w:tcBorders>
          <w:top w:val="single" w:sz="6" w:space="0" w:color="A6A6A6"/>
        </w:tcBorders>
      </w:tcPr>
    </w:tblStylePr>
  </w:style>
  <w:style w:type="table" w:customStyle="1" w:styleId="table-style-oranje-100-none">
    <w:name w:val="table-style-oranje-100-none"/>
    <w:basedOn w:val="table-style-oranje-100-outline"/>
    <w:uiPriority w:val="99"/>
    <w:rsid w:val="00C9332A"/>
    <w:tblPr/>
    <w:tblStylePr w:type="firstRow">
      <w:pPr>
        <w:keepNext/>
        <w:keepLines/>
      </w:pPr>
      <w:rPr>
        <w:rFonts w:ascii="Arial" w:hAnsi="Arial" w:cs="Times New Roman"/>
        <w:b/>
        <w:i w:val="0"/>
        <w:color w:val="FFFFFF"/>
        <w:sz w:val="16"/>
      </w:rPr>
      <w:tblPr/>
      <w:tcPr>
        <w:tcBorders>
          <w:top w:val="nil"/>
          <w:left w:val="nil"/>
          <w:bottom w:val="nil"/>
          <w:right w:val="nil"/>
          <w:insideH w:val="nil"/>
          <w:insideV w:val="nil"/>
          <w:tl2br w:val="nil"/>
          <w:tr2bl w:val="nil"/>
        </w:tcBorders>
        <w:shd w:val="solid" w:color="F49A00" w:fill="F49A00"/>
      </w:tcPr>
    </w:tblStylePr>
    <w:tblStylePr w:type="band1Horz">
      <w:rPr>
        <w:rFonts w:cs="Times New Roman"/>
      </w:rPr>
      <w:tblPr/>
      <w:tcPr>
        <w:tcBorders>
          <w:top w:val="single" w:sz="6" w:space="0" w:color="A6A6A6"/>
        </w:tcBorders>
      </w:tcPr>
    </w:tblStylePr>
    <w:tblStylePr w:type="band2Horz">
      <w:rPr>
        <w:rFonts w:cs="Times New Roman"/>
      </w:rPr>
      <w:tblPr/>
      <w:tcPr>
        <w:tcBorders>
          <w:top w:val="single" w:sz="6" w:space="0" w:color="A6A6A6"/>
        </w:tcBorders>
      </w:tcPr>
    </w:tblStylePr>
  </w:style>
  <w:style w:type="table" w:customStyle="1" w:styleId="table-style-paars-000-outline">
    <w:name w:val="table-style-paars-000-outline"/>
    <w:basedOn w:val="table-style-zwart-000-outline"/>
    <w:uiPriority w:val="99"/>
    <w:rsid w:val="00C9332A"/>
    <w:tblPr>
      <w:tblBorders>
        <w:top w:val="single" w:sz="6" w:space="0" w:color="980D7D"/>
        <w:left w:val="single" w:sz="6" w:space="0" w:color="980D7D"/>
        <w:bottom w:val="single" w:sz="6" w:space="0" w:color="980D7D"/>
        <w:right w:val="single" w:sz="6" w:space="0" w:color="980D7D"/>
        <w:insideV w:val="single" w:sz="6" w:space="0" w:color="980D7D"/>
      </w:tblBorders>
    </w:tblPr>
    <w:tblStylePr w:type="firstRow">
      <w:pPr>
        <w:keepNext/>
        <w:keepLines/>
      </w:pPr>
      <w:rPr>
        <w:rFonts w:ascii="Arial" w:hAnsi="Arial" w:cs="Times New Roman"/>
        <w:b/>
        <w:i w:val="0"/>
        <w:color w:val="980D7D"/>
        <w:sz w:val="16"/>
      </w:rPr>
      <w:tblPr/>
      <w:tcPr>
        <w:tcBorders>
          <w:top w:val="single" w:sz="6" w:space="0" w:color="980D7D"/>
          <w:left w:val="single" w:sz="6" w:space="0" w:color="980D7D"/>
          <w:bottom w:val="single" w:sz="6" w:space="0" w:color="980D7D"/>
          <w:right w:val="single" w:sz="6" w:space="0" w:color="980D7D"/>
          <w:insideH w:val="nil"/>
          <w:insideV w:val="nil"/>
          <w:tl2br w:val="nil"/>
          <w:tr2bl w:val="nil"/>
        </w:tcBorders>
      </w:tcPr>
    </w:tblStylePr>
    <w:tblStylePr w:type="band1Horz">
      <w:rPr>
        <w:rFonts w:cs="Times New Roman"/>
      </w:rPr>
      <w:tblPr/>
      <w:tcPr>
        <w:tcBorders>
          <w:top w:val="single" w:sz="6" w:space="0" w:color="A6A6A6"/>
        </w:tcBorders>
      </w:tcPr>
    </w:tblStylePr>
    <w:tblStylePr w:type="band2Horz">
      <w:rPr>
        <w:rFonts w:cs="Times New Roman"/>
      </w:rPr>
      <w:tblPr/>
      <w:tcPr>
        <w:tcBorders>
          <w:top w:val="single" w:sz="6" w:space="0" w:color="A6A6A6"/>
        </w:tcBorders>
      </w:tcPr>
    </w:tblStylePr>
  </w:style>
  <w:style w:type="table" w:customStyle="1" w:styleId="table-style-paars-000-none">
    <w:name w:val="table-style-paars-000-none"/>
    <w:basedOn w:val="table-style-paars-000-outline"/>
    <w:uiPriority w:val="99"/>
    <w:rsid w:val="00C9332A"/>
    <w:tblPr/>
    <w:tblStylePr w:type="firstRow">
      <w:pPr>
        <w:keepNext/>
        <w:keepLines/>
      </w:pPr>
      <w:rPr>
        <w:rFonts w:ascii="Arial" w:hAnsi="Arial" w:cs="Times New Roman"/>
        <w:b/>
        <w:i w:val="0"/>
        <w:color w:val="980D7D"/>
        <w:sz w:val="16"/>
      </w:rPr>
      <w:tblPr/>
      <w:tcPr>
        <w:tcBorders>
          <w:top w:val="nil"/>
          <w:left w:val="nil"/>
          <w:bottom w:val="nil"/>
          <w:right w:val="nil"/>
          <w:insideH w:val="nil"/>
          <w:insideV w:val="nil"/>
          <w:tl2br w:val="nil"/>
          <w:tr2bl w:val="nil"/>
        </w:tcBorders>
      </w:tcPr>
    </w:tblStylePr>
    <w:tblStylePr w:type="band1Vert">
      <w:rPr>
        <w:rFonts w:cs="Times New Roman"/>
      </w:rPr>
      <w:tblPr/>
      <w:tcPr>
        <w:tcBorders>
          <w:top w:val="nil"/>
          <w:left w:val="nil"/>
          <w:bottom w:val="nil"/>
          <w:right w:val="nil"/>
          <w:insideH w:val="nil"/>
          <w:insideV w:val="nil"/>
          <w:tl2br w:val="nil"/>
          <w:tr2bl w:val="nil"/>
        </w:tcBorders>
      </w:tcPr>
    </w:tblStylePr>
    <w:tblStylePr w:type="band2Vert">
      <w:rPr>
        <w:rFonts w:cs="Times New Roman"/>
      </w:rPr>
      <w:tblPr/>
      <w:tcPr>
        <w:tcBorders>
          <w:top w:val="nil"/>
          <w:left w:val="nil"/>
          <w:bottom w:val="nil"/>
          <w:right w:val="nil"/>
          <w:insideH w:val="nil"/>
          <w:insideV w:val="nil"/>
          <w:tl2br w:val="nil"/>
          <w:tr2bl w:val="nil"/>
        </w:tcBorders>
      </w:tcPr>
    </w:tblStylePr>
    <w:tblStylePr w:type="band1Horz">
      <w:rPr>
        <w:rFonts w:cs="Times New Roman"/>
      </w:rPr>
      <w:tblPr/>
      <w:tcPr>
        <w:tcBorders>
          <w:top w:val="single" w:sz="6" w:space="0" w:color="A6A6A6"/>
        </w:tcBorders>
      </w:tcPr>
    </w:tblStylePr>
    <w:tblStylePr w:type="band2Horz">
      <w:rPr>
        <w:rFonts w:cs="Times New Roman"/>
      </w:rPr>
      <w:tblPr/>
      <w:tcPr>
        <w:tcBorders>
          <w:top w:val="single" w:sz="6" w:space="0" w:color="A6A6A6"/>
        </w:tcBorders>
      </w:tcPr>
    </w:tblStylePr>
  </w:style>
  <w:style w:type="table" w:customStyle="1" w:styleId="table-style-paars-040-outline">
    <w:name w:val="table-style-paars-040-outline"/>
    <w:basedOn w:val="table-style-paars-000-outline"/>
    <w:uiPriority w:val="99"/>
    <w:rsid w:val="00C9332A"/>
    <w:tblPr/>
    <w:tblStylePr w:type="firstRow">
      <w:pPr>
        <w:keepNext/>
        <w:keepLines/>
      </w:pPr>
      <w:rPr>
        <w:rFonts w:ascii="Arial" w:hAnsi="Arial" w:cs="Times New Roman"/>
        <w:b/>
        <w:i w:val="0"/>
        <w:color w:val="980D7D"/>
        <w:sz w:val="16"/>
      </w:rPr>
      <w:tblPr/>
      <w:tcPr>
        <w:tcBorders>
          <w:top w:val="single" w:sz="6" w:space="0" w:color="980D7D"/>
          <w:left w:val="single" w:sz="6" w:space="0" w:color="980D7D"/>
          <w:bottom w:val="single" w:sz="6" w:space="0" w:color="980D7D"/>
          <w:right w:val="single" w:sz="6" w:space="0" w:color="980D7D"/>
          <w:insideH w:val="nil"/>
          <w:insideV w:val="nil"/>
          <w:tl2br w:val="nil"/>
          <w:tr2bl w:val="nil"/>
        </w:tcBorders>
        <w:shd w:val="pct40" w:color="D2AACC" w:fill="D2AACC"/>
      </w:tcPr>
    </w:tblStylePr>
    <w:tblStylePr w:type="band1Horz">
      <w:rPr>
        <w:rFonts w:cs="Times New Roman"/>
      </w:rPr>
      <w:tblPr/>
      <w:tcPr>
        <w:tcBorders>
          <w:top w:val="single" w:sz="6" w:space="0" w:color="A6A6A6"/>
        </w:tcBorders>
      </w:tcPr>
    </w:tblStylePr>
    <w:tblStylePr w:type="band2Horz">
      <w:rPr>
        <w:rFonts w:cs="Times New Roman"/>
      </w:rPr>
      <w:tblPr/>
      <w:tcPr>
        <w:tcBorders>
          <w:top w:val="single" w:sz="6" w:space="0" w:color="A6A6A6"/>
        </w:tcBorders>
      </w:tcPr>
    </w:tblStylePr>
  </w:style>
  <w:style w:type="table" w:customStyle="1" w:styleId="table-style-paars-040-none">
    <w:name w:val="table-style-paars-040-none"/>
    <w:basedOn w:val="table-style-paars-040-outline"/>
    <w:uiPriority w:val="99"/>
    <w:rsid w:val="00C9332A"/>
    <w:tblPr/>
    <w:tblStylePr w:type="firstRow">
      <w:pPr>
        <w:keepNext/>
        <w:keepLines/>
      </w:pPr>
      <w:rPr>
        <w:rFonts w:ascii="Arial" w:hAnsi="Arial" w:cs="Times New Roman"/>
        <w:b/>
        <w:i w:val="0"/>
        <w:color w:val="980D7D"/>
        <w:sz w:val="16"/>
      </w:rPr>
      <w:tblPr/>
      <w:tcPr>
        <w:tcBorders>
          <w:top w:val="nil"/>
          <w:left w:val="nil"/>
          <w:bottom w:val="nil"/>
          <w:right w:val="nil"/>
          <w:insideH w:val="nil"/>
          <w:insideV w:val="nil"/>
          <w:tl2br w:val="nil"/>
          <w:tr2bl w:val="nil"/>
        </w:tcBorders>
        <w:shd w:val="pct40" w:color="D2AACC" w:fill="D2AACC"/>
      </w:tcPr>
    </w:tblStylePr>
    <w:tblStylePr w:type="band1Horz">
      <w:rPr>
        <w:rFonts w:cs="Times New Roman"/>
      </w:rPr>
      <w:tblPr/>
      <w:tcPr>
        <w:tcBorders>
          <w:top w:val="single" w:sz="6" w:space="0" w:color="A6A6A6"/>
        </w:tcBorders>
      </w:tcPr>
    </w:tblStylePr>
    <w:tblStylePr w:type="band2Horz">
      <w:rPr>
        <w:rFonts w:cs="Times New Roman"/>
      </w:rPr>
      <w:tblPr/>
      <w:tcPr>
        <w:tcBorders>
          <w:top w:val="single" w:sz="6" w:space="0" w:color="A6A6A6"/>
        </w:tcBorders>
      </w:tcPr>
    </w:tblStylePr>
  </w:style>
  <w:style w:type="table" w:customStyle="1" w:styleId="table-style-paars-070-outline">
    <w:name w:val="table-style-paars-070-outline"/>
    <w:basedOn w:val="table-style-paars-000-outline"/>
    <w:uiPriority w:val="99"/>
    <w:rsid w:val="00C9332A"/>
    <w:tblPr/>
    <w:tblStylePr w:type="firstRow">
      <w:pPr>
        <w:keepNext/>
        <w:keepLines/>
      </w:pPr>
      <w:rPr>
        <w:rFonts w:ascii="Arial" w:hAnsi="Arial" w:cs="Times New Roman"/>
        <w:b/>
        <w:i w:val="0"/>
        <w:color w:val="FFFFFF"/>
        <w:sz w:val="16"/>
      </w:rPr>
      <w:tblPr/>
      <w:tcPr>
        <w:tcBorders>
          <w:top w:val="single" w:sz="6" w:space="0" w:color="980D7D"/>
          <w:left w:val="single" w:sz="6" w:space="0" w:color="980D7D"/>
          <w:bottom w:val="single" w:sz="6" w:space="0" w:color="980D7D"/>
          <w:right w:val="single" w:sz="6" w:space="0" w:color="980D7D"/>
          <w:insideH w:val="nil"/>
          <w:insideV w:val="nil"/>
          <w:tl2br w:val="nil"/>
          <w:tr2bl w:val="nil"/>
        </w:tcBorders>
        <w:shd w:val="pct70" w:color="B466A1" w:fill="B466A1"/>
      </w:tcPr>
    </w:tblStylePr>
    <w:tblStylePr w:type="band1Horz">
      <w:rPr>
        <w:rFonts w:cs="Times New Roman"/>
      </w:rPr>
      <w:tblPr/>
      <w:tcPr>
        <w:tcBorders>
          <w:top w:val="single" w:sz="6" w:space="0" w:color="A6A6A6"/>
        </w:tcBorders>
      </w:tcPr>
    </w:tblStylePr>
    <w:tblStylePr w:type="band2Horz">
      <w:rPr>
        <w:rFonts w:cs="Times New Roman"/>
      </w:rPr>
      <w:tblPr/>
      <w:tcPr>
        <w:tcBorders>
          <w:top w:val="single" w:sz="6" w:space="0" w:color="A6A6A6"/>
        </w:tcBorders>
      </w:tcPr>
    </w:tblStylePr>
  </w:style>
  <w:style w:type="table" w:customStyle="1" w:styleId="table-style-paars-070-none">
    <w:name w:val="table-style-paars-070-none"/>
    <w:basedOn w:val="table-style-paars-070-outline"/>
    <w:uiPriority w:val="99"/>
    <w:rsid w:val="00C9332A"/>
    <w:tblPr/>
    <w:tblStylePr w:type="firstRow">
      <w:pPr>
        <w:keepNext/>
        <w:keepLines/>
      </w:pPr>
      <w:rPr>
        <w:rFonts w:ascii="Arial" w:hAnsi="Arial" w:cs="Times New Roman"/>
        <w:b/>
        <w:i w:val="0"/>
        <w:color w:val="FFFFFF"/>
        <w:sz w:val="16"/>
      </w:rPr>
      <w:tblPr/>
      <w:tcPr>
        <w:tcBorders>
          <w:top w:val="nil"/>
          <w:left w:val="nil"/>
          <w:bottom w:val="nil"/>
          <w:right w:val="nil"/>
          <w:insideH w:val="nil"/>
          <w:insideV w:val="nil"/>
          <w:tl2br w:val="nil"/>
          <w:tr2bl w:val="nil"/>
        </w:tcBorders>
        <w:shd w:val="pct70" w:color="B466A1" w:fill="B466A1"/>
      </w:tcPr>
    </w:tblStylePr>
    <w:tblStylePr w:type="band1Horz">
      <w:rPr>
        <w:rFonts w:cs="Times New Roman"/>
      </w:rPr>
      <w:tblPr/>
      <w:tcPr>
        <w:tcBorders>
          <w:top w:val="single" w:sz="6" w:space="0" w:color="A6A6A6"/>
        </w:tcBorders>
      </w:tcPr>
    </w:tblStylePr>
    <w:tblStylePr w:type="band2Horz">
      <w:rPr>
        <w:rFonts w:cs="Times New Roman"/>
      </w:rPr>
      <w:tblPr/>
      <w:tcPr>
        <w:tcBorders>
          <w:top w:val="single" w:sz="6" w:space="0" w:color="A6A6A6"/>
        </w:tcBorders>
      </w:tcPr>
    </w:tblStylePr>
  </w:style>
  <w:style w:type="table" w:customStyle="1" w:styleId="table-style-paars-100-outline">
    <w:name w:val="table-style-paars-100-outline"/>
    <w:basedOn w:val="table-style-paars-000-outline"/>
    <w:uiPriority w:val="99"/>
    <w:rsid w:val="00C9332A"/>
    <w:tblPr/>
    <w:tblStylePr w:type="firstRow">
      <w:pPr>
        <w:keepNext/>
        <w:keepLines/>
      </w:pPr>
      <w:rPr>
        <w:rFonts w:ascii="Arial" w:hAnsi="Arial" w:cs="Times New Roman"/>
        <w:b/>
        <w:i w:val="0"/>
        <w:color w:val="FFFFFF"/>
        <w:sz w:val="16"/>
      </w:rPr>
      <w:tblPr/>
      <w:tcPr>
        <w:tcBorders>
          <w:top w:val="single" w:sz="6" w:space="0" w:color="980D7D"/>
          <w:left w:val="single" w:sz="6" w:space="0" w:color="980D7D"/>
          <w:bottom w:val="single" w:sz="6" w:space="0" w:color="980D7D"/>
          <w:right w:val="single" w:sz="6" w:space="0" w:color="980D7D"/>
          <w:insideH w:val="nil"/>
          <w:insideV w:val="nil"/>
          <w:tl2br w:val="nil"/>
          <w:tr2bl w:val="nil"/>
        </w:tcBorders>
        <w:shd w:val="solid" w:color="980D7D" w:fill="980D7D"/>
      </w:tcPr>
    </w:tblStylePr>
    <w:tblStylePr w:type="band1Horz">
      <w:rPr>
        <w:rFonts w:cs="Times New Roman"/>
      </w:rPr>
      <w:tblPr/>
      <w:tcPr>
        <w:tcBorders>
          <w:top w:val="single" w:sz="6" w:space="0" w:color="A6A6A6"/>
        </w:tcBorders>
      </w:tcPr>
    </w:tblStylePr>
    <w:tblStylePr w:type="band2Horz">
      <w:rPr>
        <w:rFonts w:cs="Times New Roman"/>
      </w:rPr>
      <w:tblPr/>
      <w:tcPr>
        <w:tcBorders>
          <w:top w:val="single" w:sz="6" w:space="0" w:color="A6A6A6"/>
        </w:tcBorders>
      </w:tcPr>
    </w:tblStylePr>
  </w:style>
  <w:style w:type="table" w:customStyle="1" w:styleId="table-style-paars-100-none">
    <w:name w:val="table-style-paars-100-none"/>
    <w:basedOn w:val="table-style-paars-100-outline"/>
    <w:uiPriority w:val="99"/>
    <w:rsid w:val="00C9332A"/>
    <w:tblPr/>
    <w:tblStylePr w:type="firstRow">
      <w:pPr>
        <w:keepNext/>
        <w:keepLines/>
      </w:pPr>
      <w:rPr>
        <w:rFonts w:ascii="Arial" w:hAnsi="Arial" w:cs="Times New Roman"/>
        <w:b/>
        <w:i w:val="0"/>
        <w:color w:val="FFFFFF"/>
        <w:sz w:val="16"/>
      </w:rPr>
      <w:tblPr/>
      <w:tcPr>
        <w:tcBorders>
          <w:top w:val="nil"/>
          <w:left w:val="nil"/>
          <w:bottom w:val="nil"/>
          <w:right w:val="nil"/>
          <w:insideH w:val="nil"/>
          <w:insideV w:val="nil"/>
          <w:tl2br w:val="nil"/>
          <w:tr2bl w:val="nil"/>
        </w:tcBorders>
        <w:shd w:val="solid" w:color="980D7D" w:fill="980D7D"/>
      </w:tcPr>
    </w:tblStylePr>
    <w:tblStylePr w:type="band1Horz">
      <w:rPr>
        <w:rFonts w:cs="Times New Roman"/>
      </w:rPr>
      <w:tblPr/>
      <w:tcPr>
        <w:tcBorders>
          <w:top w:val="single" w:sz="6" w:space="0" w:color="A6A6A6"/>
        </w:tcBorders>
      </w:tcPr>
    </w:tblStylePr>
    <w:tblStylePr w:type="band2Horz">
      <w:rPr>
        <w:rFonts w:cs="Times New Roman"/>
      </w:rPr>
      <w:tblPr/>
      <w:tcPr>
        <w:tcBorders>
          <w:top w:val="single" w:sz="6" w:space="0" w:color="A6A6A6"/>
        </w:tcBorders>
      </w:tcPr>
    </w:tblStylePr>
  </w:style>
  <w:style w:type="table" w:customStyle="1" w:styleId="table-style-roze-000-outline">
    <w:name w:val="table-style-roze-000-outline"/>
    <w:basedOn w:val="table-style-zwart-000-outline"/>
    <w:uiPriority w:val="99"/>
    <w:rsid w:val="00C9332A"/>
    <w:tblPr>
      <w:tblBorders>
        <w:top w:val="single" w:sz="6" w:space="0" w:color="E30052"/>
        <w:left w:val="single" w:sz="6" w:space="0" w:color="E30052"/>
        <w:bottom w:val="single" w:sz="6" w:space="0" w:color="E30052"/>
        <w:right w:val="single" w:sz="6" w:space="0" w:color="E30052"/>
        <w:insideV w:val="single" w:sz="6" w:space="0" w:color="E30052"/>
      </w:tblBorders>
    </w:tblPr>
    <w:tblStylePr w:type="firstRow">
      <w:pPr>
        <w:keepNext/>
        <w:keepLines/>
      </w:pPr>
      <w:rPr>
        <w:rFonts w:ascii="Arial" w:hAnsi="Arial" w:cs="Times New Roman"/>
        <w:b/>
        <w:i w:val="0"/>
        <w:color w:val="E30052"/>
        <w:sz w:val="16"/>
      </w:rPr>
      <w:tblPr/>
      <w:tcPr>
        <w:tcBorders>
          <w:top w:val="single" w:sz="6" w:space="0" w:color="E30052"/>
          <w:left w:val="single" w:sz="6" w:space="0" w:color="E30052"/>
          <w:bottom w:val="single" w:sz="6" w:space="0" w:color="E30052"/>
          <w:right w:val="single" w:sz="6" w:space="0" w:color="E30052"/>
          <w:insideH w:val="nil"/>
          <w:insideV w:val="nil"/>
          <w:tl2br w:val="nil"/>
          <w:tr2bl w:val="nil"/>
        </w:tcBorders>
      </w:tcPr>
    </w:tblStylePr>
    <w:tblStylePr w:type="band1Horz">
      <w:rPr>
        <w:rFonts w:cs="Times New Roman"/>
      </w:rPr>
      <w:tblPr/>
      <w:tcPr>
        <w:tcBorders>
          <w:top w:val="single" w:sz="6" w:space="0" w:color="A6A6A6"/>
        </w:tcBorders>
      </w:tcPr>
    </w:tblStylePr>
    <w:tblStylePr w:type="band2Horz">
      <w:rPr>
        <w:rFonts w:cs="Times New Roman"/>
      </w:rPr>
      <w:tblPr/>
      <w:tcPr>
        <w:tcBorders>
          <w:top w:val="single" w:sz="6" w:space="0" w:color="A6A6A6"/>
        </w:tcBorders>
      </w:tcPr>
    </w:tblStylePr>
  </w:style>
  <w:style w:type="table" w:customStyle="1" w:styleId="table-style-roze-000-none">
    <w:name w:val="table-style-roze-000-none"/>
    <w:basedOn w:val="table-style-roze-000-outline"/>
    <w:uiPriority w:val="99"/>
    <w:rsid w:val="00C9332A"/>
    <w:tblPr/>
    <w:tblStylePr w:type="firstRow">
      <w:pPr>
        <w:keepNext/>
        <w:keepLines/>
      </w:pPr>
      <w:rPr>
        <w:rFonts w:ascii="Arial" w:hAnsi="Arial" w:cs="Times New Roman"/>
        <w:b/>
        <w:i w:val="0"/>
        <w:color w:val="E30052"/>
        <w:sz w:val="16"/>
      </w:rPr>
      <w:tblPr/>
      <w:tcPr>
        <w:tcBorders>
          <w:top w:val="nil"/>
          <w:left w:val="nil"/>
          <w:bottom w:val="nil"/>
          <w:right w:val="nil"/>
          <w:insideH w:val="nil"/>
          <w:insideV w:val="nil"/>
          <w:tl2br w:val="nil"/>
          <w:tr2bl w:val="nil"/>
        </w:tcBorders>
      </w:tcPr>
    </w:tblStylePr>
    <w:tblStylePr w:type="band1Vert">
      <w:rPr>
        <w:rFonts w:cs="Times New Roman"/>
      </w:rPr>
      <w:tblPr/>
      <w:tcPr>
        <w:tcBorders>
          <w:top w:val="nil"/>
          <w:left w:val="nil"/>
          <w:bottom w:val="nil"/>
          <w:right w:val="nil"/>
          <w:insideH w:val="nil"/>
          <w:insideV w:val="nil"/>
          <w:tl2br w:val="nil"/>
          <w:tr2bl w:val="nil"/>
        </w:tcBorders>
      </w:tcPr>
    </w:tblStylePr>
    <w:tblStylePr w:type="band2Vert">
      <w:rPr>
        <w:rFonts w:cs="Times New Roman"/>
      </w:rPr>
      <w:tblPr/>
      <w:tcPr>
        <w:tcBorders>
          <w:top w:val="nil"/>
          <w:left w:val="nil"/>
          <w:bottom w:val="nil"/>
          <w:right w:val="nil"/>
          <w:insideH w:val="nil"/>
          <w:insideV w:val="nil"/>
          <w:tl2br w:val="nil"/>
          <w:tr2bl w:val="nil"/>
        </w:tcBorders>
      </w:tcPr>
    </w:tblStylePr>
    <w:tblStylePr w:type="band1Horz">
      <w:rPr>
        <w:rFonts w:cs="Times New Roman"/>
      </w:rPr>
      <w:tblPr/>
      <w:tcPr>
        <w:tcBorders>
          <w:top w:val="single" w:sz="6" w:space="0" w:color="A6A6A6"/>
        </w:tcBorders>
      </w:tcPr>
    </w:tblStylePr>
    <w:tblStylePr w:type="band2Horz">
      <w:rPr>
        <w:rFonts w:cs="Times New Roman"/>
      </w:rPr>
      <w:tblPr/>
      <w:tcPr>
        <w:tcBorders>
          <w:top w:val="single" w:sz="6" w:space="0" w:color="A6A6A6"/>
        </w:tcBorders>
      </w:tcPr>
    </w:tblStylePr>
  </w:style>
  <w:style w:type="table" w:customStyle="1" w:styleId="table-style-roze-040-outline">
    <w:name w:val="table-style-roze-040-outline"/>
    <w:basedOn w:val="table-style-roze-000-outline"/>
    <w:uiPriority w:val="99"/>
    <w:rsid w:val="00C9332A"/>
    <w:tblPr/>
    <w:tblStylePr w:type="firstRow">
      <w:pPr>
        <w:keepNext/>
        <w:keepLines/>
      </w:pPr>
      <w:rPr>
        <w:rFonts w:ascii="Arial" w:hAnsi="Arial" w:cs="Times New Roman"/>
        <w:b/>
        <w:i w:val="0"/>
        <w:color w:val="E30052"/>
        <w:sz w:val="16"/>
      </w:rPr>
      <w:tblPr/>
      <w:tcPr>
        <w:tcBorders>
          <w:top w:val="single" w:sz="6" w:space="0" w:color="E30052"/>
          <w:left w:val="single" w:sz="6" w:space="0" w:color="E30052"/>
          <w:bottom w:val="single" w:sz="6" w:space="0" w:color="E30052"/>
          <w:right w:val="single" w:sz="6" w:space="0" w:color="E30052"/>
          <w:insideH w:val="nil"/>
          <w:insideV w:val="nil"/>
          <w:tl2br w:val="nil"/>
          <w:tr2bl w:val="nil"/>
        </w:tcBorders>
        <w:shd w:val="pct40" w:color="F4B3B5" w:fill="F4B3B5"/>
      </w:tcPr>
    </w:tblStylePr>
    <w:tblStylePr w:type="band1Horz">
      <w:rPr>
        <w:rFonts w:cs="Times New Roman"/>
      </w:rPr>
      <w:tblPr/>
      <w:tcPr>
        <w:tcBorders>
          <w:top w:val="single" w:sz="6" w:space="0" w:color="A6A6A6"/>
        </w:tcBorders>
      </w:tcPr>
    </w:tblStylePr>
    <w:tblStylePr w:type="band2Horz">
      <w:rPr>
        <w:rFonts w:cs="Times New Roman"/>
      </w:rPr>
      <w:tblPr/>
      <w:tcPr>
        <w:tcBorders>
          <w:top w:val="single" w:sz="6" w:space="0" w:color="A6A6A6"/>
        </w:tcBorders>
      </w:tcPr>
    </w:tblStylePr>
  </w:style>
  <w:style w:type="table" w:customStyle="1" w:styleId="table-style-roze-040-none">
    <w:name w:val="table-style-roze-040-none"/>
    <w:basedOn w:val="table-style-roze-040-outline"/>
    <w:uiPriority w:val="99"/>
    <w:rsid w:val="00C9332A"/>
    <w:tblPr/>
    <w:tblStylePr w:type="firstRow">
      <w:pPr>
        <w:keepNext/>
        <w:keepLines/>
      </w:pPr>
      <w:rPr>
        <w:rFonts w:ascii="Arial" w:hAnsi="Arial" w:cs="Times New Roman"/>
        <w:b/>
        <w:i w:val="0"/>
        <w:color w:val="E30052"/>
        <w:sz w:val="16"/>
      </w:rPr>
      <w:tblPr/>
      <w:tcPr>
        <w:tcBorders>
          <w:top w:val="nil"/>
          <w:left w:val="nil"/>
          <w:bottom w:val="nil"/>
          <w:right w:val="nil"/>
          <w:insideH w:val="nil"/>
          <w:insideV w:val="nil"/>
          <w:tl2br w:val="nil"/>
          <w:tr2bl w:val="nil"/>
        </w:tcBorders>
        <w:shd w:val="pct40" w:color="F4B3B5" w:fill="F4B3B5"/>
      </w:tcPr>
    </w:tblStylePr>
    <w:tblStylePr w:type="band1Horz">
      <w:rPr>
        <w:rFonts w:cs="Times New Roman"/>
      </w:rPr>
      <w:tblPr/>
      <w:tcPr>
        <w:tcBorders>
          <w:top w:val="single" w:sz="6" w:space="0" w:color="A6A6A6"/>
        </w:tcBorders>
      </w:tcPr>
    </w:tblStylePr>
    <w:tblStylePr w:type="band2Horz">
      <w:rPr>
        <w:rFonts w:cs="Times New Roman"/>
      </w:rPr>
      <w:tblPr/>
      <w:tcPr>
        <w:tcBorders>
          <w:top w:val="single" w:sz="6" w:space="0" w:color="A6A6A6"/>
        </w:tcBorders>
      </w:tcPr>
    </w:tblStylePr>
  </w:style>
  <w:style w:type="table" w:customStyle="1" w:styleId="table-style-roze-070-outline">
    <w:name w:val="table-style-roze-070-outline"/>
    <w:basedOn w:val="table-style-roze-000-outline"/>
    <w:uiPriority w:val="99"/>
    <w:rsid w:val="00C9332A"/>
    <w:tblPr/>
    <w:tblStylePr w:type="firstRow">
      <w:pPr>
        <w:keepNext/>
        <w:keepLines/>
      </w:pPr>
      <w:rPr>
        <w:rFonts w:ascii="Arial" w:hAnsi="Arial" w:cs="Times New Roman"/>
        <w:b/>
        <w:i w:val="0"/>
        <w:color w:val="FFFFFF"/>
        <w:sz w:val="16"/>
      </w:rPr>
      <w:tblPr/>
      <w:tcPr>
        <w:tcBorders>
          <w:top w:val="single" w:sz="6" w:space="0" w:color="E30052"/>
          <w:left w:val="single" w:sz="6" w:space="0" w:color="E30052"/>
          <w:bottom w:val="single" w:sz="6" w:space="0" w:color="E30052"/>
          <w:right w:val="single" w:sz="6" w:space="0" w:color="E30052"/>
          <w:insideH w:val="nil"/>
          <w:insideV w:val="nil"/>
          <w:tl2br w:val="nil"/>
          <w:tr2bl w:val="nil"/>
        </w:tcBorders>
        <w:shd w:val="pct70" w:color="EB6D7E" w:fill="EB6D7E"/>
      </w:tcPr>
    </w:tblStylePr>
    <w:tblStylePr w:type="band1Horz">
      <w:rPr>
        <w:rFonts w:cs="Times New Roman"/>
      </w:rPr>
      <w:tblPr/>
      <w:tcPr>
        <w:tcBorders>
          <w:top w:val="single" w:sz="6" w:space="0" w:color="A6A6A6"/>
        </w:tcBorders>
      </w:tcPr>
    </w:tblStylePr>
    <w:tblStylePr w:type="band2Horz">
      <w:rPr>
        <w:rFonts w:cs="Times New Roman"/>
      </w:rPr>
      <w:tblPr/>
      <w:tcPr>
        <w:tcBorders>
          <w:top w:val="single" w:sz="6" w:space="0" w:color="A6A6A6"/>
        </w:tcBorders>
      </w:tcPr>
    </w:tblStylePr>
  </w:style>
  <w:style w:type="table" w:customStyle="1" w:styleId="table-style-roze-070-none">
    <w:name w:val="table-style-roze-070-none"/>
    <w:basedOn w:val="table-style-roze-070-outline"/>
    <w:uiPriority w:val="99"/>
    <w:rsid w:val="00C9332A"/>
    <w:tblPr/>
    <w:tblStylePr w:type="firstRow">
      <w:pPr>
        <w:keepNext/>
        <w:keepLines/>
      </w:pPr>
      <w:rPr>
        <w:rFonts w:ascii="Arial" w:hAnsi="Arial" w:cs="Times New Roman"/>
        <w:b/>
        <w:i w:val="0"/>
        <w:color w:val="FFFFFF"/>
        <w:sz w:val="16"/>
      </w:rPr>
      <w:tblPr/>
      <w:tcPr>
        <w:tcBorders>
          <w:top w:val="nil"/>
          <w:left w:val="nil"/>
          <w:bottom w:val="nil"/>
          <w:right w:val="nil"/>
          <w:insideH w:val="nil"/>
          <w:insideV w:val="nil"/>
          <w:tl2br w:val="nil"/>
          <w:tr2bl w:val="nil"/>
        </w:tcBorders>
        <w:shd w:val="pct70" w:color="EB6D7E" w:fill="EB6D7E"/>
      </w:tcPr>
    </w:tblStylePr>
    <w:tblStylePr w:type="band1Horz">
      <w:rPr>
        <w:rFonts w:cs="Times New Roman"/>
      </w:rPr>
      <w:tblPr/>
      <w:tcPr>
        <w:tcBorders>
          <w:top w:val="single" w:sz="6" w:space="0" w:color="A6A6A6"/>
        </w:tcBorders>
      </w:tcPr>
    </w:tblStylePr>
    <w:tblStylePr w:type="band2Horz">
      <w:rPr>
        <w:rFonts w:cs="Times New Roman"/>
      </w:rPr>
      <w:tblPr/>
      <w:tcPr>
        <w:tcBorders>
          <w:top w:val="single" w:sz="6" w:space="0" w:color="A6A6A6"/>
        </w:tcBorders>
      </w:tcPr>
    </w:tblStylePr>
  </w:style>
  <w:style w:type="table" w:customStyle="1" w:styleId="table-style-roze-100-outline">
    <w:name w:val="table-style-roze-100-outline"/>
    <w:basedOn w:val="table-style-roze-000-outline"/>
    <w:uiPriority w:val="99"/>
    <w:rsid w:val="00C9332A"/>
    <w:tblPr/>
    <w:tblStylePr w:type="firstRow">
      <w:pPr>
        <w:keepNext/>
        <w:keepLines/>
      </w:pPr>
      <w:rPr>
        <w:rFonts w:ascii="Arial" w:hAnsi="Arial" w:cs="Times New Roman"/>
        <w:b/>
        <w:i w:val="0"/>
        <w:color w:val="FFFFFF"/>
        <w:sz w:val="16"/>
      </w:rPr>
      <w:tblPr/>
      <w:tcPr>
        <w:tcBorders>
          <w:top w:val="single" w:sz="6" w:space="0" w:color="E30052"/>
          <w:left w:val="single" w:sz="6" w:space="0" w:color="E30052"/>
          <w:bottom w:val="single" w:sz="6" w:space="0" w:color="E30052"/>
          <w:right w:val="single" w:sz="6" w:space="0" w:color="E30052"/>
          <w:insideH w:val="nil"/>
          <w:insideV w:val="nil"/>
          <w:tl2br w:val="nil"/>
          <w:tr2bl w:val="nil"/>
        </w:tcBorders>
        <w:shd w:val="solid" w:color="E30052" w:fill="E30052"/>
      </w:tcPr>
    </w:tblStylePr>
    <w:tblStylePr w:type="band1Horz">
      <w:rPr>
        <w:rFonts w:cs="Times New Roman"/>
      </w:rPr>
      <w:tblPr/>
      <w:tcPr>
        <w:tcBorders>
          <w:top w:val="single" w:sz="6" w:space="0" w:color="A6A6A6"/>
        </w:tcBorders>
      </w:tcPr>
    </w:tblStylePr>
    <w:tblStylePr w:type="band2Horz">
      <w:rPr>
        <w:rFonts w:cs="Times New Roman"/>
      </w:rPr>
      <w:tblPr/>
      <w:tcPr>
        <w:tcBorders>
          <w:top w:val="single" w:sz="6" w:space="0" w:color="A6A6A6"/>
        </w:tcBorders>
      </w:tcPr>
    </w:tblStylePr>
  </w:style>
  <w:style w:type="table" w:customStyle="1" w:styleId="table-style-roze-100-none">
    <w:name w:val="table-style-roze-100-none"/>
    <w:basedOn w:val="table-style-roze-100-outline"/>
    <w:uiPriority w:val="99"/>
    <w:rsid w:val="00C9332A"/>
    <w:tblPr/>
    <w:tblStylePr w:type="firstRow">
      <w:pPr>
        <w:keepNext/>
        <w:keepLines/>
      </w:pPr>
      <w:rPr>
        <w:rFonts w:ascii="Arial" w:hAnsi="Arial" w:cs="Times New Roman"/>
        <w:b/>
        <w:i w:val="0"/>
        <w:color w:val="FFFFFF"/>
        <w:sz w:val="16"/>
      </w:rPr>
      <w:tblPr/>
      <w:tcPr>
        <w:tcBorders>
          <w:top w:val="nil"/>
          <w:left w:val="nil"/>
          <w:bottom w:val="nil"/>
          <w:right w:val="nil"/>
          <w:insideH w:val="nil"/>
          <w:insideV w:val="nil"/>
          <w:tl2br w:val="nil"/>
          <w:tr2bl w:val="nil"/>
        </w:tcBorders>
        <w:shd w:val="solid" w:color="E30052" w:fill="E30052"/>
      </w:tcPr>
    </w:tblStylePr>
    <w:tblStylePr w:type="band1Horz">
      <w:rPr>
        <w:rFonts w:cs="Times New Roman"/>
      </w:rPr>
      <w:tblPr/>
      <w:tcPr>
        <w:tcBorders>
          <w:top w:val="single" w:sz="6" w:space="0" w:color="A6A6A6"/>
        </w:tcBorders>
      </w:tcPr>
    </w:tblStylePr>
    <w:tblStylePr w:type="band2Horz">
      <w:rPr>
        <w:rFonts w:cs="Times New Roman"/>
      </w:rPr>
      <w:tblPr/>
      <w:tcPr>
        <w:tcBorders>
          <w:top w:val="single" w:sz="6" w:space="0" w:color="A6A6A6"/>
        </w:tcBorders>
      </w:tcPr>
    </w:tblStylePr>
  </w:style>
  <w:style w:type="table" w:customStyle="1" w:styleId="table-style-zwart-000-none">
    <w:name w:val="table-style-zwart-000-none"/>
    <w:basedOn w:val="table-style-zwart-000-outline"/>
    <w:uiPriority w:val="99"/>
    <w:rsid w:val="00C9332A"/>
    <w:tblPr/>
    <w:tblStylePr w:type="firstRow">
      <w:pPr>
        <w:keepNext/>
        <w:keepLines/>
      </w:pPr>
      <w:rPr>
        <w:rFonts w:ascii="Arial" w:hAnsi="Arial" w:cs="Times New Roman"/>
        <w:b/>
        <w:i w:val="0"/>
        <w:color w:val="000000"/>
        <w:sz w:val="16"/>
      </w:rPr>
      <w:tblPr/>
      <w:tcPr>
        <w:tcBorders>
          <w:top w:val="nil"/>
          <w:left w:val="nil"/>
          <w:bottom w:val="nil"/>
          <w:right w:val="nil"/>
          <w:insideH w:val="nil"/>
          <w:insideV w:val="nil"/>
          <w:tl2br w:val="nil"/>
          <w:tr2bl w:val="nil"/>
        </w:tcBorders>
      </w:tcPr>
    </w:tblStylePr>
    <w:tblStylePr w:type="band1Vert">
      <w:rPr>
        <w:rFonts w:cs="Times New Roman"/>
      </w:rPr>
      <w:tblPr/>
      <w:tcPr>
        <w:tcBorders>
          <w:top w:val="nil"/>
          <w:left w:val="nil"/>
          <w:bottom w:val="nil"/>
          <w:right w:val="nil"/>
          <w:insideH w:val="nil"/>
          <w:insideV w:val="nil"/>
          <w:tl2br w:val="nil"/>
          <w:tr2bl w:val="nil"/>
        </w:tcBorders>
      </w:tcPr>
    </w:tblStylePr>
    <w:tblStylePr w:type="band2Vert">
      <w:rPr>
        <w:rFonts w:cs="Times New Roman"/>
      </w:rPr>
      <w:tblPr/>
      <w:tcPr>
        <w:tcBorders>
          <w:top w:val="nil"/>
          <w:left w:val="nil"/>
          <w:bottom w:val="nil"/>
          <w:right w:val="nil"/>
          <w:insideH w:val="nil"/>
          <w:insideV w:val="nil"/>
          <w:tl2br w:val="nil"/>
          <w:tr2bl w:val="nil"/>
        </w:tcBorders>
      </w:tcPr>
    </w:tblStylePr>
    <w:tblStylePr w:type="band1Horz">
      <w:rPr>
        <w:rFonts w:cs="Times New Roman"/>
      </w:rPr>
      <w:tblPr/>
      <w:tcPr>
        <w:tcBorders>
          <w:top w:val="single" w:sz="6" w:space="0" w:color="A6A6A6"/>
        </w:tcBorders>
      </w:tcPr>
    </w:tblStylePr>
    <w:tblStylePr w:type="band2Horz">
      <w:rPr>
        <w:rFonts w:cs="Times New Roman"/>
      </w:rPr>
      <w:tblPr/>
      <w:tcPr>
        <w:tcBorders>
          <w:top w:val="single" w:sz="6" w:space="0" w:color="A6A6A6"/>
        </w:tcBorders>
      </w:tcPr>
    </w:tblStylePr>
  </w:style>
  <w:style w:type="table" w:customStyle="1" w:styleId="table-style-zwart-040-outline">
    <w:name w:val="table-style-zwart-040-outline"/>
    <w:basedOn w:val="table-style-zwart-000-outline"/>
    <w:uiPriority w:val="99"/>
    <w:rsid w:val="00C9332A"/>
    <w:tblPr/>
    <w:tblStylePr w:type="firstRow">
      <w:pPr>
        <w:keepNext/>
        <w:keepLines/>
      </w:pPr>
      <w:rPr>
        <w:rFonts w:ascii="Arial" w:hAnsi="Arial" w:cs="Times New Roman"/>
        <w:b/>
        <w:i w:val="0"/>
        <w:color w:val="000000"/>
        <w:sz w:val="16"/>
      </w:rPr>
      <w:tblPr/>
      <w:tcPr>
        <w:tcBorders>
          <w:top w:val="single" w:sz="6" w:space="0" w:color="000000"/>
          <w:left w:val="single" w:sz="6" w:space="0" w:color="000000"/>
          <w:bottom w:val="single" w:sz="6" w:space="0" w:color="000000"/>
          <w:right w:val="single" w:sz="6" w:space="0" w:color="000000"/>
          <w:insideH w:val="nil"/>
          <w:insideV w:val="nil"/>
          <w:tl2br w:val="nil"/>
          <w:tr2bl w:val="nil"/>
        </w:tcBorders>
        <w:shd w:val="pct40" w:color="B1B2B4" w:fill="B1B2B4"/>
      </w:tcPr>
    </w:tblStylePr>
    <w:tblStylePr w:type="band1Horz">
      <w:rPr>
        <w:rFonts w:cs="Times New Roman"/>
      </w:rPr>
      <w:tblPr/>
      <w:tcPr>
        <w:tcBorders>
          <w:top w:val="single" w:sz="6" w:space="0" w:color="A6A6A6"/>
        </w:tcBorders>
      </w:tcPr>
    </w:tblStylePr>
    <w:tblStylePr w:type="band2Horz">
      <w:rPr>
        <w:rFonts w:cs="Times New Roman"/>
      </w:rPr>
      <w:tblPr/>
      <w:tcPr>
        <w:tcBorders>
          <w:top w:val="single" w:sz="6" w:space="0" w:color="A6A6A6"/>
        </w:tcBorders>
      </w:tcPr>
    </w:tblStylePr>
  </w:style>
  <w:style w:type="table" w:customStyle="1" w:styleId="table-style-zwart-040-none">
    <w:name w:val="table-style-zwart-040-none"/>
    <w:basedOn w:val="table-style-zwart-040-outline"/>
    <w:uiPriority w:val="99"/>
    <w:rsid w:val="00C9332A"/>
    <w:tblPr/>
    <w:tblStylePr w:type="firstRow">
      <w:pPr>
        <w:keepNext/>
        <w:keepLines/>
      </w:pPr>
      <w:rPr>
        <w:rFonts w:ascii="Arial" w:hAnsi="Arial" w:cs="Times New Roman"/>
        <w:b/>
        <w:i w:val="0"/>
        <w:color w:val="000000"/>
        <w:sz w:val="16"/>
      </w:rPr>
      <w:tblPr/>
      <w:tcPr>
        <w:tcBorders>
          <w:top w:val="nil"/>
          <w:left w:val="nil"/>
          <w:bottom w:val="nil"/>
          <w:right w:val="nil"/>
          <w:insideH w:val="nil"/>
          <w:insideV w:val="nil"/>
          <w:tl2br w:val="nil"/>
          <w:tr2bl w:val="nil"/>
        </w:tcBorders>
        <w:shd w:val="pct40" w:color="B1B2B4" w:fill="B1B2B4"/>
      </w:tcPr>
    </w:tblStylePr>
    <w:tblStylePr w:type="band1Horz">
      <w:rPr>
        <w:rFonts w:cs="Times New Roman"/>
      </w:rPr>
      <w:tblPr/>
      <w:tcPr>
        <w:tcBorders>
          <w:top w:val="single" w:sz="6" w:space="0" w:color="A6A6A6"/>
        </w:tcBorders>
      </w:tcPr>
    </w:tblStylePr>
    <w:tblStylePr w:type="band2Horz">
      <w:rPr>
        <w:rFonts w:cs="Times New Roman"/>
      </w:rPr>
      <w:tblPr/>
      <w:tcPr>
        <w:tcBorders>
          <w:top w:val="single" w:sz="6" w:space="0" w:color="A6A6A6"/>
        </w:tcBorders>
      </w:tcPr>
    </w:tblStylePr>
  </w:style>
  <w:style w:type="table" w:customStyle="1" w:styleId="table-style-zwart-070-outline">
    <w:name w:val="table-style-zwart-070-outline"/>
    <w:basedOn w:val="table-style-zwart-000-outline"/>
    <w:uiPriority w:val="99"/>
    <w:rsid w:val="00C9332A"/>
    <w:tblPr/>
    <w:tblStylePr w:type="firstRow">
      <w:pPr>
        <w:keepNext/>
        <w:keepLines/>
      </w:pPr>
      <w:rPr>
        <w:rFonts w:ascii="Arial" w:hAnsi="Arial" w:cs="Times New Roman"/>
        <w:b/>
        <w:i w:val="0"/>
        <w:color w:val="FFFFFF"/>
        <w:sz w:val="16"/>
      </w:rPr>
      <w:tblPr/>
      <w:tcPr>
        <w:tcBorders>
          <w:top w:val="single" w:sz="6" w:space="0" w:color="000000"/>
          <w:left w:val="single" w:sz="6" w:space="0" w:color="000000"/>
          <w:bottom w:val="single" w:sz="6" w:space="0" w:color="000000"/>
          <w:right w:val="single" w:sz="6" w:space="0" w:color="000000"/>
          <w:insideH w:val="nil"/>
          <w:insideV w:val="nil"/>
          <w:tl2br w:val="nil"/>
          <w:tr2bl w:val="nil"/>
        </w:tcBorders>
        <w:shd w:val="pct70" w:color="707173" w:fill="707173"/>
      </w:tcPr>
    </w:tblStylePr>
    <w:tblStylePr w:type="band1Horz">
      <w:rPr>
        <w:rFonts w:cs="Times New Roman"/>
      </w:rPr>
      <w:tblPr/>
      <w:tcPr>
        <w:tcBorders>
          <w:top w:val="single" w:sz="6" w:space="0" w:color="A6A6A6"/>
        </w:tcBorders>
      </w:tcPr>
    </w:tblStylePr>
    <w:tblStylePr w:type="band2Horz">
      <w:rPr>
        <w:rFonts w:cs="Times New Roman"/>
      </w:rPr>
      <w:tblPr/>
      <w:tcPr>
        <w:tcBorders>
          <w:top w:val="single" w:sz="6" w:space="0" w:color="A6A6A6"/>
        </w:tcBorders>
      </w:tcPr>
    </w:tblStylePr>
  </w:style>
  <w:style w:type="table" w:customStyle="1" w:styleId="table-style-zwart-070-none">
    <w:name w:val="table-style-zwart-070-none"/>
    <w:basedOn w:val="table-style-zwart-070-outline"/>
    <w:uiPriority w:val="99"/>
    <w:rsid w:val="00C9332A"/>
    <w:tblPr/>
    <w:tblStylePr w:type="firstRow">
      <w:pPr>
        <w:keepNext/>
        <w:keepLines/>
      </w:pPr>
      <w:rPr>
        <w:rFonts w:ascii="Arial" w:hAnsi="Arial" w:cs="Times New Roman"/>
        <w:b/>
        <w:i w:val="0"/>
        <w:color w:val="000000"/>
        <w:sz w:val="16"/>
      </w:rPr>
      <w:tblPr/>
      <w:tcPr>
        <w:tcBorders>
          <w:top w:val="nil"/>
          <w:left w:val="nil"/>
          <w:bottom w:val="nil"/>
          <w:right w:val="nil"/>
          <w:insideH w:val="nil"/>
          <w:insideV w:val="nil"/>
          <w:tl2br w:val="nil"/>
          <w:tr2bl w:val="nil"/>
        </w:tcBorders>
        <w:shd w:val="pct70" w:color="707173" w:fill="707173"/>
      </w:tcPr>
    </w:tblStylePr>
    <w:tblStylePr w:type="band1Horz">
      <w:rPr>
        <w:rFonts w:cs="Times New Roman"/>
      </w:rPr>
      <w:tblPr/>
      <w:tcPr>
        <w:tcBorders>
          <w:top w:val="single" w:sz="6" w:space="0" w:color="A6A6A6"/>
        </w:tcBorders>
      </w:tcPr>
    </w:tblStylePr>
    <w:tblStylePr w:type="band2Horz">
      <w:rPr>
        <w:rFonts w:cs="Times New Roman"/>
      </w:rPr>
      <w:tblPr/>
      <w:tcPr>
        <w:tcBorders>
          <w:top w:val="single" w:sz="6" w:space="0" w:color="A6A6A6"/>
        </w:tcBorders>
      </w:tcPr>
    </w:tblStylePr>
  </w:style>
  <w:style w:type="table" w:customStyle="1" w:styleId="table-style-zwart-100-outline">
    <w:name w:val="table-style-zwart-100-outline"/>
    <w:basedOn w:val="table-style-zwart-000-outline"/>
    <w:uiPriority w:val="99"/>
    <w:rsid w:val="00C9332A"/>
    <w:tblPr/>
    <w:tblStylePr w:type="firstRow">
      <w:pPr>
        <w:keepNext/>
        <w:keepLines/>
      </w:pPr>
      <w:rPr>
        <w:rFonts w:ascii="Arial" w:hAnsi="Arial" w:cs="Times New Roman"/>
        <w:b/>
        <w:i w:val="0"/>
        <w:color w:val="FFFFFF"/>
        <w:sz w:val="16"/>
      </w:rPr>
      <w:tblPr/>
      <w:tcPr>
        <w:tcBorders>
          <w:top w:val="single" w:sz="6" w:space="0" w:color="000000"/>
          <w:left w:val="single" w:sz="6" w:space="0" w:color="000000"/>
          <w:bottom w:val="single" w:sz="6" w:space="0" w:color="000000"/>
          <w:right w:val="single" w:sz="6" w:space="0" w:color="000000"/>
          <w:insideH w:val="nil"/>
          <w:insideV w:val="nil"/>
          <w:tl2br w:val="nil"/>
          <w:tr2bl w:val="nil"/>
        </w:tcBorders>
        <w:shd w:val="solid" w:color="000000" w:fill="000000"/>
      </w:tcPr>
    </w:tblStylePr>
    <w:tblStylePr w:type="band1Horz">
      <w:rPr>
        <w:rFonts w:cs="Times New Roman"/>
      </w:rPr>
      <w:tblPr/>
      <w:tcPr>
        <w:tcBorders>
          <w:top w:val="single" w:sz="6" w:space="0" w:color="A6A6A6"/>
        </w:tcBorders>
      </w:tcPr>
    </w:tblStylePr>
    <w:tblStylePr w:type="band2Horz">
      <w:rPr>
        <w:rFonts w:cs="Times New Roman"/>
      </w:rPr>
      <w:tblPr/>
      <w:tcPr>
        <w:tcBorders>
          <w:top w:val="single" w:sz="6" w:space="0" w:color="A6A6A6"/>
        </w:tcBorders>
      </w:tcPr>
    </w:tblStylePr>
  </w:style>
  <w:style w:type="table" w:customStyle="1" w:styleId="table-style-zwart-100-none">
    <w:name w:val="table-style-zwart-100-none"/>
    <w:basedOn w:val="table-style-zwart-100-outline"/>
    <w:uiPriority w:val="99"/>
    <w:rsid w:val="00C9332A"/>
    <w:tblPr/>
    <w:tblStylePr w:type="firstRow">
      <w:pPr>
        <w:keepNext/>
        <w:keepLines/>
      </w:pPr>
      <w:rPr>
        <w:rFonts w:ascii="Arial" w:hAnsi="Arial" w:cs="Times New Roman"/>
        <w:b/>
        <w:i w:val="0"/>
        <w:color w:val="FFFFFF"/>
        <w:sz w:val="16"/>
      </w:rPr>
      <w:tblPr/>
      <w:tcPr>
        <w:tcBorders>
          <w:top w:val="nil"/>
          <w:left w:val="nil"/>
          <w:bottom w:val="nil"/>
          <w:right w:val="nil"/>
          <w:insideH w:val="nil"/>
          <w:insideV w:val="nil"/>
          <w:tl2br w:val="nil"/>
          <w:tr2bl w:val="nil"/>
        </w:tcBorders>
        <w:shd w:val="solid" w:color="000000" w:fill="000000"/>
      </w:tcPr>
    </w:tblStylePr>
    <w:tblStylePr w:type="band1Horz">
      <w:rPr>
        <w:rFonts w:cs="Times New Roman"/>
      </w:rPr>
      <w:tblPr/>
      <w:tcPr>
        <w:tcBorders>
          <w:top w:val="single" w:sz="6" w:space="0" w:color="A6A6A6"/>
        </w:tcBorders>
      </w:tcPr>
    </w:tblStylePr>
    <w:tblStylePr w:type="band2Horz">
      <w:rPr>
        <w:rFonts w:cs="Times New Roman"/>
      </w:rPr>
      <w:tblPr/>
      <w:tcPr>
        <w:tcBorders>
          <w:top w:val="single" w:sz="6" w:space="0" w:color="A6A6A6"/>
        </w:tcBorders>
      </w:tcPr>
    </w:tblStylePr>
  </w:style>
  <w:style w:type="paragraph" w:customStyle="1" w:styleId="table-text">
    <w:name w:val="table-text"/>
    <w:basedOn w:val="DefaultText"/>
    <w:uiPriority w:val="99"/>
    <w:rsid w:val="00C9332A"/>
    <w:rPr>
      <w:sz w:val="16"/>
    </w:rPr>
  </w:style>
  <w:style w:type="paragraph" w:customStyle="1" w:styleId="title-frontpage">
    <w:name w:val="title-frontpage"/>
    <w:basedOn w:val="DefaultText"/>
    <w:next w:val="subtitle-frontpage"/>
    <w:uiPriority w:val="99"/>
    <w:rsid w:val="00C9332A"/>
    <w:pPr>
      <w:spacing w:line="720" w:lineRule="atLeast"/>
    </w:pPr>
    <w:rPr>
      <w:b/>
      <w:color w:val="003C64"/>
      <w:sz w:val="52"/>
    </w:rPr>
  </w:style>
  <w:style w:type="paragraph" w:customStyle="1" w:styleId="title-inside">
    <w:name w:val="title-inside"/>
    <w:basedOn w:val="DefaultText"/>
    <w:uiPriority w:val="99"/>
    <w:rsid w:val="00C9332A"/>
    <w:pPr>
      <w:spacing w:line="600" w:lineRule="atLeast"/>
    </w:pPr>
    <w:rPr>
      <w:b/>
      <w:color w:val="006DB6"/>
      <w:sz w:val="48"/>
    </w:rPr>
  </w:style>
  <w:style w:type="paragraph" w:styleId="Inhopg1">
    <w:name w:val="toc 1"/>
    <w:basedOn w:val="DefaultText"/>
    <w:next w:val="DefaultText"/>
    <w:autoRedefine/>
    <w:uiPriority w:val="39"/>
    <w:rsid w:val="00C9332A"/>
    <w:pPr>
      <w:tabs>
        <w:tab w:val="left" w:pos="340"/>
        <w:tab w:val="right" w:pos="7938"/>
      </w:tabs>
      <w:spacing w:before="280" w:line="276" w:lineRule="auto"/>
    </w:pPr>
    <w:rPr>
      <w:color w:val="C1E3F4" w:themeColor="accent5"/>
      <w:sz w:val="32"/>
      <w:szCs w:val="32"/>
    </w:rPr>
  </w:style>
  <w:style w:type="paragraph" w:styleId="Inhopg2">
    <w:name w:val="toc 2"/>
    <w:basedOn w:val="DefaultText"/>
    <w:next w:val="DefaultText"/>
    <w:autoRedefine/>
    <w:uiPriority w:val="39"/>
    <w:rsid w:val="00C9332A"/>
    <w:pPr>
      <w:tabs>
        <w:tab w:val="left" w:pos="340"/>
        <w:tab w:val="left" w:pos="1021"/>
        <w:tab w:val="right" w:pos="7938"/>
      </w:tabs>
      <w:spacing w:line="276" w:lineRule="auto"/>
      <w:ind w:left="340"/>
    </w:pPr>
    <w:rPr>
      <w:noProof/>
    </w:rPr>
  </w:style>
  <w:style w:type="paragraph" w:styleId="Inhopg3">
    <w:name w:val="toc 3"/>
    <w:basedOn w:val="Inhopg2"/>
    <w:next w:val="DefaultText"/>
    <w:autoRedefine/>
    <w:uiPriority w:val="99"/>
    <w:rsid w:val="00C9332A"/>
    <w:pPr>
      <w:tabs>
        <w:tab w:val="clear" w:pos="340"/>
        <w:tab w:val="clear" w:pos="1021"/>
        <w:tab w:val="left" w:pos="1361"/>
      </w:tabs>
      <w:ind w:left="680"/>
    </w:pPr>
  </w:style>
  <w:style w:type="paragraph" w:styleId="Inhopg4">
    <w:name w:val="toc 4"/>
    <w:basedOn w:val="Inhopg2"/>
    <w:next w:val="Standaard"/>
    <w:autoRedefine/>
    <w:uiPriority w:val="99"/>
    <w:rsid w:val="00C9332A"/>
    <w:pPr>
      <w:tabs>
        <w:tab w:val="clear" w:pos="340"/>
        <w:tab w:val="clear" w:pos="1021"/>
      </w:tabs>
    </w:pPr>
  </w:style>
  <w:style w:type="paragraph" w:styleId="Inhopg5">
    <w:name w:val="toc 5"/>
    <w:basedOn w:val="Inhopg3"/>
    <w:next w:val="Standaard"/>
    <w:autoRedefine/>
    <w:uiPriority w:val="99"/>
    <w:rsid w:val="00C9332A"/>
  </w:style>
  <w:style w:type="paragraph" w:styleId="Inhopg6">
    <w:name w:val="toc 6"/>
    <w:basedOn w:val="DefaultText"/>
    <w:next w:val="DefaultText"/>
    <w:autoRedefine/>
    <w:uiPriority w:val="99"/>
    <w:rsid w:val="00C9332A"/>
    <w:pPr>
      <w:tabs>
        <w:tab w:val="left" w:pos="340"/>
        <w:tab w:val="right" w:pos="7938"/>
      </w:tabs>
      <w:spacing w:before="280"/>
    </w:pPr>
    <w:rPr>
      <w:color w:val="006DB6"/>
    </w:rPr>
  </w:style>
  <w:style w:type="paragraph" w:styleId="Inhopg7">
    <w:name w:val="toc 7"/>
    <w:basedOn w:val="DefaultText"/>
    <w:next w:val="DefaultText"/>
    <w:autoRedefine/>
    <w:uiPriority w:val="99"/>
    <w:rsid w:val="00C9332A"/>
    <w:pPr>
      <w:tabs>
        <w:tab w:val="left" w:pos="340"/>
        <w:tab w:val="left" w:pos="680"/>
        <w:tab w:val="right" w:pos="7938"/>
      </w:tabs>
      <w:ind w:left="340"/>
    </w:pPr>
  </w:style>
  <w:style w:type="paragraph" w:styleId="Inhopg8">
    <w:name w:val="toc 8"/>
    <w:basedOn w:val="Standaard"/>
    <w:next w:val="Standaard"/>
    <w:autoRedefine/>
    <w:uiPriority w:val="99"/>
    <w:rsid w:val="00C9332A"/>
    <w:pPr>
      <w:spacing w:line="280" w:lineRule="atLeast"/>
      <w:ind w:left="1330"/>
    </w:pPr>
    <w:rPr>
      <w:rFonts w:cs="Times New Roman"/>
      <w:szCs w:val="24"/>
    </w:rPr>
  </w:style>
  <w:style w:type="paragraph" w:styleId="Inhopg9">
    <w:name w:val="toc 9"/>
    <w:basedOn w:val="Standaard"/>
    <w:next w:val="Standaard"/>
    <w:autoRedefine/>
    <w:uiPriority w:val="99"/>
    <w:rsid w:val="00C9332A"/>
    <w:pPr>
      <w:spacing w:line="280" w:lineRule="atLeast"/>
      <w:ind w:left="1520"/>
    </w:pPr>
    <w:rPr>
      <w:rFonts w:cs="Times New Roman"/>
      <w:szCs w:val="24"/>
    </w:rPr>
  </w:style>
  <w:style w:type="paragraph" w:customStyle="1" w:styleId="voettekst-titel-links">
    <w:name w:val="voettekst-titel-links"/>
    <w:basedOn w:val="DefaultText"/>
    <w:uiPriority w:val="99"/>
    <w:rsid w:val="00C9332A"/>
    <w:pPr>
      <w:spacing w:before="178" w:line="240" w:lineRule="atLeast"/>
      <w:ind w:left="851"/>
    </w:pPr>
    <w:rPr>
      <w:sz w:val="14"/>
    </w:rPr>
  </w:style>
  <w:style w:type="paragraph" w:customStyle="1" w:styleId="voettekst-titel-rechts">
    <w:name w:val="voettekst-titel-rechts"/>
    <w:basedOn w:val="DefaultText"/>
    <w:uiPriority w:val="99"/>
    <w:rsid w:val="00C9332A"/>
    <w:pPr>
      <w:spacing w:before="178" w:line="240" w:lineRule="atLeast"/>
      <w:ind w:right="851"/>
      <w:jc w:val="right"/>
    </w:pPr>
    <w:rPr>
      <w:sz w:val="14"/>
    </w:rPr>
  </w:style>
  <w:style w:type="character" w:customStyle="1" w:styleId="KoptekstChar">
    <w:name w:val="Koptekst Char"/>
    <w:basedOn w:val="Standaardalinea-lettertype"/>
    <w:link w:val="Koptekst"/>
    <w:uiPriority w:val="99"/>
    <w:locked/>
    <w:rsid w:val="00C9332A"/>
  </w:style>
  <w:style w:type="character" w:customStyle="1" w:styleId="VoettekstChar">
    <w:name w:val="Voettekst Char"/>
    <w:basedOn w:val="Standaardalinea-lettertype"/>
    <w:link w:val="Voettekst"/>
    <w:uiPriority w:val="99"/>
    <w:locked/>
    <w:rsid w:val="00C9332A"/>
  </w:style>
  <w:style w:type="paragraph" w:customStyle="1" w:styleId="front-inbetween">
    <w:name w:val="front-inbetween"/>
    <w:basedOn w:val="DefaultText"/>
    <w:next w:val="refdata-frontpage"/>
    <w:uiPriority w:val="99"/>
    <w:rsid w:val="00C9332A"/>
    <w:pPr>
      <w:spacing w:line="320" w:lineRule="atLeast"/>
    </w:pPr>
  </w:style>
  <w:style w:type="paragraph" w:customStyle="1" w:styleId="inhoudsopgave">
    <w:name w:val="inhoudsopgave"/>
    <w:basedOn w:val="Koptekst"/>
    <w:next w:val="DefaultText"/>
    <w:uiPriority w:val="99"/>
    <w:rsid w:val="00C9332A"/>
    <w:pPr>
      <w:tabs>
        <w:tab w:val="clear" w:pos="4703"/>
        <w:tab w:val="clear" w:pos="9406"/>
        <w:tab w:val="center" w:pos="4536"/>
        <w:tab w:val="right" w:pos="9072"/>
      </w:tabs>
    </w:pPr>
    <w:rPr>
      <w:rFonts w:eastAsia="Calibri" w:cs="Times New Roman"/>
      <w:color w:val="006DB6"/>
      <w:sz w:val="36"/>
      <w:szCs w:val="22"/>
      <w:lang w:eastAsia="en-US"/>
    </w:rPr>
  </w:style>
  <w:style w:type="paragraph" w:customStyle="1" w:styleId="slogan">
    <w:name w:val="slogan"/>
    <w:basedOn w:val="Standaard"/>
    <w:uiPriority w:val="99"/>
    <w:rsid w:val="00C9332A"/>
    <w:pPr>
      <w:spacing w:line="280" w:lineRule="atLeast"/>
    </w:pPr>
    <w:rPr>
      <w:rFonts w:cs="Times New Roman"/>
      <w:b/>
      <w:i/>
      <w:color w:val="006DB6"/>
      <w:szCs w:val="24"/>
    </w:rPr>
  </w:style>
  <w:style w:type="table" w:styleId="Tabelraster">
    <w:name w:val="Table Grid"/>
    <w:basedOn w:val="Standaardtabel"/>
    <w:uiPriority w:val="99"/>
    <w:rsid w:val="00C9332A"/>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oettekst0">
    <w:name w:val="voettekst"/>
    <w:basedOn w:val="paginanummer"/>
    <w:uiPriority w:val="99"/>
    <w:rsid w:val="00C9332A"/>
    <w:pPr>
      <w:framePr w:hSpace="142" w:wrap="around" w:vAnchor="page" w:hAnchor="page" w:xAlign="right" w:yAlign="bottom"/>
      <w:spacing w:after="0" w:line="240" w:lineRule="auto"/>
      <w:suppressOverlap/>
      <w:jc w:val="right"/>
    </w:pPr>
  </w:style>
  <w:style w:type="table" w:styleId="Lichtearcering-accent6">
    <w:name w:val="Light Shading Accent 6"/>
    <w:basedOn w:val="Standaardtabel"/>
    <w:uiPriority w:val="99"/>
    <w:rsid w:val="00C9332A"/>
    <w:rPr>
      <w:rFonts w:ascii="Calibri" w:eastAsia="Calibri" w:hAnsi="Calibri" w:cs="Times New Roman"/>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table" w:styleId="Lichtearcering-accent1">
    <w:name w:val="Light Shading Accent 1"/>
    <w:basedOn w:val="Standaardtabel"/>
    <w:uiPriority w:val="99"/>
    <w:rsid w:val="00C9332A"/>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paragraph" w:styleId="Eindnoottekst">
    <w:name w:val="endnote text"/>
    <w:basedOn w:val="Standaard"/>
    <w:link w:val="EindnoottekstChar"/>
    <w:uiPriority w:val="99"/>
    <w:semiHidden/>
    <w:rsid w:val="00C9332A"/>
    <w:rPr>
      <w:rFonts w:eastAsia="Calibri" w:cs="Times New Roman"/>
      <w:lang w:eastAsia="en-US"/>
    </w:rPr>
  </w:style>
  <w:style w:type="character" w:customStyle="1" w:styleId="EindnoottekstChar">
    <w:name w:val="Eindnoottekst Char"/>
    <w:basedOn w:val="Standaardalinea-lettertype"/>
    <w:link w:val="Eindnoottekst"/>
    <w:uiPriority w:val="99"/>
    <w:semiHidden/>
    <w:rsid w:val="00C9332A"/>
    <w:rPr>
      <w:rFonts w:eastAsia="Calibri" w:cs="Times New Roman"/>
      <w:lang w:eastAsia="en-US"/>
    </w:rPr>
  </w:style>
  <w:style w:type="character" w:styleId="Eindnootmarkering">
    <w:name w:val="endnote reference"/>
    <w:basedOn w:val="Standaardalinea-lettertype"/>
    <w:uiPriority w:val="99"/>
    <w:semiHidden/>
    <w:rsid w:val="00C9332A"/>
    <w:rPr>
      <w:rFonts w:cs="Times New Roman"/>
      <w:vertAlign w:val="superscript"/>
    </w:rPr>
  </w:style>
  <w:style w:type="paragraph" w:styleId="Bijschrift">
    <w:name w:val="caption"/>
    <w:basedOn w:val="DefaultText"/>
    <w:next w:val="DefaultText"/>
    <w:uiPriority w:val="99"/>
    <w:qFormat/>
    <w:rsid w:val="00C9332A"/>
    <w:pPr>
      <w:keepNext/>
      <w:keepLines/>
    </w:pPr>
    <w:rPr>
      <w:b/>
      <w:bCs/>
      <w:sz w:val="16"/>
      <w:szCs w:val="18"/>
    </w:rPr>
  </w:style>
  <w:style w:type="paragraph" w:customStyle="1" w:styleId="list-bullet-color">
    <w:name w:val="list-bullet-color"/>
    <w:basedOn w:val="DefaultText"/>
    <w:link w:val="list-bullet-colorChar"/>
    <w:uiPriority w:val="99"/>
    <w:rsid w:val="00C9332A"/>
  </w:style>
  <w:style w:type="character" w:customStyle="1" w:styleId="DefaultTextChar">
    <w:name w:val="Default Text Char"/>
    <w:basedOn w:val="Standaardalinea-lettertype"/>
    <w:link w:val="DefaultText"/>
    <w:uiPriority w:val="99"/>
    <w:locked/>
    <w:rsid w:val="00C9332A"/>
    <w:rPr>
      <w:rFonts w:cs="Times New Roman"/>
      <w:sz w:val="18"/>
      <w:szCs w:val="24"/>
    </w:rPr>
  </w:style>
  <w:style w:type="character" w:customStyle="1" w:styleId="list-bullet-colorChar">
    <w:name w:val="list-bullet-color Char"/>
    <w:basedOn w:val="DefaultTextChar"/>
    <w:link w:val="list-bullet-color"/>
    <w:uiPriority w:val="99"/>
    <w:locked/>
    <w:rsid w:val="00C9332A"/>
    <w:rPr>
      <w:rFonts w:cs="Times New Roman"/>
      <w:sz w:val="18"/>
      <w:szCs w:val="24"/>
    </w:rPr>
  </w:style>
  <w:style w:type="paragraph" w:customStyle="1" w:styleId="list-bullet-black">
    <w:name w:val="list-bullet-black"/>
    <w:basedOn w:val="DefaultText"/>
    <w:link w:val="list-bullet-blackChar"/>
    <w:uiPriority w:val="99"/>
    <w:rsid w:val="00C9332A"/>
    <w:pPr>
      <w:numPr>
        <w:numId w:val="3"/>
      </w:numPr>
    </w:pPr>
  </w:style>
  <w:style w:type="character" w:customStyle="1" w:styleId="list-bullet-blackChar">
    <w:name w:val="list-bullet-black Char"/>
    <w:basedOn w:val="DefaultTextChar"/>
    <w:link w:val="list-bullet-black"/>
    <w:uiPriority w:val="99"/>
    <w:locked/>
    <w:rsid w:val="00C9332A"/>
    <w:rPr>
      <w:rFonts w:cs="Times New Roman"/>
      <w:sz w:val="18"/>
      <w:szCs w:val="24"/>
    </w:rPr>
  </w:style>
  <w:style w:type="paragraph" w:customStyle="1" w:styleId="list-number-black">
    <w:name w:val="list-number-black"/>
    <w:basedOn w:val="DefaultText"/>
    <w:link w:val="list-number-blackChar"/>
    <w:uiPriority w:val="99"/>
    <w:rsid w:val="00C9332A"/>
    <w:pPr>
      <w:numPr>
        <w:numId w:val="4"/>
      </w:numPr>
    </w:pPr>
  </w:style>
  <w:style w:type="character" w:customStyle="1" w:styleId="list-number-blackChar">
    <w:name w:val="list-number-black Char"/>
    <w:basedOn w:val="DefaultTextChar"/>
    <w:link w:val="list-number-black"/>
    <w:uiPriority w:val="99"/>
    <w:locked/>
    <w:rsid w:val="00C9332A"/>
    <w:rPr>
      <w:rFonts w:cs="Times New Roman"/>
      <w:sz w:val="18"/>
      <w:szCs w:val="24"/>
    </w:rPr>
  </w:style>
  <w:style w:type="paragraph" w:customStyle="1" w:styleId="list-number-color">
    <w:name w:val="list-number-color"/>
    <w:basedOn w:val="DefaultText"/>
    <w:link w:val="list-number-colorChar"/>
    <w:uiPriority w:val="99"/>
    <w:rsid w:val="00C9332A"/>
    <w:pPr>
      <w:numPr>
        <w:numId w:val="32"/>
      </w:numPr>
    </w:pPr>
  </w:style>
  <w:style w:type="character" w:customStyle="1" w:styleId="list-number-colorChar">
    <w:name w:val="list-number-color Char"/>
    <w:basedOn w:val="DefaultTextChar"/>
    <w:link w:val="list-number-color"/>
    <w:uiPriority w:val="99"/>
    <w:locked/>
    <w:rsid w:val="00C9332A"/>
    <w:rPr>
      <w:rFonts w:cs="Times New Roman"/>
      <w:sz w:val="18"/>
      <w:szCs w:val="24"/>
    </w:rPr>
  </w:style>
  <w:style w:type="paragraph" w:styleId="Lijstmetafbeeldingen">
    <w:name w:val="table of figures"/>
    <w:basedOn w:val="Inhopg1"/>
    <w:next w:val="DefaultText"/>
    <w:uiPriority w:val="99"/>
    <w:rsid w:val="00C9332A"/>
    <w:pPr>
      <w:spacing w:before="120"/>
      <w:contextualSpacing/>
    </w:pPr>
  </w:style>
  <w:style w:type="paragraph" w:customStyle="1" w:styleId="list-bullet-black-table">
    <w:name w:val="list-bullet-black-table"/>
    <w:basedOn w:val="DefaultText"/>
    <w:link w:val="list-bullet-black-tableChar"/>
    <w:uiPriority w:val="99"/>
    <w:rsid w:val="00C9332A"/>
    <w:pPr>
      <w:numPr>
        <w:numId w:val="5"/>
      </w:numPr>
    </w:pPr>
    <w:rPr>
      <w:sz w:val="16"/>
    </w:rPr>
  </w:style>
  <w:style w:type="character" w:customStyle="1" w:styleId="list-bullet-black-tableChar">
    <w:name w:val="list-bullet-black-table Char"/>
    <w:basedOn w:val="DefaultTextChar"/>
    <w:link w:val="list-bullet-black-table"/>
    <w:uiPriority w:val="99"/>
    <w:locked/>
    <w:rsid w:val="00C9332A"/>
    <w:rPr>
      <w:rFonts w:cs="Times New Roman"/>
      <w:sz w:val="16"/>
      <w:szCs w:val="24"/>
    </w:rPr>
  </w:style>
  <w:style w:type="paragraph" w:customStyle="1" w:styleId="list-bullet-color-table">
    <w:name w:val="list-bullet-color-table"/>
    <w:basedOn w:val="DefaultText"/>
    <w:link w:val="list-bullet-color-tableChar"/>
    <w:uiPriority w:val="99"/>
    <w:rsid w:val="00C9332A"/>
    <w:pPr>
      <w:numPr>
        <w:numId w:val="6"/>
      </w:numPr>
    </w:pPr>
    <w:rPr>
      <w:sz w:val="16"/>
    </w:rPr>
  </w:style>
  <w:style w:type="character" w:customStyle="1" w:styleId="list-bullet-color-tableChar">
    <w:name w:val="list-bullet-color-table Char"/>
    <w:basedOn w:val="DefaultTextChar"/>
    <w:link w:val="list-bullet-color-table"/>
    <w:uiPriority w:val="99"/>
    <w:locked/>
    <w:rsid w:val="00C9332A"/>
    <w:rPr>
      <w:rFonts w:cs="Times New Roman"/>
      <w:sz w:val="16"/>
      <w:szCs w:val="24"/>
    </w:rPr>
  </w:style>
  <w:style w:type="paragraph" w:customStyle="1" w:styleId="list-number-black-table">
    <w:name w:val="list-number-black-table"/>
    <w:basedOn w:val="list-number-black"/>
    <w:link w:val="list-number-black-tableChar"/>
    <w:uiPriority w:val="99"/>
    <w:rsid w:val="00C9332A"/>
    <w:pPr>
      <w:numPr>
        <w:numId w:val="7"/>
      </w:numPr>
    </w:pPr>
    <w:rPr>
      <w:sz w:val="16"/>
    </w:rPr>
  </w:style>
  <w:style w:type="character" w:customStyle="1" w:styleId="list-number-black-tableChar">
    <w:name w:val="list-number-black-table Char"/>
    <w:basedOn w:val="list-number-blackChar"/>
    <w:link w:val="list-number-black-table"/>
    <w:uiPriority w:val="99"/>
    <w:locked/>
    <w:rsid w:val="00C9332A"/>
    <w:rPr>
      <w:rFonts w:cs="Times New Roman"/>
      <w:sz w:val="16"/>
      <w:szCs w:val="24"/>
    </w:rPr>
  </w:style>
  <w:style w:type="paragraph" w:customStyle="1" w:styleId="list-number-color-table">
    <w:name w:val="list-number-color-table"/>
    <w:basedOn w:val="DefaultText"/>
    <w:link w:val="list-number-color-tableChar"/>
    <w:uiPriority w:val="99"/>
    <w:rsid w:val="00C9332A"/>
    <w:pPr>
      <w:numPr>
        <w:numId w:val="8"/>
      </w:numPr>
    </w:pPr>
    <w:rPr>
      <w:sz w:val="16"/>
    </w:rPr>
  </w:style>
  <w:style w:type="character" w:customStyle="1" w:styleId="list-number-color-tableChar">
    <w:name w:val="list-number-color-table Char"/>
    <w:basedOn w:val="DefaultTextChar"/>
    <w:link w:val="list-number-color-table"/>
    <w:uiPriority w:val="99"/>
    <w:locked/>
    <w:rsid w:val="00C9332A"/>
    <w:rPr>
      <w:rFonts w:cs="Times New Roman"/>
      <w:sz w:val="16"/>
      <w:szCs w:val="24"/>
    </w:rPr>
  </w:style>
  <w:style w:type="character" w:styleId="Voetnootmarkering">
    <w:name w:val="footnote reference"/>
    <w:basedOn w:val="Standaardalinea-lettertype"/>
    <w:uiPriority w:val="99"/>
    <w:semiHidden/>
    <w:rsid w:val="00C9332A"/>
    <w:rPr>
      <w:rFonts w:cs="Times New Roman"/>
      <w:vertAlign w:val="superscript"/>
    </w:rPr>
  </w:style>
  <w:style w:type="character" w:styleId="Verwijzingopmerking">
    <w:name w:val="annotation reference"/>
    <w:basedOn w:val="Standaardalinea-lettertype"/>
    <w:rsid w:val="00C9332A"/>
    <w:rPr>
      <w:rFonts w:cs="Times New Roman"/>
      <w:sz w:val="16"/>
    </w:rPr>
  </w:style>
  <w:style w:type="paragraph" w:styleId="Onderwerpvanopmerking">
    <w:name w:val="annotation subject"/>
    <w:basedOn w:val="Tekstopmerking"/>
    <w:next w:val="Tekstopmerking"/>
    <w:link w:val="OnderwerpvanopmerkingChar"/>
    <w:uiPriority w:val="99"/>
    <w:semiHidden/>
    <w:rsid w:val="00C9332A"/>
    <w:pPr>
      <w:spacing w:line="240" w:lineRule="auto"/>
    </w:pPr>
    <w:rPr>
      <w:rFonts w:ascii="Arial" w:eastAsia="Calibri" w:hAnsi="Arial" w:cs="Times New Roman"/>
      <w:b/>
      <w:bCs/>
      <w:lang w:eastAsia="en-US"/>
    </w:rPr>
  </w:style>
  <w:style w:type="character" w:customStyle="1" w:styleId="OnderwerpvanopmerkingChar">
    <w:name w:val="Onderwerp van opmerking Char"/>
    <w:basedOn w:val="TekstopmerkingChar"/>
    <w:link w:val="Onderwerpvanopmerking"/>
    <w:uiPriority w:val="99"/>
    <w:semiHidden/>
    <w:rsid w:val="00C9332A"/>
    <w:rPr>
      <w:rFonts w:ascii="Quadraat-Regular" w:eastAsia="Calibri" w:hAnsi="Quadraat-Regular" w:cs="Times New Roman"/>
      <w:b/>
      <w:bCs/>
      <w:lang w:eastAsia="en-US"/>
    </w:rPr>
  </w:style>
  <w:style w:type="paragraph" w:styleId="Lijstopsomteken">
    <w:name w:val="List Bullet"/>
    <w:basedOn w:val="Standaard"/>
    <w:uiPriority w:val="99"/>
    <w:rsid w:val="00C9332A"/>
    <w:pPr>
      <w:tabs>
        <w:tab w:val="num" w:pos="360"/>
      </w:tabs>
      <w:adjustRightInd w:val="0"/>
      <w:spacing w:line="280" w:lineRule="atLeast"/>
      <w:ind w:left="360" w:hanging="360"/>
    </w:pPr>
    <w:rPr>
      <w:rFonts w:cs="Times New Roman"/>
      <w:lang w:eastAsia="en-US"/>
    </w:rPr>
  </w:style>
  <w:style w:type="paragraph" w:styleId="Revisie">
    <w:name w:val="Revision"/>
    <w:hidden/>
    <w:uiPriority w:val="99"/>
    <w:semiHidden/>
    <w:rsid w:val="00C9332A"/>
    <w:rPr>
      <w:rFonts w:eastAsia="Calibri" w:cs="Times New Roman"/>
      <w:sz w:val="18"/>
      <w:szCs w:val="22"/>
      <w:lang w:eastAsia="en-US"/>
    </w:rPr>
  </w:style>
  <w:style w:type="paragraph" w:customStyle="1" w:styleId="Default">
    <w:name w:val="Default"/>
    <w:rsid w:val="00C9332A"/>
    <w:pPr>
      <w:autoSpaceDE w:val="0"/>
      <w:autoSpaceDN w:val="0"/>
      <w:adjustRightInd w:val="0"/>
    </w:pPr>
    <w:rPr>
      <w:rFonts w:ascii="Verdana" w:hAnsi="Verdana" w:cs="Verdana"/>
      <w:color w:val="000000"/>
      <w:sz w:val="24"/>
      <w:szCs w:val="24"/>
      <w:lang w:eastAsia="en-US"/>
    </w:rPr>
  </w:style>
  <w:style w:type="paragraph" w:customStyle="1" w:styleId="Koptwee">
    <w:name w:val="Kop twee"/>
    <w:basedOn w:val="Kop2"/>
    <w:link w:val="KoptweeChar"/>
    <w:qFormat/>
    <w:rsid w:val="005C6073"/>
    <w:pPr>
      <w:numPr>
        <w:ilvl w:val="1"/>
        <w:numId w:val="2"/>
      </w:numPr>
      <w:tabs>
        <w:tab w:val="clear" w:pos="1830"/>
        <w:tab w:val="left" w:pos="0"/>
        <w:tab w:val="num" w:pos="553"/>
      </w:tabs>
      <w:spacing w:before="0" w:after="280" w:line="276" w:lineRule="auto"/>
      <w:ind w:left="576"/>
    </w:pPr>
  </w:style>
  <w:style w:type="character" w:customStyle="1" w:styleId="KoptweeChar">
    <w:name w:val="Kop twee Char"/>
    <w:basedOn w:val="Kop2Char"/>
    <w:link w:val="Koptwee"/>
    <w:rsid w:val="005C6073"/>
    <w:rPr>
      <w:rFonts w:ascii="Helvetica" w:eastAsiaTheme="majorEastAsia" w:hAnsi="Helvetica" w:cstheme="majorBidi"/>
      <w:bCs/>
      <w:i/>
      <w:sz w:val="18"/>
      <w:szCs w:val="26"/>
    </w:rPr>
  </w:style>
  <w:style w:type="paragraph" w:styleId="Geenafstand">
    <w:name w:val="No Spacing"/>
    <w:uiPriority w:val="1"/>
    <w:qFormat/>
    <w:rsid w:val="004751AF"/>
    <w:rPr>
      <w:rFonts w:ascii="Verdana" w:hAnsi="Verdana" w:cs="Times New Roman"/>
      <w:szCs w:val="24"/>
      <w:lang w:eastAsia="en-US"/>
    </w:rPr>
  </w:style>
  <w:style w:type="character" w:styleId="Onopgelostemelding">
    <w:name w:val="Unresolved Mention"/>
    <w:basedOn w:val="Standaardalinea-lettertype"/>
    <w:uiPriority w:val="99"/>
    <w:semiHidden/>
    <w:unhideWhenUsed/>
    <w:rsid w:val="00B82E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265496">
      <w:bodyDiv w:val="1"/>
      <w:marLeft w:val="0"/>
      <w:marRight w:val="0"/>
      <w:marTop w:val="0"/>
      <w:marBottom w:val="0"/>
      <w:divBdr>
        <w:top w:val="none" w:sz="0" w:space="0" w:color="auto"/>
        <w:left w:val="none" w:sz="0" w:space="0" w:color="auto"/>
        <w:bottom w:val="none" w:sz="0" w:space="0" w:color="auto"/>
        <w:right w:val="none" w:sz="0" w:space="0" w:color="auto"/>
      </w:divBdr>
    </w:div>
    <w:div w:id="696346045">
      <w:bodyDiv w:val="1"/>
      <w:marLeft w:val="0"/>
      <w:marRight w:val="0"/>
      <w:marTop w:val="0"/>
      <w:marBottom w:val="0"/>
      <w:divBdr>
        <w:top w:val="none" w:sz="0" w:space="0" w:color="auto"/>
        <w:left w:val="none" w:sz="0" w:space="0" w:color="auto"/>
        <w:bottom w:val="none" w:sz="0" w:space="0" w:color="auto"/>
        <w:right w:val="none" w:sz="0" w:space="0" w:color="auto"/>
      </w:divBdr>
    </w:div>
    <w:div w:id="1624771925">
      <w:bodyDiv w:val="1"/>
      <w:marLeft w:val="0"/>
      <w:marRight w:val="0"/>
      <w:marTop w:val="0"/>
      <w:marBottom w:val="0"/>
      <w:divBdr>
        <w:top w:val="none" w:sz="0" w:space="0" w:color="auto"/>
        <w:left w:val="none" w:sz="0" w:space="0" w:color="auto"/>
        <w:bottom w:val="none" w:sz="0" w:space="0" w:color="auto"/>
        <w:right w:val="none" w:sz="0" w:space="0" w:color="auto"/>
      </w:divBdr>
    </w:div>
    <w:div w:id="1802309665">
      <w:bodyDiv w:val="1"/>
      <w:marLeft w:val="0"/>
      <w:marRight w:val="0"/>
      <w:marTop w:val="0"/>
      <w:marBottom w:val="0"/>
      <w:divBdr>
        <w:top w:val="none" w:sz="0" w:space="0" w:color="auto"/>
        <w:left w:val="none" w:sz="0" w:space="0" w:color="auto"/>
        <w:bottom w:val="none" w:sz="0" w:space="0" w:color="auto"/>
        <w:right w:val="none" w:sz="0" w:space="0" w:color="auto"/>
      </w:divBdr>
    </w:div>
    <w:div w:id="2015104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www.regiotaxihollandrijnland.nl" TargetMode="Externa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urldefense.proofpoint.com/v2/url?u=https-3A__www.samendementievriendelijk.nl_trainingsaanbod_3f7453c5-2Db1dc-2D4ac8-2Da608-2D99756181487c&amp;d=DwQFAg&amp;c=euGZstcaTDllvimEN8b7jXrwqOf-v5A_CdpgnVfiiMM&amp;r=zYNN6L5Ns8IF4ZKCJVvbHlPTcAFzYJiszgZ17dm5RlU&amp;m=9hD27_rWrH2IFtEB_OpHSzdJY6coQy76Ecb2UYRV3VA&amp;s=4DvzkdwFLMWWmfexVzPoYVxHtLRel40X_8rEWvc2J8E&amp;e=" TargetMode="Externa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https://argonaut.nl/regeling-ov-begeleiderskaart/" TargetMode="External"/><Relationship Id="rId20" Type="http://schemas.openxmlformats.org/officeDocument/2006/relationships/header" Target="head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header" Target="header9.xml"/><Relationship Id="rId10" Type="http://schemas.openxmlformats.org/officeDocument/2006/relationships/header" Target="header1.xml"/><Relationship Id="rId19" Type="http://schemas.openxmlformats.org/officeDocument/2006/relationships/hyperlink" Target="http://www.9292ov.nl"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header" Target="header8.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kok\AppData\Local\Microsoft\Windows\Temporary%20Internet%20Files\Content.IE5\FXDHTOXX\Rapport-1foto.dotx" TargetMode="External"/></Relationships>
</file>

<file path=word/theme/theme1.xml><?xml version="1.0" encoding="utf-8"?>
<a:theme xmlns:a="http://schemas.openxmlformats.org/drawingml/2006/main" name="HollandRijnlan">
  <a:themeElements>
    <a:clrScheme name="Holland Rijnland">
      <a:dk1>
        <a:sysClr val="windowText" lastClr="000000"/>
      </a:dk1>
      <a:lt1>
        <a:sysClr val="window" lastClr="FFFFFF"/>
      </a:lt1>
      <a:dk2>
        <a:srgbClr val="353435"/>
      </a:dk2>
      <a:lt2>
        <a:srgbClr val="C3C3C3"/>
      </a:lt2>
      <a:accent1>
        <a:srgbClr val="F89E25"/>
      </a:accent1>
      <a:accent2>
        <a:srgbClr val="32A2DB"/>
      </a:accent2>
      <a:accent3>
        <a:srgbClr val="74B643"/>
      </a:accent3>
      <a:accent4>
        <a:srgbClr val="FDE2BD"/>
      </a:accent4>
      <a:accent5>
        <a:srgbClr val="C1E3F4"/>
      </a:accent5>
      <a:accent6>
        <a:srgbClr val="D5E9C6"/>
      </a:accent6>
      <a:hlink>
        <a:srgbClr val="F89E25"/>
      </a:hlink>
      <a:folHlink>
        <a:srgbClr val="F89E25"/>
      </a:folHlink>
    </a:clrScheme>
    <a:fontScheme name="Holland Rijnland">
      <a:majorFont>
        <a:latin typeface="Helvetica"/>
        <a:ea typeface=""/>
        <a:cs typeface=""/>
      </a:majorFont>
      <a:minorFont>
        <a:latin typeface="Helvetica"/>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72C8EB-148B-47E5-A492-AE08CD99D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Rapport-1foto.dotx</Template>
  <TotalTime>6</TotalTime>
  <Pages>20</Pages>
  <Words>9750</Words>
  <Characters>53626</Characters>
  <Application>Microsoft Office Word</Application>
  <DocSecurity>0</DocSecurity>
  <Lines>446</Lines>
  <Paragraphs>126</Paragraphs>
  <ScaleCrop>false</ScaleCrop>
  <HeadingPairs>
    <vt:vector size="2" baseType="variant">
      <vt:variant>
        <vt:lpstr>Titel</vt:lpstr>
      </vt:variant>
      <vt:variant>
        <vt:i4>1</vt:i4>
      </vt:variant>
    </vt:vector>
  </HeadingPairs>
  <TitlesOfParts>
    <vt:vector size="1" baseType="lpstr">
      <vt:lpstr>Hoogachtend,</vt:lpstr>
    </vt:vector>
  </TitlesOfParts>
  <Company>Holland Rijnland</Company>
  <LinksUpToDate>false</LinksUpToDate>
  <CharactersWithSpaces>63250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Hoogachtend,</dc:title>
  <dc:creator>Natasja Kok</dc:creator>
  <cp:lastModifiedBy>Lovers, Rutger</cp:lastModifiedBy>
  <cp:revision>2</cp:revision>
  <cp:lastPrinted>2022-05-23T13:28:00Z</cp:lastPrinted>
  <dcterms:created xsi:type="dcterms:W3CDTF">2023-02-22T08:00:00Z</dcterms:created>
  <dcterms:modified xsi:type="dcterms:W3CDTF">2023-02-22T08:00:00Z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cosCatalogMailMerge">
    <vt:lpwstr>0</vt:lpwstr>
  </property>
  <property fmtid="{D5CDD505-2E9C-101B-9397-08002B2CF9AE}" pid="3" name="PostPoneMerge">
    <vt:lpwstr>1</vt:lpwstr>
  </property>
</Properties>
</file>